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749" w:rsidRDefault="00234A8E" w:rsidP="00B837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ZARZĄDZENIE NR 174/2020</w:t>
      </w:r>
    </w:p>
    <w:p w:rsidR="00B83749" w:rsidRDefault="00B83749" w:rsidP="00B837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PREZYDENTA MIASTA ELBLĄG</w:t>
      </w:r>
    </w:p>
    <w:p w:rsidR="00B83749" w:rsidRDefault="00B83749" w:rsidP="00B837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83749" w:rsidRPr="00234A8E" w:rsidRDefault="00234A8E" w:rsidP="00234A8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  08 </w:t>
      </w:r>
      <w:r w:rsidR="009C63C3">
        <w:rPr>
          <w:rFonts w:ascii="Times New Roman" w:hAnsi="Times New Roman" w:cs="Times New Roman"/>
          <w:b/>
        </w:rPr>
        <w:t xml:space="preserve"> maja  </w:t>
      </w:r>
      <w:r w:rsidR="00B83749">
        <w:rPr>
          <w:rFonts w:ascii="Times New Roman" w:hAnsi="Times New Roman" w:cs="Times New Roman"/>
          <w:b/>
        </w:rPr>
        <w:t>2020 r.</w:t>
      </w:r>
    </w:p>
    <w:p w:rsidR="00B83749" w:rsidRPr="00C048FB" w:rsidRDefault="00C048FB" w:rsidP="00B83749">
      <w:pPr>
        <w:jc w:val="both"/>
        <w:rPr>
          <w:rFonts w:ascii="Times New Roman" w:hAnsi="Times New Roman" w:cs="Times New Roman"/>
          <w:b/>
        </w:rPr>
      </w:pPr>
      <w:r w:rsidRPr="00C048FB">
        <w:rPr>
          <w:rFonts w:ascii="Times New Roman" w:hAnsi="Times New Roman" w:cs="Times New Roman"/>
          <w:b/>
        </w:rPr>
        <w:t>w sprawie ponownego otwarcia</w:t>
      </w:r>
      <w:r w:rsidR="00B83749" w:rsidRPr="00C048FB">
        <w:rPr>
          <w:rFonts w:ascii="Times New Roman" w:hAnsi="Times New Roman" w:cs="Times New Roman"/>
          <w:b/>
        </w:rPr>
        <w:t xml:space="preserve"> targowiska miejskiego w Elblągu przy ul. Pułkownika Stanisława Dąbka  </w:t>
      </w:r>
      <w:r w:rsidRPr="00C048FB">
        <w:rPr>
          <w:rFonts w:ascii="Times New Roman" w:hAnsi="Times New Roman" w:cs="Times New Roman"/>
          <w:b/>
        </w:rPr>
        <w:t>w Elblągu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41 ust.2  i  art. 7 ust.1 pkt 11, w związku z art. 40 ust.3 i 4 ustawy z dnia 8 marca 1990 r. o samorządzie gminnym (Dz.</w:t>
      </w:r>
      <w:r w:rsidR="000D7069">
        <w:rPr>
          <w:rFonts w:ascii="Times New Roman" w:hAnsi="Times New Roman" w:cs="Times New Roman"/>
        </w:rPr>
        <w:t>U. z 2020 r. poz.713</w:t>
      </w:r>
      <w:r>
        <w:rPr>
          <w:rFonts w:ascii="Times New Roman" w:hAnsi="Times New Roman" w:cs="Times New Roman"/>
        </w:rPr>
        <w:t>) zarządza się, co następuje: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B83749" w:rsidP="00B8374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1.</w:t>
      </w:r>
    </w:p>
    <w:p w:rsidR="00B83749" w:rsidRDefault="00C048FB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dniem</w:t>
      </w:r>
      <w:r w:rsidR="009E290F">
        <w:rPr>
          <w:rFonts w:ascii="Times New Roman" w:hAnsi="Times New Roman" w:cs="Times New Roman"/>
        </w:rPr>
        <w:t xml:space="preserve"> 11</w:t>
      </w:r>
      <w:r w:rsidR="0031508D">
        <w:rPr>
          <w:rFonts w:ascii="Times New Roman" w:hAnsi="Times New Roman" w:cs="Times New Roman"/>
        </w:rPr>
        <w:t xml:space="preserve"> maja 2020 roku</w:t>
      </w:r>
      <w:r>
        <w:rPr>
          <w:rFonts w:ascii="Times New Roman" w:hAnsi="Times New Roman" w:cs="Times New Roman"/>
        </w:rPr>
        <w:t xml:space="preserve"> otwiera się ponownie targowisko miejskie w Elblągu przy ul. Pułkow</w:t>
      </w:r>
      <w:r w:rsidR="00024F6D">
        <w:rPr>
          <w:rFonts w:ascii="Times New Roman" w:hAnsi="Times New Roman" w:cs="Times New Roman"/>
        </w:rPr>
        <w:t>nika Stanisława Dąbka.</w:t>
      </w:r>
      <w:r>
        <w:rPr>
          <w:rFonts w:ascii="Times New Roman" w:hAnsi="Times New Roman" w:cs="Times New Roman"/>
        </w:rPr>
        <w:t xml:space="preserve"> 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B83749" w:rsidP="00B8374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2.</w:t>
      </w:r>
    </w:p>
    <w:p w:rsidR="00B83749" w:rsidRDefault="0031508D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</w:t>
      </w:r>
      <w:r w:rsidR="00024F6D">
        <w:rPr>
          <w:rFonts w:ascii="Times New Roman" w:hAnsi="Times New Roman" w:cs="Times New Roman"/>
        </w:rPr>
        <w:t xml:space="preserve">je się kupujących, </w:t>
      </w:r>
      <w:r>
        <w:rPr>
          <w:rFonts w:ascii="Times New Roman" w:hAnsi="Times New Roman" w:cs="Times New Roman"/>
        </w:rPr>
        <w:t>sprzedających</w:t>
      </w:r>
      <w:r w:rsidR="00024F6D">
        <w:rPr>
          <w:rFonts w:ascii="Times New Roman" w:hAnsi="Times New Roman" w:cs="Times New Roman"/>
        </w:rPr>
        <w:t xml:space="preserve"> oraz przebywających na targowisku </w:t>
      </w:r>
      <w:r>
        <w:rPr>
          <w:rFonts w:ascii="Times New Roman" w:hAnsi="Times New Roman" w:cs="Times New Roman"/>
        </w:rPr>
        <w:t xml:space="preserve">do </w:t>
      </w:r>
      <w:r w:rsidR="00C048FB">
        <w:rPr>
          <w:rFonts w:ascii="Times New Roman" w:hAnsi="Times New Roman" w:cs="Times New Roman"/>
        </w:rPr>
        <w:t>pr</w:t>
      </w:r>
      <w:r>
        <w:rPr>
          <w:rFonts w:ascii="Times New Roman" w:hAnsi="Times New Roman" w:cs="Times New Roman"/>
        </w:rPr>
        <w:t>zestrzegania</w:t>
      </w:r>
      <w:r w:rsidR="009E290F">
        <w:rPr>
          <w:rFonts w:ascii="Times New Roman" w:hAnsi="Times New Roman" w:cs="Times New Roman"/>
        </w:rPr>
        <w:t xml:space="preserve"> wytycznych</w:t>
      </w:r>
      <w:r w:rsidR="00C048FB">
        <w:rPr>
          <w:rFonts w:ascii="Times New Roman" w:hAnsi="Times New Roman" w:cs="Times New Roman"/>
        </w:rPr>
        <w:t xml:space="preserve"> Głównego Inspektora </w:t>
      </w:r>
      <w:r w:rsidR="00B83749">
        <w:rPr>
          <w:rFonts w:ascii="Times New Roman" w:hAnsi="Times New Roman" w:cs="Times New Roman"/>
        </w:rPr>
        <w:t xml:space="preserve"> </w:t>
      </w:r>
      <w:r w:rsidR="00C048FB">
        <w:rPr>
          <w:rFonts w:ascii="Times New Roman" w:hAnsi="Times New Roman" w:cs="Times New Roman"/>
        </w:rPr>
        <w:t>Sanitarnego</w:t>
      </w:r>
      <w:r w:rsidR="009E290F">
        <w:rPr>
          <w:rFonts w:ascii="Times New Roman" w:hAnsi="Times New Roman" w:cs="Times New Roman"/>
        </w:rPr>
        <w:t xml:space="preserve"> dla targowisk i bazarów na których sprzedawana jest ży</w:t>
      </w:r>
      <w:r w:rsidR="009270A7">
        <w:rPr>
          <w:rFonts w:ascii="Times New Roman" w:hAnsi="Times New Roman" w:cs="Times New Roman"/>
        </w:rPr>
        <w:t>wność w celu zapobiegania zagrożeniu jakim jest ryzyko zakażenia COVID-19.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B83749" w:rsidP="00B4505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3.</w:t>
      </w:r>
    </w:p>
    <w:p w:rsidR="0031508D" w:rsidRPr="0031508D" w:rsidRDefault="009270A7" w:rsidP="003150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naruszenie wytycznych</w:t>
      </w:r>
      <w:r w:rsidR="0031508D" w:rsidRPr="0031508D">
        <w:rPr>
          <w:rFonts w:ascii="Times New Roman" w:hAnsi="Times New Roman" w:cs="Times New Roman"/>
        </w:rPr>
        <w:t xml:space="preserve"> Głó</w:t>
      </w:r>
      <w:r w:rsidR="00024F6D">
        <w:rPr>
          <w:rFonts w:ascii="Times New Roman" w:hAnsi="Times New Roman" w:cs="Times New Roman"/>
        </w:rPr>
        <w:t>wnego Inspektora S</w:t>
      </w:r>
      <w:r w:rsidR="0031508D" w:rsidRPr="0031508D">
        <w:rPr>
          <w:rFonts w:ascii="Times New Roman" w:hAnsi="Times New Roman" w:cs="Times New Roman"/>
        </w:rPr>
        <w:t>anitarnego przewiduje się karę grz</w:t>
      </w:r>
      <w:r w:rsidR="0031508D">
        <w:rPr>
          <w:rFonts w:ascii="Times New Roman" w:hAnsi="Times New Roman" w:cs="Times New Roman"/>
        </w:rPr>
        <w:t>y</w:t>
      </w:r>
      <w:r w:rsidR="0031508D" w:rsidRPr="0031508D">
        <w:rPr>
          <w:rFonts w:ascii="Times New Roman" w:hAnsi="Times New Roman" w:cs="Times New Roman"/>
        </w:rPr>
        <w:t>wny wymierzoną w</w:t>
      </w:r>
      <w:r w:rsidR="00C10AFD">
        <w:rPr>
          <w:rFonts w:ascii="Times New Roman" w:hAnsi="Times New Roman" w:cs="Times New Roman"/>
        </w:rPr>
        <w:t> </w:t>
      </w:r>
      <w:r w:rsidR="0031508D" w:rsidRPr="0031508D">
        <w:rPr>
          <w:rFonts w:ascii="Times New Roman" w:hAnsi="Times New Roman" w:cs="Times New Roman"/>
        </w:rPr>
        <w:t>trybie i na zasad</w:t>
      </w:r>
      <w:r w:rsidR="0031508D">
        <w:rPr>
          <w:rFonts w:ascii="Times New Roman" w:hAnsi="Times New Roman" w:cs="Times New Roman"/>
        </w:rPr>
        <w:t>a</w:t>
      </w:r>
      <w:r w:rsidR="0031508D" w:rsidRPr="0031508D">
        <w:rPr>
          <w:rFonts w:ascii="Times New Roman" w:hAnsi="Times New Roman" w:cs="Times New Roman"/>
        </w:rPr>
        <w:t xml:space="preserve">ch określonych w prawie o wykroczeniach. </w:t>
      </w:r>
    </w:p>
    <w:p w:rsidR="0031508D" w:rsidRDefault="0031508D" w:rsidP="0031508D">
      <w:pPr>
        <w:jc w:val="both"/>
        <w:rPr>
          <w:rFonts w:ascii="Times New Roman" w:hAnsi="Times New Roman" w:cs="Times New Roman"/>
          <w:b/>
        </w:rPr>
      </w:pPr>
    </w:p>
    <w:p w:rsidR="0031508D" w:rsidRDefault="0031508D" w:rsidP="0031508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  <w:r w:rsidRPr="0031508D">
        <w:rPr>
          <w:rFonts w:ascii="Times New Roman" w:hAnsi="Times New Roman" w:cs="Times New Roman"/>
          <w:b/>
        </w:rPr>
        <w:t>.</w:t>
      </w:r>
    </w:p>
    <w:p w:rsidR="00B45051" w:rsidRPr="00B45051" w:rsidRDefault="00B45051" w:rsidP="00B450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Traci moc Zarządzenie Nr 122/2020 Prezydenta Miasta Elbląg z dnia 20 marca 2020 r. w sprawie czasowego zamknięcia targowiska miejskiego w Elblągu </w:t>
      </w:r>
      <w:r w:rsidR="00024F6D">
        <w:rPr>
          <w:rFonts w:ascii="Times New Roman" w:hAnsi="Times New Roman" w:cs="Times New Roman"/>
        </w:rPr>
        <w:t>przy ul. Pułkownika Stanisława D</w:t>
      </w:r>
      <w:r>
        <w:rPr>
          <w:rFonts w:ascii="Times New Roman" w:hAnsi="Times New Roman" w:cs="Times New Roman"/>
        </w:rPr>
        <w:t>ąbka w</w:t>
      </w:r>
      <w:r w:rsidR="00C10AF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związku ze stwierdzonymi przypadkami COVID-19 na terenie Rzeczypospolitej Polskiej.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024F6D" w:rsidP="00B8374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  <w:r w:rsidR="00B83749">
        <w:rPr>
          <w:rFonts w:ascii="Times New Roman" w:hAnsi="Times New Roman" w:cs="Times New Roman"/>
          <w:b/>
        </w:rPr>
        <w:t>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zarządzenia powierza się Dyrektorowi Zarządu Budynków Komunalnych w Elblągu.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B83749" w:rsidP="00B8374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</w:t>
      </w:r>
      <w:r w:rsidR="00360989">
        <w:rPr>
          <w:rFonts w:ascii="Times New Roman" w:hAnsi="Times New Roman" w:cs="Times New Roman"/>
        </w:rPr>
        <w:t>odzi w życie z dnie</w:t>
      </w:r>
      <w:r w:rsidR="00FC3D52">
        <w:rPr>
          <w:rFonts w:ascii="Times New Roman" w:hAnsi="Times New Roman" w:cs="Times New Roman"/>
        </w:rPr>
        <w:t>m</w:t>
      </w:r>
      <w:r w:rsidR="00F63CF8">
        <w:rPr>
          <w:rFonts w:ascii="Times New Roman" w:hAnsi="Times New Roman" w:cs="Times New Roman"/>
        </w:rPr>
        <w:t xml:space="preserve"> 11 maja 2020 roku. </w:t>
      </w: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PREZYDENT MIASTA</w:t>
      </w: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</w:p>
    <w:p w:rsidR="00B83749" w:rsidRDefault="00234A8E" w:rsidP="00234A8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Witold </w:t>
      </w:r>
      <w:proofErr w:type="spellStart"/>
      <w:r>
        <w:rPr>
          <w:rFonts w:ascii="Times New Roman" w:hAnsi="Times New Roman" w:cs="Times New Roman"/>
        </w:rPr>
        <w:t>Wróblewsk</w:t>
      </w:r>
      <w:proofErr w:type="spellEnd"/>
    </w:p>
    <w:p w:rsidR="00B83749" w:rsidRDefault="00B83749" w:rsidP="00B83749">
      <w:pPr>
        <w:jc w:val="center"/>
        <w:rPr>
          <w:rFonts w:ascii="Times New Roman" w:hAnsi="Times New Roman" w:cs="Times New Roman"/>
          <w:b/>
        </w:rPr>
      </w:pPr>
    </w:p>
    <w:p w:rsidR="00B83749" w:rsidRDefault="00B83749" w:rsidP="00B8374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UZASADNIENIE</w:t>
      </w:r>
    </w:p>
    <w:p w:rsidR="00B83749" w:rsidRDefault="0031508D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ze stopniowym znoszeniem obostrzeń dotyczących stanu epidemii </w:t>
      </w:r>
      <w:proofErr w:type="spellStart"/>
      <w:r>
        <w:rPr>
          <w:rFonts w:ascii="Times New Roman" w:hAnsi="Times New Roman" w:cs="Times New Roman"/>
        </w:rPr>
        <w:t>koronawirusa</w:t>
      </w:r>
      <w:proofErr w:type="spellEnd"/>
      <w:r>
        <w:rPr>
          <w:rFonts w:ascii="Times New Roman" w:hAnsi="Times New Roman" w:cs="Times New Roman"/>
        </w:rPr>
        <w:t xml:space="preserve"> w Polsce oraz w trosce o umożliwienie konsumentom dostępu do polskiej żywności a rolnikom i sprzedawcom umożliwienie zarobkowania</w:t>
      </w:r>
      <w:r w:rsidR="00024F6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uznaje się za uzasadnione ponowne otwarcie targowiska miejskiego przy </w:t>
      </w:r>
      <w:r w:rsidR="00360989">
        <w:rPr>
          <w:rFonts w:ascii="Times New Roman" w:hAnsi="Times New Roman" w:cs="Times New Roman"/>
        </w:rPr>
        <w:t>ul. Pułkownika Stanisława Dąbka w Elblągu.</w:t>
      </w:r>
      <w:r w:rsidR="009E290F">
        <w:rPr>
          <w:rFonts w:ascii="Times New Roman" w:hAnsi="Times New Roman" w:cs="Times New Roman"/>
        </w:rPr>
        <w:t xml:space="preserve"> Decyzja o wznowieniu handlu na targowisku to efekt zakończonej modernizacji i uzyskania pozwolenia na użytkowanie płyty głównej, analiz epidemiologicznych i decyzji rządu, który w ramach odmrażania gospodarki otworzył obiekty handlowe.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nie wywołuje skutków finansowych. </w:t>
      </w: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</w:p>
    <w:p w:rsidR="00234A8E" w:rsidRDefault="00234A8E" w:rsidP="00234A8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DYREKTOR DEPARTAMENTU</w:t>
      </w:r>
    </w:p>
    <w:p w:rsidR="00234A8E" w:rsidRDefault="00234A8E" w:rsidP="00234A8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GEODETA MIEJSKI</w:t>
      </w: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</w:p>
    <w:p w:rsidR="00234A8E" w:rsidRDefault="00234A8E" w:rsidP="00B837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Sławomir Skorupa</w:t>
      </w:r>
    </w:p>
    <w:p w:rsidR="00B83749" w:rsidRDefault="00B83749" w:rsidP="00B83749">
      <w:pPr>
        <w:jc w:val="both"/>
        <w:rPr>
          <w:rFonts w:ascii="Times New Roman" w:hAnsi="Times New Roman" w:cs="Times New Roman"/>
        </w:rPr>
      </w:pPr>
    </w:p>
    <w:p w:rsidR="00B83749" w:rsidRDefault="00B83749" w:rsidP="00B4505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83749" w:rsidRDefault="00B83749" w:rsidP="00B83749">
      <w:pPr>
        <w:jc w:val="center"/>
        <w:rPr>
          <w:rFonts w:ascii="Times New Roman" w:hAnsi="Times New Roman" w:cs="Times New Roman"/>
        </w:rPr>
      </w:pPr>
    </w:p>
    <w:p w:rsidR="00BB14F4" w:rsidRDefault="00BB14F4"/>
    <w:sectPr w:rsidR="00BB1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749"/>
    <w:rsid w:val="00024F6D"/>
    <w:rsid w:val="000D7069"/>
    <w:rsid w:val="001865B4"/>
    <w:rsid w:val="00234A8E"/>
    <w:rsid w:val="002C5255"/>
    <w:rsid w:val="0031508D"/>
    <w:rsid w:val="00360989"/>
    <w:rsid w:val="004D22F5"/>
    <w:rsid w:val="009270A7"/>
    <w:rsid w:val="009C63C3"/>
    <w:rsid w:val="009E290F"/>
    <w:rsid w:val="00B45051"/>
    <w:rsid w:val="00B83749"/>
    <w:rsid w:val="00BB14F4"/>
    <w:rsid w:val="00C048FB"/>
    <w:rsid w:val="00C10AFD"/>
    <w:rsid w:val="00E20504"/>
    <w:rsid w:val="00F63CF8"/>
    <w:rsid w:val="00FC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51A12-0EF0-4305-BC3B-372F2395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4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4F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0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Maria Wilgatek</cp:lastModifiedBy>
  <cp:revision>2</cp:revision>
  <cp:lastPrinted>2020-05-07T09:40:00Z</cp:lastPrinted>
  <dcterms:created xsi:type="dcterms:W3CDTF">2020-05-12T10:22:00Z</dcterms:created>
  <dcterms:modified xsi:type="dcterms:W3CDTF">2020-05-12T10:22:00Z</dcterms:modified>
</cp:coreProperties>
</file>