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1B5" w:rsidRPr="005221B5" w:rsidRDefault="005221B5" w:rsidP="005221B5">
      <w:pPr>
        <w:spacing w:after="24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Ogłoszenie nr 507563-N-2020 z dnia 2020-01-30 r. </w:t>
      </w:r>
    </w:p>
    <w:p w:rsidR="005221B5" w:rsidRPr="005221B5" w:rsidRDefault="005221B5" w:rsidP="005221B5">
      <w:pPr>
        <w:spacing w:after="0" w:line="240" w:lineRule="auto"/>
        <w:jc w:val="center"/>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Miejski Ośrodek Pomocy Społecznej: „Przebudowa fragmentu budynku przy ul. Winnej 9 w Elblągu - utworzenie Punktu Pierwszego Kontaktu w ramach projektu „ Nowoczesny i skuteczny Miejski Ośrodek Pomocy Społecznej w Elblągu”- etap I</w:t>
      </w:r>
      <w:r w:rsidRPr="005221B5">
        <w:rPr>
          <w:rFonts w:ascii="Times New Roman" w:eastAsia="Times New Roman" w:hAnsi="Times New Roman" w:cs="Times New Roman"/>
          <w:sz w:val="24"/>
          <w:szCs w:val="24"/>
          <w:lang w:eastAsia="pl-PL"/>
        </w:rPr>
        <w:br/>
        <w:t xml:space="preserve">OGŁOSZENIE O ZAMÓWIENIU - Roboty budowlane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Zamieszczanie ogłoszenia:</w:t>
      </w:r>
      <w:r w:rsidRPr="005221B5">
        <w:rPr>
          <w:rFonts w:ascii="Times New Roman" w:eastAsia="Times New Roman" w:hAnsi="Times New Roman" w:cs="Times New Roman"/>
          <w:sz w:val="24"/>
          <w:szCs w:val="24"/>
          <w:lang w:eastAsia="pl-PL"/>
        </w:rPr>
        <w:t xml:space="preserve"> Zamieszczanie obowiązkowe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Ogłoszenie dotyczy:</w:t>
      </w:r>
      <w:r w:rsidRPr="005221B5">
        <w:rPr>
          <w:rFonts w:ascii="Times New Roman" w:eastAsia="Times New Roman" w:hAnsi="Times New Roman" w:cs="Times New Roman"/>
          <w:sz w:val="24"/>
          <w:szCs w:val="24"/>
          <w:lang w:eastAsia="pl-PL"/>
        </w:rPr>
        <w:t xml:space="preserve"> Zamówienia publicznego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Tak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Nazwa projektu lub programu</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Nowoczesny i skuteczny Miejski Ośrodek Pomocy Społecznej w </w:t>
      </w:r>
      <w:proofErr w:type="spellStart"/>
      <w:r w:rsidRPr="005221B5">
        <w:rPr>
          <w:rFonts w:ascii="Times New Roman" w:eastAsia="Times New Roman" w:hAnsi="Times New Roman" w:cs="Times New Roman"/>
          <w:sz w:val="24"/>
          <w:szCs w:val="24"/>
          <w:lang w:eastAsia="pl-PL"/>
        </w:rPr>
        <w:t>Elbągu</w:t>
      </w:r>
      <w:proofErr w:type="spellEnd"/>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5221B5">
        <w:rPr>
          <w:rFonts w:ascii="Times New Roman" w:eastAsia="Times New Roman" w:hAnsi="Times New Roman" w:cs="Times New Roman"/>
          <w:sz w:val="24"/>
          <w:szCs w:val="24"/>
          <w:lang w:eastAsia="pl-PL"/>
        </w:rPr>
        <w:t>Pzp</w:t>
      </w:r>
      <w:proofErr w:type="spellEnd"/>
      <w:r w:rsidRPr="005221B5">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u w:val="single"/>
          <w:lang w:eastAsia="pl-PL"/>
        </w:rPr>
        <w:t>SEKCJA I: ZAMAWIAJĄCY</w:t>
      </w:r>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Postępowanie przeprowadza centralny zamawiający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Informacje na temat </w:t>
      </w:r>
      <w:proofErr w:type="gramStart"/>
      <w:r w:rsidRPr="005221B5">
        <w:rPr>
          <w:rFonts w:ascii="Times New Roman" w:eastAsia="Times New Roman" w:hAnsi="Times New Roman" w:cs="Times New Roman"/>
          <w:b/>
          <w:bCs/>
          <w:sz w:val="24"/>
          <w:szCs w:val="24"/>
          <w:lang w:eastAsia="pl-PL"/>
        </w:rPr>
        <w:t>podmiotu któremu</w:t>
      </w:r>
      <w:proofErr w:type="gramEnd"/>
      <w:r w:rsidRPr="005221B5">
        <w:rPr>
          <w:rFonts w:ascii="Times New Roman" w:eastAsia="Times New Roman" w:hAnsi="Times New Roman" w:cs="Times New Roman"/>
          <w:b/>
          <w:bCs/>
          <w:sz w:val="24"/>
          <w:szCs w:val="24"/>
          <w:lang w:eastAsia="pl-PL"/>
        </w:rPr>
        <w:t xml:space="preserve"> zamawiający powierzył/powierzyli prowadzenie postępowania:</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Postępowanie jest przeprowadzane wspólnie przez zamawiających</w:t>
      </w:r>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Informacje dodatkowe:</w:t>
      </w:r>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 1) NAZWA I ADRES: </w:t>
      </w:r>
      <w:r w:rsidRPr="005221B5">
        <w:rPr>
          <w:rFonts w:ascii="Times New Roman" w:eastAsia="Times New Roman" w:hAnsi="Times New Roman" w:cs="Times New Roman"/>
          <w:sz w:val="24"/>
          <w:szCs w:val="24"/>
          <w:lang w:eastAsia="pl-PL"/>
        </w:rPr>
        <w:t xml:space="preserve">Miejski Ośrodek Pomocy Społecznej, krajowy numer identyfikacyjny 27919000000000, ul. ul. </w:t>
      </w:r>
      <w:proofErr w:type="gramStart"/>
      <w:r w:rsidRPr="005221B5">
        <w:rPr>
          <w:rFonts w:ascii="Times New Roman" w:eastAsia="Times New Roman" w:hAnsi="Times New Roman" w:cs="Times New Roman"/>
          <w:sz w:val="24"/>
          <w:szCs w:val="24"/>
          <w:lang w:eastAsia="pl-PL"/>
        </w:rPr>
        <w:t xml:space="preserve">Winna  9 , 82-300  </w:t>
      </w:r>
      <w:proofErr w:type="gramEnd"/>
      <w:r w:rsidRPr="005221B5">
        <w:rPr>
          <w:rFonts w:ascii="Times New Roman" w:eastAsia="Times New Roman" w:hAnsi="Times New Roman" w:cs="Times New Roman"/>
          <w:sz w:val="24"/>
          <w:szCs w:val="24"/>
          <w:lang w:eastAsia="pl-PL"/>
        </w:rPr>
        <w:t>Elbląg, woj. warmińsko-mazurskie, państwo Polska, tel. 55 625 61 00, e-mail mops@mops.</w:t>
      </w:r>
      <w:proofErr w:type="gramStart"/>
      <w:r w:rsidRPr="005221B5">
        <w:rPr>
          <w:rFonts w:ascii="Times New Roman" w:eastAsia="Times New Roman" w:hAnsi="Times New Roman" w:cs="Times New Roman"/>
          <w:sz w:val="24"/>
          <w:szCs w:val="24"/>
          <w:lang w:eastAsia="pl-PL"/>
        </w:rPr>
        <w:t>elblag</w:t>
      </w:r>
      <w:proofErr w:type="gramEnd"/>
      <w:r w:rsidRPr="005221B5">
        <w:rPr>
          <w:rFonts w:ascii="Times New Roman" w:eastAsia="Times New Roman" w:hAnsi="Times New Roman" w:cs="Times New Roman"/>
          <w:sz w:val="24"/>
          <w:szCs w:val="24"/>
          <w:lang w:eastAsia="pl-PL"/>
        </w:rPr>
        <w:t>.</w:t>
      </w:r>
      <w:proofErr w:type="gramStart"/>
      <w:r w:rsidRPr="005221B5">
        <w:rPr>
          <w:rFonts w:ascii="Times New Roman" w:eastAsia="Times New Roman" w:hAnsi="Times New Roman" w:cs="Times New Roman"/>
          <w:sz w:val="24"/>
          <w:szCs w:val="24"/>
          <w:lang w:eastAsia="pl-PL"/>
        </w:rPr>
        <w:t>pl</w:t>
      </w:r>
      <w:proofErr w:type="gramEnd"/>
      <w:r w:rsidRPr="005221B5">
        <w:rPr>
          <w:rFonts w:ascii="Times New Roman" w:eastAsia="Times New Roman" w:hAnsi="Times New Roman" w:cs="Times New Roman"/>
          <w:sz w:val="24"/>
          <w:szCs w:val="24"/>
          <w:lang w:eastAsia="pl-PL"/>
        </w:rPr>
        <w:t xml:space="preserve">, faks 55 625 61 03.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lastRenderedPageBreak/>
        <w:t>Adres strony internetowej (</w:t>
      </w:r>
      <w:proofErr w:type="spellStart"/>
      <w:r w:rsidRPr="005221B5">
        <w:rPr>
          <w:rFonts w:ascii="Times New Roman" w:eastAsia="Times New Roman" w:hAnsi="Times New Roman" w:cs="Times New Roman"/>
          <w:sz w:val="24"/>
          <w:szCs w:val="24"/>
          <w:lang w:eastAsia="pl-PL"/>
        </w:rPr>
        <w:t>URL</w:t>
      </w:r>
      <w:proofErr w:type="spellEnd"/>
      <w:r w:rsidRPr="005221B5">
        <w:rPr>
          <w:rFonts w:ascii="Times New Roman" w:eastAsia="Times New Roman" w:hAnsi="Times New Roman" w:cs="Times New Roman"/>
          <w:sz w:val="24"/>
          <w:szCs w:val="24"/>
          <w:lang w:eastAsia="pl-PL"/>
        </w:rPr>
        <w:t>): www.</w:t>
      </w:r>
      <w:proofErr w:type="gramStart"/>
      <w:r w:rsidRPr="005221B5">
        <w:rPr>
          <w:rFonts w:ascii="Times New Roman" w:eastAsia="Times New Roman" w:hAnsi="Times New Roman" w:cs="Times New Roman"/>
          <w:sz w:val="24"/>
          <w:szCs w:val="24"/>
          <w:lang w:eastAsia="pl-PL"/>
        </w:rPr>
        <w:t>mops</w:t>
      </w:r>
      <w:proofErr w:type="gramEnd"/>
      <w:r w:rsidRPr="005221B5">
        <w:rPr>
          <w:rFonts w:ascii="Times New Roman" w:eastAsia="Times New Roman" w:hAnsi="Times New Roman" w:cs="Times New Roman"/>
          <w:sz w:val="24"/>
          <w:szCs w:val="24"/>
          <w:lang w:eastAsia="pl-PL"/>
        </w:rPr>
        <w:t>.</w:t>
      </w:r>
      <w:proofErr w:type="gramStart"/>
      <w:r w:rsidRPr="005221B5">
        <w:rPr>
          <w:rFonts w:ascii="Times New Roman" w:eastAsia="Times New Roman" w:hAnsi="Times New Roman" w:cs="Times New Roman"/>
          <w:sz w:val="24"/>
          <w:szCs w:val="24"/>
          <w:lang w:eastAsia="pl-PL"/>
        </w:rPr>
        <w:t>elblag</w:t>
      </w:r>
      <w:proofErr w:type="gramEnd"/>
      <w:r w:rsidRPr="005221B5">
        <w:rPr>
          <w:rFonts w:ascii="Times New Roman" w:eastAsia="Times New Roman" w:hAnsi="Times New Roman" w:cs="Times New Roman"/>
          <w:sz w:val="24"/>
          <w:szCs w:val="24"/>
          <w:lang w:eastAsia="pl-PL"/>
        </w:rPr>
        <w:t xml:space="preserve">.pl </w:t>
      </w:r>
      <w:r w:rsidRPr="005221B5">
        <w:rPr>
          <w:rFonts w:ascii="Times New Roman" w:eastAsia="Times New Roman" w:hAnsi="Times New Roman" w:cs="Times New Roman"/>
          <w:sz w:val="24"/>
          <w:szCs w:val="24"/>
          <w:lang w:eastAsia="pl-PL"/>
        </w:rPr>
        <w:br/>
        <w:t xml:space="preserve">Adres profilu nabywcy: </w:t>
      </w:r>
      <w:r w:rsidRPr="005221B5">
        <w:rPr>
          <w:rFonts w:ascii="Times New Roman" w:eastAsia="Times New Roman" w:hAnsi="Times New Roman" w:cs="Times New Roman"/>
          <w:sz w:val="24"/>
          <w:szCs w:val="24"/>
          <w:lang w:eastAsia="pl-PL"/>
        </w:rPr>
        <w:br/>
        <w:t xml:space="preserve">Adres strony </w:t>
      </w:r>
      <w:proofErr w:type="gramStart"/>
      <w:r w:rsidRPr="005221B5">
        <w:rPr>
          <w:rFonts w:ascii="Times New Roman" w:eastAsia="Times New Roman" w:hAnsi="Times New Roman" w:cs="Times New Roman"/>
          <w:sz w:val="24"/>
          <w:szCs w:val="24"/>
          <w:lang w:eastAsia="pl-PL"/>
        </w:rPr>
        <w:t>internetowej pod którym</w:t>
      </w:r>
      <w:proofErr w:type="gramEnd"/>
      <w:r w:rsidRPr="005221B5">
        <w:rPr>
          <w:rFonts w:ascii="Times New Roman" w:eastAsia="Times New Roman" w:hAnsi="Times New Roman" w:cs="Times New Roman"/>
          <w:sz w:val="24"/>
          <w:szCs w:val="24"/>
          <w:lang w:eastAsia="pl-PL"/>
        </w:rPr>
        <w:t xml:space="preserve"> można uzyskać dostęp do narzędzi i urządzeń lub formatów plików, które nie są ogólnie dostępne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 2) RODZAJ ZAMAWIAJĄCEGO: </w:t>
      </w:r>
      <w:r w:rsidRPr="005221B5">
        <w:rPr>
          <w:rFonts w:ascii="Times New Roman" w:eastAsia="Times New Roman" w:hAnsi="Times New Roman" w:cs="Times New Roman"/>
          <w:sz w:val="24"/>
          <w:szCs w:val="24"/>
          <w:lang w:eastAsia="pl-PL"/>
        </w:rPr>
        <w:t xml:space="preserve">Jednostki organizacyjne administracji samorządowej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I.3) WSPÓLNE UDZIELANIE </w:t>
      </w:r>
      <w:proofErr w:type="gramStart"/>
      <w:r w:rsidRPr="005221B5">
        <w:rPr>
          <w:rFonts w:ascii="Times New Roman" w:eastAsia="Times New Roman" w:hAnsi="Times New Roman" w:cs="Times New Roman"/>
          <w:b/>
          <w:bCs/>
          <w:sz w:val="24"/>
          <w:szCs w:val="24"/>
          <w:lang w:eastAsia="pl-PL"/>
        </w:rPr>
        <w:t xml:space="preserve">ZAMÓWIENIA </w:t>
      </w:r>
      <w:r w:rsidRPr="005221B5">
        <w:rPr>
          <w:rFonts w:ascii="Times New Roman" w:eastAsia="Times New Roman" w:hAnsi="Times New Roman" w:cs="Times New Roman"/>
          <w:b/>
          <w:bCs/>
          <w:i/>
          <w:iCs/>
          <w:sz w:val="24"/>
          <w:szCs w:val="24"/>
          <w:lang w:eastAsia="pl-PL"/>
        </w:rPr>
        <w:t>(jeżeli</w:t>
      </w:r>
      <w:proofErr w:type="gramEnd"/>
      <w:r w:rsidRPr="005221B5">
        <w:rPr>
          <w:rFonts w:ascii="Times New Roman" w:eastAsia="Times New Roman" w:hAnsi="Times New Roman" w:cs="Times New Roman"/>
          <w:b/>
          <w:bCs/>
          <w:i/>
          <w:iCs/>
          <w:sz w:val="24"/>
          <w:szCs w:val="24"/>
          <w:lang w:eastAsia="pl-PL"/>
        </w:rPr>
        <w:t xml:space="preserve"> dotyczy)</w:t>
      </w:r>
      <w:r w:rsidRPr="005221B5">
        <w:rPr>
          <w:rFonts w:ascii="Times New Roman" w:eastAsia="Times New Roman" w:hAnsi="Times New Roman" w:cs="Times New Roman"/>
          <w:b/>
          <w:bCs/>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5221B5">
        <w:rPr>
          <w:rFonts w:ascii="Times New Roman" w:eastAsia="Times New Roman" w:hAnsi="Times New Roman" w:cs="Times New Roman"/>
          <w:sz w:val="24"/>
          <w:szCs w:val="24"/>
          <w:lang w:eastAsia="pl-PL"/>
        </w:rPr>
        <w:t>Europejskiej (który</w:t>
      </w:r>
      <w:proofErr w:type="gramEnd"/>
      <w:r w:rsidRPr="005221B5">
        <w:rPr>
          <w:rFonts w:ascii="Times New Roman" w:eastAsia="Times New Roman" w:hAnsi="Times New Roman" w:cs="Times New Roman"/>
          <w:sz w:val="24"/>
          <w:szCs w:val="24"/>
          <w:lang w:eastAsia="pl-PL"/>
        </w:rPr>
        <w:t xml:space="preserve">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I.4) KOMUNIKACJA: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Nieograniczony, pełny i bezpośredni dostęp do dokumentów z postępowania można uzyskać pod adresem (</w:t>
      </w:r>
      <w:proofErr w:type="spellStart"/>
      <w:r w:rsidRPr="005221B5">
        <w:rPr>
          <w:rFonts w:ascii="Times New Roman" w:eastAsia="Times New Roman" w:hAnsi="Times New Roman" w:cs="Times New Roman"/>
          <w:b/>
          <w:bCs/>
          <w:sz w:val="24"/>
          <w:szCs w:val="24"/>
          <w:lang w:eastAsia="pl-PL"/>
        </w:rPr>
        <w:t>URL</w:t>
      </w:r>
      <w:proofErr w:type="spellEnd"/>
      <w:r w:rsidRPr="005221B5">
        <w:rPr>
          <w:rFonts w:ascii="Times New Roman" w:eastAsia="Times New Roman" w:hAnsi="Times New Roman" w:cs="Times New Roman"/>
          <w:b/>
          <w:bCs/>
          <w:sz w:val="24"/>
          <w:szCs w:val="24"/>
          <w:lang w:eastAsia="pl-PL"/>
        </w:rPr>
        <w:t>)</w:t>
      </w:r>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Tak </w:t>
      </w:r>
      <w:r w:rsidRPr="005221B5">
        <w:rPr>
          <w:rFonts w:ascii="Times New Roman" w:eastAsia="Times New Roman" w:hAnsi="Times New Roman" w:cs="Times New Roman"/>
          <w:sz w:val="24"/>
          <w:szCs w:val="24"/>
          <w:lang w:eastAsia="pl-PL"/>
        </w:rPr>
        <w:br/>
        <w:t>www.</w:t>
      </w:r>
      <w:proofErr w:type="gramStart"/>
      <w:r w:rsidRPr="005221B5">
        <w:rPr>
          <w:rFonts w:ascii="Times New Roman" w:eastAsia="Times New Roman" w:hAnsi="Times New Roman" w:cs="Times New Roman"/>
          <w:sz w:val="24"/>
          <w:szCs w:val="24"/>
          <w:lang w:eastAsia="pl-PL"/>
        </w:rPr>
        <w:t>mops</w:t>
      </w:r>
      <w:proofErr w:type="gramEnd"/>
      <w:r w:rsidRPr="005221B5">
        <w:rPr>
          <w:rFonts w:ascii="Times New Roman" w:eastAsia="Times New Roman" w:hAnsi="Times New Roman" w:cs="Times New Roman"/>
          <w:sz w:val="24"/>
          <w:szCs w:val="24"/>
          <w:lang w:eastAsia="pl-PL"/>
        </w:rPr>
        <w:t>.</w:t>
      </w:r>
      <w:proofErr w:type="gramStart"/>
      <w:r w:rsidRPr="005221B5">
        <w:rPr>
          <w:rFonts w:ascii="Times New Roman" w:eastAsia="Times New Roman" w:hAnsi="Times New Roman" w:cs="Times New Roman"/>
          <w:sz w:val="24"/>
          <w:szCs w:val="24"/>
          <w:lang w:eastAsia="pl-PL"/>
        </w:rPr>
        <w:t>elblag</w:t>
      </w:r>
      <w:proofErr w:type="gramEnd"/>
      <w:r w:rsidRPr="005221B5">
        <w:rPr>
          <w:rFonts w:ascii="Times New Roman" w:eastAsia="Times New Roman" w:hAnsi="Times New Roman" w:cs="Times New Roman"/>
          <w:sz w:val="24"/>
          <w:szCs w:val="24"/>
          <w:lang w:eastAsia="pl-PL"/>
        </w:rPr>
        <w:t>.</w:t>
      </w:r>
      <w:proofErr w:type="gramStart"/>
      <w:r w:rsidRPr="005221B5">
        <w:rPr>
          <w:rFonts w:ascii="Times New Roman" w:eastAsia="Times New Roman" w:hAnsi="Times New Roman" w:cs="Times New Roman"/>
          <w:sz w:val="24"/>
          <w:szCs w:val="24"/>
          <w:lang w:eastAsia="pl-PL"/>
        </w:rPr>
        <w:t>pl</w:t>
      </w:r>
      <w:proofErr w:type="gramEnd"/>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Tak </w:t>
      </w:r>
      <w:r w:rsidRPr="005221B5">
        <w:rPr>
          <w:rFonts w:ascii="Times New Roman" w:eastAsia="Times New Roman" w:hAnsi="Times New Roman" w:cs="Times New Roman"/>
          <w:sz w:val="24"/>
          <w:szCs w:val="24"/>
          <w:lang w:eastAsia="pl-PL"/>
        </w:rPr>
        <w:br/>
        <w:t>www.</w:t>
      </w:r>
      <w:proofErr w:type="gramStart"/>
      <w:r w:rsidRPr="005221B5">
        <w:rPr>
          <w:rFonts w:ascii="Times New Roman" w:eastAsia="Times New Roman" w:hAnsi="Times New Roman" w:cs="Times New Roman"/>
          <w:sz w:val="24"/>
          <w:szCs w:val="24"/>
          <w:lang w:eastAsia="pl-PL"/>
        </w:rPr>
        <w:t>mops</w:t>
      </w:r>
      <w:proofErr w:type="gramEnd"/>
      <w:r w:rsidRPr="005221B5">
        <w:rPr>
          <w:rFonts w:ascii="Times New Roman" w:eastAsia="Times New Roman" w:hAnsi="Times New Roman" w:cs="Times New Roman"/>
          <w:sz w:val="24"/>
          <w:szCs w:val="24"/>
          <w:lang w:eastAsia="pl-PL"/>
        </w:rPr>
        <w:t>.</w:t>
      </w:r>
      <w:proofErr w:type="gramStart"/>
      <w:r w:rsidRPr="005221B5">
        <w:rPr>
          <w:rFonts w:ascii="Times New Roman" w:eastAsia="Times New Roman" w:hAnsi="Times New Roman" w:cs="Times New Roman"/>
          <w:sz w:val="24"/>
          <w:szCs w:val="24"/>
          <w:lang w:eastAsia="pl-PL"/>
        </w:rPr>
        <w:t>elblag</w:t>
      </w:r>
      <w:proofErr w:type="gramEnd"/>
      <w:r w:rsidRPr="005221B5">
        <w:rPr>
          <w:rFonts w:ascii="Times New Roman" w:eastAsia="Times New Roman" w:hAnsi="Times New Roman" w:cs="Times New Roman"/>
          <w:sz w:val="24"/>
          <w:szCs w:val="24"/>
          <w:lang w:eastAsia="pl-PL"/>
        </w:rPr>
        <w:t>.</w:t>
      </w:r>
      <w:proofErr w:type="gramStart"/>
      <w:r w:rsidRPr="005221B5">
        <w:rPr>
          <w:rFonts w:ascii="Times New Roman" w:eastAsia="Times New Roman" w:hAnsi="Times New Roman" w:cs="Times New Roman"/>
          <w:sz w:val="24"/>
          <w:szCs w:val="24"/>
          <w:lang w:eastAsia="pl-PL"/>
        </w:rPr>
        <w:t>pl</w:t>
      </w:r>
      <w:proofErr w:type="gramEnd"/>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Oferty lub wnioski o dopuszczenie do udziału w postępowaniu należy przesyłać:</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Elektronicznie</w:t>
      </w:r>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r w:rsidRPr="005221B5">
        <w:rPr>
          <w:rFonts w:ascii="Times New Roman" w:eastAsia="Times New Roman" w:hAnsi="Times New Roman" w:cs="Times New Roman"/>
          <w:sz w:val="24"/>
          <w:szCs w:val="24"/>
          <w:lang w:eastAsia="pl-PL"/>
        </w:rPr>
        <w:br/>
        <w:t xml:space="preserve">adres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Nie </w:t>
      </w:r>
      <w:r w:rsidRPr="005221B5">
        <w:rPr>
          <w:rFonts w:ascii="Times New Roman" w:eastAsia="Times New Roman" w:hAnsi="Times New Roman" w:cs="Times New Roman"/>
          <w:sz w:val="24"/>
          <w:szCs w:val="24"/>
          <w:lang w:eastAsia="pl-PL"/>
        </w:rPr>
        <w:br/>
        <w:t xml:space="preserve">Inny sposób: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Nie </w:t>
      </w:r>
      <w:r w:rsidRPr="005221B5">
        <w:rPr>
          <w:rFonts w:ascii="Times New Roman" w:eastAsia="Times New Roman" w:hAnsi="Times New Roman" w:cs="Times New Roman"/>
          <w:sz w:val="24"/>
          <w:szCs w:val="24"/>
          <w:lang w:eastAsia="pl-PL"/>
        </w:rPr>
        <w:br/>
        <w:t xml:space="preserve">Inny sposób: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Adres: </w:t>
      </w:r>
      <w:r w:rsidRPr="005221B5">
        <w:rPr>
          <w:rFonts w:ascii="Times New Roman" w:eastAsia="Times New Roman" w:hAnsi="Times New Roman" w:cs="Times New Roman"/>
          <w:sz w:val="24"/>
          <w:szCs w:val="24"/>
          <w:lang w:eastAsia="pl-PL"/>
        </w:rPr>
        <w:br/>
        <w:t xml:space="preserve">Miejski </w:t>
      </w:r>
      <w:proofErr w:type="spellStart"/>
      <w:r w:rsidRPr="005221B5">
        <w:rPr>
          <w:rFonts w:ascii="Times New Roman" w:eastAsia="Times New Roman" w:hAnsi="Times New Roman" w:cs="Times New Roman"/>
          <w:sz w:val="24"/>
          <w:szCs w:val="24"/>
          <w:lang w:eastAsia="pl-PL"/>
        </w:rPr>
        <w:t>Osrodek</w:t>
      </w:r>
      <w:proofErr w:type="spellEnd"/>
      <w:r w:rsidRPr="005221B5">
        <w:rPr>
          <w:rFonts w:ascii="Times New Roman" w:eastAsia="Times New Roman" w:hAnsi="Times New Roman" w:cs="Times New Roman"/>
          <w:sz w:val="24"/>
          <w:szCs w:val="24"/>
          <w:lang w:eastAsia="pl-PL"/>
        </w:rPr>
        <w:t xml:space="preserve"> Pomocy Społecznej w Elblągu, ul. Winna 9, 82-300 Elbląg pokój nr 317 (sekretariat). Zaleca się, aby Wykonawca umieścił ofertę w dwóch nieprzejrzystych, </w:t>
      </w:r>
      <w:r w:rsidRPr="005221B5">
        <w:rPr>
          <w:rFonts w:ascii="Times New Roman" w:eastAsia="Times New Roman" w:hAnsi="Times New Roman" w:cs="Times New Roman"/>
          <w:sz w:val="24"/>
          <w:szCs w:val="24"/>
          <w:lang w:eastAsia="pl-PL"/>
        </w:rPr>
        <w:lastRenderedPageBreak/>
        <w:t xml:space="preserve">zamkniętych kopertach, zaadresowanych na adres Zamawiającego, posiadających oznaczenie: OFERTA na „Przebudowę fragmentu budynku przy ul. Winnej 9 w Elblągu - utworzenie Punktu Pierwszego Kontaktu w ramach projektu „ Nowoczesny i skuteczny Miejski Ośrodek Pomocy Społecznej w Elblągu”- etap I Koperta wewnętrzna winna posiadać nazwę i adres Wykonawcy.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r w:rsidRPr="005221B5">
        <w:rPr>
          <w:rFonts w:ascii="Times New Roman" w:eastAsia="Times New Roman" w:hAnsi="Times New Roman" w:cs="Times New Roman"/>
          <w:sz w:val="24"/>
          <w:szCs w:val="24"/>
          <w:lang w:eastAsia="pl-PL"/>
        </w:rPr>
        <w:br/>
        <w:t>Nieograniczony, pełny, bezpośredni i bezpłatny dostęp do tych narzędzi można uzyskać pod adresem: (</w:t>
      </w:r>
      <w:proofErr w:type="spellStart"/>
      <w:r w:rsidRPr="005221B5">
        <w:rPr>
          <w:rFonts w:ascii="Times New Roman" w:eastAsia="Times New Roman" w:hAnsi="Times New Roman" w:cs="Times New Roman"/>
          <w:sz w:val="24"/>
          <w:szCs w:val="24"/>
          <w:lang w:eastAsia="pl-PL"/>
        </w:rPr>
        <w:t>URL</w:t>
      </w:r>
      <w:proofErr w:type="spellEnd"/>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u w:val="single"/>
          <w:lang w:eastAsia="pl-PL"/>
        </w:rPr>
        <w:t xml:space="preserve">SEKCJA II: PRZEDMIOT ZAMÓWIENIA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II.1) Nazwa nadana zamówieniu przez zamawiającego: </w:t>
      </w:r>
      <w:r w:rsidRPr="005221B5">
        <w:rPr>
          <w:rFonts w:ascii="Times New Roman" w:eastAsia="Times New Roman" w:hAnsi="Times New Roman" w:cs="Times New Roman"/>
          <w:sz w:val="24"/>
          <w:szCs w:val="24"/>
          <w:lang w:eastAsia="pl-PL"/>
        </w:rPr>
        <w:t xml:space="preserve">„Przebudowa fragmentu budynku przy ul. Winnej 9 w Elblągu - utworzenie Punktu Pierwszego Kontaktu w ramach projektu „ Nowoczesny i skuteczny Miejski Ośrodek Pomocy Społecznej w Elblągu”- etap I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Numer referencyjny: </w:t>
      </w:r>
      <w:r w:rsidRPr="005221B5">
        <w:rPr>
          <w:rFonts w:ascii="Times New Roman" w:eastAsia="Times New Roman" w:hAnsi="Times New Roman" w:cs="Times New Roman"/>
          <w:sz w:val="24"/>
          <w:szCs w:val="24"/>
          <w:lang w:eastAsia="pl-PL"/>
        </w:rPr>
        <w:t xml:space="preserve">FN.4111.1.2.2020.MP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5221B5" w:rsidRPr="005221B5" w:rsidRDefault="005221B5" w:rsidP="005221B5">
      <w:pPr>
        <w:spacing w:after="0" w:line="240" w:lineRule="auto"/>
        <w:jc w:val="both"/>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II.2) Rodzaj zamówienia: </w:t>
      </w:r>
      <w:r w:rsidRPr="005221B5">
        <w:rPr>
          <w:rFonts w:ascii="Times New Roman" w:eastAsia="Times New Roman" w:hAnsi="Times New Roman" w:cs="Times New Roman"/>
          <w:sz w:val="24"/>
          <w:szCs w:val="24"/>
          <w:lang w:eastAsia="pl-PL"/>
        </w:rPr>
        <w:t xml:space="preserve">Roboty budowlane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II.3) Informacja o możliwości składania ofert częściowych</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Zamówienie podzielone jest na części: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Oferty lub wnioski o dopuszczenie do udziału w postępowaniu można składać w odniesieniu do:</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II.4) Krótki opis przedmiotu zamówienia </w:t>
      </w:r>
      <w:r w:rsidRPr="005221B5">
        <w:rPr>
          <w:rFonts w:ascii="Times New Roman" w:eastAsia="Times New Roman" w:hAnsi="Times New Roman" w:cs="Times New Roman"/>
          <w:i/>
          <w:iCs/>
          <w:sz w:val="24"/>
          <w:szCs w:val="24"/>
          <w:lang w:eastAsia="pl-PL"/>
        </w:rPr>
        <w:t xml:space="preserve">(wielkość, zakres, rodzaj i ilość dostaw, usług lub robót budowlanych lub określenie zapotrzebowania i </w:t>
      </w:r>
      <w:proofErr w:type="gramStart"/>
      <w:r w:rsidRPr="005221B5">
        <w:rPr>
          <w:rFonts w:ascii="Times New Roman" w:eastAsia="Times New Roman" w:hAnsi="Times New Roman" w:cs="Times New Roman"/>
          <w:i/>
          <w:iCs/>
          <w:sz w:val="24"/>
          <w:szCs w:val="24"/>
          <w:lang w:eastAsia="pl-PL"/>
        </w:rPr>
        <w:t>wymagań )</w:t>
      </w:r>
      <w:r w:rsidRPr="005221B5">
        <w:rPr>
          <w:rFonts w:ascii="Times New Roman" w:eastAsia="Times New Roman" w:hAnsi="Times New Roman" w:cs="Times New Roman"/>
          <w:b/>
          <w:bCs/>
          <w:sz w:val="24"/>
          <w:szCs w:val="24"/>
          <w:lang w:eastAsia="pl-PL"/>
        </w:rPr>
        <w:t xml:space="preserve"> </w:t>
      </w:r>
      <w:proofErr w:type="gramEnd"/>
      <w:r w:rsidRPr="005221B5">
        <w:rPr>
          <w:rFonts w:ascii="Times New Roman" w:eastAsia="Times New Roman" w:hAnsi="Times New Roman" w:cs="Times New Roman"/>
          <w:b/>
          <w:bCs/>
          <w:sz w:val="24"/>
          <w:szCs w:val="24"/>
          <w:lang w:eastAsia="pl-PL"/>
        </w:rPr>
        <w:t xml:space="preserve">a w przypadku partnerstwa innowacyjnego - określenie zapotrzebowania na innowacyjny produkt, usługę lub roboty budowlane: </w:t>
      </w:r>
      <w:r w:rsidRPr="005221B5">
        <w:rPr>
          <w:rFonts w:ascii="Times New Roman" w:eastAsia="Times New Roman" w:hAnsi="Times New Roman" w:cs="Times New Roman"/>
          <w:sz w:val="24"/>
          <w:szCs w:val="24"/>
          <w:lang w:eastAsia="pl-PL"/>
        </w:rPr>
        <w:t xml:space="preserve">1) Przebudowa fragmentu budynku przy ul. Winnej 9 – utworzenie Punktu Pierwszego Kontaktu w ramach projektu „Nowoczesny i skuteczny Miejski Ośrodek Pomocy Społecznej w Elblągu”- etap I. Przedmiot główny: </w:t>
      </w:r>
      <w:proofErr w:type="spellStart"/>
      <w:r w:rsidRPr="005221B5">
        <w:rPr>
          <w:rFonts w:ascii="Times New Roman" w:eastAsia="Times New Roman" w:hAnsi="Times New Roman" w:cs="Times New Roman"/>
          <w:sz w:val="24"/>
          <w:szCs w:val="24"/>
          <w:lang w:eastAsia="pl-PL"/>
        </w:rPr>
        <w:t>CPV</w:t>
      </w:r>
      <w:proofErr w:type="spellEnd"/>
      <w:r w:rsidRPr="005221B5">
        <w:rPr>
          <w:rFonts w:ascii="Times New Roman" w:eastAsia="Times New Roman" w:hAnsi="Times New Roman" w:cs="Times New Roman"/>
          <w:sz w:val="24"/>
          <w:szCs w:val="24"/>
          <w:lang w:eastAsia="pl-PL"/>
        </w:rPr>
        <w:t xml:space="preserve">: 45000000-7; Nazewnictwo wg </w:t>
      </w:r>
      <w:proofErr w:type="spellStart"/>
      <w:r w:rsidRPr="005221B5">
        <w:rPr>
          <w:rFonts w:ascii="Times New Roman" w:eastAsia="Times New Roman" w:hAnsi="Times New Roman" w:cs="Times New Roman"/>
          <w:sz w:val="24"/>
          <w:szCs w:val="24"/>
          <w:lang w:eastAsia="pl-PL"/>
        </w:rPr>
        <w:t>CPV</w:t>
      </w:r>
      <w:proofErr w:type="spellEnd"/>
      <w:r w:rsidRPr="005221B5">
        <w:rPr>
          <w:rFonts w:ascii="Times New Roman" w:eastAsia="Times New Roman" w:hAnsi="Times New Roman" w:cs="Times New Roman"/>
          <w:sz w:val="24"/>
          <w:szCs w:val="24"/>
          <w:lang w:eastAsia="pl-PL"/>
        </w:rPr>
        <w:t xml:space="preserve">: Roboty budowlane Lokalizacja robót budowlanych: ul. Winna 9, 82-300 Elbląg. 2) Zakres zamówienia obejmuje: zbudowanie nowego wejścia od strony ul. 12 Lutego z podjazdem dla osób z </w:t>
      </w:r>
      <w:proofErr w:type="spellStart"/>
      <w:r w:rsidRPr="005221B5">
        <w:rPr>
          <w:rFonts w:ascii="Times New Roman" w:eastAsia="Times New Roman" w:hAnsi="Times New Roman" w:cs="Times New Roman"/>
          <w:sz w:val="24"/>
          <w:szCs w:val="24"/>
          <w:lang w:eastAsia="pl-PL"/>
        </w:rPr>
        <w:t>niepełnosprawnościami</w:t>
      </w:r>
      <w:proofErr w:type="spellEnd"/>
      <w:r w:rsidRPr="005221B5">
        <w:rPr>
          <w:rFonts w:ascii="Times New Roman" w:eastAsia="Times New Roman" w:hAnsi="Times New Roman" w:cs="Times New Roman"/>
          <w:sz w:val="24"/>
          <w:szCs w:val="24"/>
          <w:lang w:eastAsia="pl-PL"/>
        </w:rPr>
        <w:t xml:space="preserve">, zadaszeniem, z drzwiami przystosowanymi dla osób z </w:t>
      </w:r>
      <w:proofErr w:type="spellStart"/>
      <w:r w:rsidRPr="005221B5">
        <w:rPr>
          <w:rFonts w:ascii="Times New Roman" w:eastAsia="Times New Roman" w:hAnsi="Times New Roman" w:cs="Times New Roman"/>
          <w:sz w:val="24"/>
          <w:szCs w:val="24"/>
          <w:lang w:eastAsia="pl-PL"/>
        </w:rPr>
        <w:t>niepełnosprawnościami</w:t>
      </w:r>
      <w:proofErr w:type="spellEnd"/>
      <w:r w:rsidRPr="005221B5">
        <w:rPr>
          <w:rFonts w:ascii="Times New Roman" w:eastAsia="Times New Roman" w:hAnsi="Times New Roman" w:cs="Times New Roman"/>
          <w:sz w:val="24"/>
          <w:szCs w:val="24"/>
          <w:lang w:eastAsia="pl-PL"/>
        </w:rPr>
        <w:t xml:space="preserve">, zgodnie z obowiązującymi przepisami i standardami; 3) Szczegółowy zakres robót do wykonania został określony w dokumentacji projektowej, przedmiarach oraz specyfikacjach technicznych wykonania i odbioru robót opracowanych przez firmę Project System z siedzibą w Elblągu (82-300), ul. </w:t>
      </w:r>
      <w:proofErr w:type="spellStart"/>
      <w:r w:rsidRPr="005221B5">
        <w:rPr>
          <w:rFonts w:ascii="Times New Roman" w:eastAsia="Times New Roman" w:hAnsi="Times New Roman" w:cs="Times New Roman"/>
          <w:sz w:val="24"/>
          <w:szCs w:val="24"/>
          <w:lang w:eastAsia="pl-PL"/>
        </w:rPr>
        <w:t>Kumieli</w:t>
      </w:r>
      <w:proofErr w:type="spellEnd"/>
      <w:r w:rsidRPr="005221B5">
        <w:rPr>
          <w:rFonts w:ascii="Times New Roman" w:eastAsia="Times New Roman" w:hAnsi="Times New Roman" w:cs="Times New Roman"/>
          <w:sz w:val="24"/>
          <w:szCs w:val="24"/>
          <w:lang w:eastAsia="pl-PL"/>
        </w:rPr>
        <w:t xml:space="preserve"> 1-2, </w:t>
      </w:r>
      <w:r w:rsidRPr="005221B5">
        <w:rPr>
          <w:rFonts w:ascii="Times New Roman" w:eastAsia="Times New Roman" w:hAnsi="Times New Roman" w:cs="Times New Roman"/>
          <w:sz w:val="24"/>
          <w:szCs w:val="24"/>
          <w:lang w:eastAsia="pl-PL"/>
        </w:rPr>
        <w:lastRenderedPageBreak/>
        <w:t xml:space="preserve">stanowiącej ZAŁĄCZNIK NR 8 do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4) Przedmiot zamówienia opisuje niżej wymieniona dokumentacja projektowa (dostępna do wglądu w siedzibie Zamawiającego), przedmiar oraz specyfikacje techniczne wykonania i odbioru robót budowlanych: 1) Projekt budowlany i wykonawczy: a) branża architektoniczna i konstrukcyjna b) branża sanitarna 2) Przedmiary robót: a) branża architektoniczna i konstrukcyjna b) branża sanitarna 3) Specyfikacje techniczne wykonania i odbioru robót a) branża architektoniczna i konstrukcyjna b) branża sanitarna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II.5) Główny kod </w:t>
      </w:r>
      <w:proofErr w:type="spellStart"/>
      <w:r w:rsidRPr="005221B5">
        <w:rPr>
          <w:rFonts w:ascii="Times New Roman" w:eastAsia="Times New Roman" w:hAnsi="Times New Roman" w:cs="Times New Roman"/>
          <w:b/>
          <w:bCs/>
          <w:sz w:val="24"/>
          <w:szCs w:val="24"/>
          <w:lang w:eastAsia="pl-PL"/>
        </w:rPr>
        <w:t>CPV</w:t>
      </w:r>
      <w:proofErr w:type="spellEnd"/>
      <w:r w:rsidRPr="005221B5">
        <w:rPr>
          <w:rFonts w:ascii="Times New Roman" w:eastAsia="Times New Roman" w:hAnsi="Times New Roman" w:cs="Times New Roman"/>
          <w:b/>
          <w:bCs/>
          <w:sz w:val="24"/>
          <w:szCs w:val="24"/>
          <w:lang w:eastAsia="pl-PL"/>
        </w:rPr>
        <w:t xml:space="preserve">: </w:t>
      </w:r>
      <w:r w:rsidRPr="005221B5">
        <w:rPr>
          <w:rFonts w:ascii="Times New Roman" w:eastAsia="Times New Roman" w:hAnsi="Times New Roman" w:cs="Times New Roman"/>
          <w:sz w:val="24"/>
          <w:szCs w:val="24"/>
          <w:lang w:eastAsia="pl-PL"/>
        </w:rPr>
        <w:t xml:space="preserve">45000000-7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Dodatkowe kody </w:t>
      </w:r>
      <w:proofErr w:type="spellStart"/>
      <w:r w:rsidRPr="005221B5">
        <w:rPr>
          <w:rFonts w:ascii="Times New Roman" w:eastAsia="Times New Roman" w:hAnsi="Times New Roman" w:cs="Times New Roman"/>
          <w:b/>
          <w:bCs/>
          <w:sz w:val="24"/>
          <w:szCs w:val="24"/>
          <w:lang w:eastAsia="pl-PL"/>
        </w:rPr>
        <w:t>CPV</w:t>
      </w:r>
      <w:proofErr w:type="spellEnd"/>
      <w:r w:rsidRPr="005221B5">
        <w:rPr>
          <w:rFonts w:ascii="Times New Roman" w:eastAsia="Times New Roman" w:hAnsi="Times New Roman" w:cs="Times New Roman"/>
          <w:b/>
          <w:bCs/>
          <w:sz w:val="24"/>
          <w:szCs w:val="24"/>
          <w:lang w:eastAsia="pl-PL"/>
        </w:rPr>
        <w:t>:</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II.6) Całkowita wartość </w:t>
      </w:r>
      <w:proofErr w:type="gramStart"/>
      <w:r w:rsidRPr="005221B5">
        <w:rPr>
          <w:rFonts w:ascii="Times New Roman" w:eastAsia="Times New Roman" w:hAnsi="Times New Roman" w:cs="Times New Roman"/>
          <w:b/>
          <w:bCs/>
          <w:sz w:val="24"/>
          <w:szCs w:val="24"/>
          <w:lang w:eastAsia="pl-PL"/>
        </w:rPr>
        <w:t xml:space="preserve">zamówienia </w:t>
      </w:r>
      <w:r w:rsidRPr="005221B5">
        <w:rPr>
          <w:rFonts w:ascii="Times New Roman" w:eastAsia="Times New Roman" w:hAnsi="Times New Roman" w:cs="Times New Roman"/>
          <w:i/>
          <w:iCs/>
          <w:sz w:val="24"/>
          <w:szCs w:val="24"/>
          <w:lang w:eastAsia="pl-PL"/>
        </w:rPr>
        <w:t>(jeżeli</w:t>
      </w:r>
      <w:proofErr w:type="gramEnd"/>
      <w:r w:rsidRPr="005221B5">
        <w:rPr>
          <w:rFonts w:ascii="Times New Roman" w:eastAsia="Times New Roman" w:hAnsi="Times New Roman" w:cs="Times New Roman"/>
          <w:i/>
          <w:iCs/>
          <w:sz w:val="24"/>
          <w:szCs w:val="24"/>
          <w:lang w:eastAsia="pl-PL"/>
        </w:rPr>
        <w:t xml:space="preserve"> zamawiający podaje informacje o wartości zamówienia)</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Wartość bez VAT: </w:t>
      </w:r>
      <w:r w:rsidRPr="005221B5">
        <w:rPr>
          <w:rFonts w:ascii="Times New Roman" w:eastAsia="Times New Roman" w:hAnsi="Times New Roman" w:cs="Times New Roman"/>
          <w:sz w:val="24"/>
          <w:szCs w:val="24"/>
          <w:lang w:eastAsia="pl-PL"/>
        </w:rPr>
        <w:br/>
        <w:t xml:space="preserve">Waluta: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5221B5">
        <w:rPr>
          <w:rFonts w:ascii="Times New Roman" w:eastAsia="Times New Roman" w:hAnsi="Times New Roman" w:cs="Times New Roman"/>
          <w:b/>
          <w:bCs/>
          <w:sz w:val="24"/>
          <w:szCs w:val="24"/>
          <w:lang w:eastAsia="pl-PL"/>
        </w:rPr>
        <w:t>pkt</w:t>
      </w:r>
      <w:proofErr w:type="spellEnd"/>
      <w:r w:rsidRPr="005221B5">
        <w:rPr>
          <w:rFonts w:ascii="Times New Roman" w:eastAsia="Times New Roman" w:hAnsi="Times New Roman" w:cs="Times New Roman"/>
          <w:b/>
          <w:bCs/>
          <w:sz w:val="24"/>
          <w:szCs w:val="24"/>
          <w:lang w:eastAsia="pl-PL"/>
        </w:rPr>
        <w:t xml:space="preserve"> 6 i 7 lub w art. 134 ust. 6 </w:t>
      </w:r>
      <w:proofErr w:type="spellStart"/>
      <w:r w:rsidRPr="005221B5">
        <w:rPr>
          <w:rFonts w:ascii="Times New Roman" w:eastAsia="Times New Roman" w:hAnsi="Times New Roman" w:cs="Times New Roman"/>
          <w:b/>
          <w:bCs/>
          <w:sz w:val="24"/>
          <w:szCs w:val="24"/>
          <w:lang w:eastAsia="pl-PL"/>
        </w:rPr>
        <w:t>pkt</w:t>
      </w:r>
      <w:proofErr w:type="spellEnd"/>
      <w:r w:rsidRPr="005221B5">
        <w:rPr>
          <w:rFonts w:ascii="Times New Roman" w:eastAsia="Times New Roman" w:hAnsi="Times New Roman" w:cs="Times New Roman"/>
          <w:b/>
          <w:bCs/>
          <w:sz w:val="24"/>
          <w:szCs w:val="24"/>
          <w:lang w:eastAsia="pl-PL"/>
        </w:rPr>
        <w:t xml:space="preserve"> 3 ustawy </w:t>
      </w:r>
      <w:proofErr w:type="spellStart"/>
      <w:r w:rsidRPr="005221B5">
        <w:rPr>
          <w:rFonts w:ascii="Times New Roman" w:eastAsia="Times New Roman" w:hAnsi="Times New Roman" w:cs="Times New Roman"/>
          <w:b/>
          <w:bCs/>
          <w:sz w:val="24"/>
          <w:szCs w:val="24"/>
          <w:lang w:eastAsia="pl-PL"/>
        </w:rPr>
        <w:t>Pzp</w:t>
      </w:r>
      <w:proofErr w:type="spellEnd"/>
      <w:r w:rsidRPr="005221B5">
        <w:rPr>
          <w:rFonts w:ascii="Times New Roman" w:eastAsia="Times New Roman" w:hAnsi="Times New Roman" w:cs="Times New Roman"/>
          <w:b/>
          <w:bCs/>
          <w:sz w:val="24"/>
          <w:szCs w:val="24"/>
          <w:lang w:eastAsia="pl-PL"/>
        </w:rPr>
        <w:t xml:space="preserve">: </w:t>
      </w:r>
      <w:r w:rsidRPr="005221B5">
        <w:rPr>
          <w:rFonts w:ascii="Times New Roman" w:eastAsia="Times New Roman" w:hAnsi="Times New Roman" w:cs="Times New Roman"/>
          <w:sz w:val="24"/>
          <w:szCs w:val="24"/>
          <w:lang w:eastAsia="pl-PL"/>
        </w:rPr>
        <w:t xml:space="preserve">Nie </w:t>
      </w:r>
      <w:r w:rsidRPr="005221B5">
        <w:rPr>
          <w:rFonts w:ascii="Times New Roman" w:eastAsia="Times New Roman" w:hAnsi="Times New Roman" w:cs="Times New Roman"/>
          <w:sz w:val="24"/>
          <w:szCs w:val="24"/>
          <w:lang w:eastAsia="pl-PL"/>
        </w:rPr>
        <w:br/>
        <w:t xml:space="preserve">Określenie przedmiotu, wielkości lub zakresu oraz </w:t>
      </w:r>
      <w:proofErr w:type="gramStart"/>
      <w:r w:rsidRPr="005221B5">
        <w:rPr>
          <w:rFonts w:ascii="Times New Roman" w:eastAsia="Times New Roman" w:hAnsi="Times New Roman" w:cs="Times New Roman"/>
          <w:sz w:val="24"/>
          <w:szCs w:val="24"/>
          <w:lang w:eastAsia="pl-PL"/>
        </w:rPr>
        <w:t>warunków na jakich</w:t>
      </w:r>
      <w:proofErr w:type="gramEnd"/>
      <w:r w:rsidRPr="005221B5">
        <w:rPr>
          <w:rFonts w:ascii="Times New Roman" w:eastAsia="Times New Roman" w:hAnsi="Times New Roman" w:cs="Times New Roman"/>
          <w:sz w:val="24"/>
          <w:szCs w:val="24"/>
          <w:lang w:eastAsia="pl-PL"/>
        </w:rPr>
        <w:t xml:space="preserve"> zostaną udzielone zamówienia, o których mowa w art. 67 ust. 1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6 lub w art. 134 ust. 6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3 ustawy </w:t>
      </w:r>
      <w:proofErr w:type="spellStart"/>
      <w:r w:rsidRPr="005221B5">
        <w:rPr>
          <w:rFonts w:ascii="Times New Roman" w:eastAsia="Times New Roman" w:hAnsi="Times New Roman" w:cs="Times New Roman"/>
          <w:sz w:val="24"/>
          <w:szCs w:val="24"/>
          <w:lang w:eastAsia="pl-PL"/>
        </w:rPr>
        <w:t>Pzp</w:t>
      </w:r>
      <w:proofErr w:type="spellEnd"/>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miesiącach</w:t>
      </w:r>
      <w:proofErr w:type="gramStart"/>
      <w:r w:rsidRPr="005221B5">
        <w:rPr>
          <w:rFonts w:ascii="Times New Roman" w:eastAsia="Times New Roman" w:hAnsi="Times New Roman" w:cs="Times New Roman"/>
          <w:sz w:val="24"/>
          <w:szCs w:val="24"/>
          <w:lang w:eastAsia="pl-PL"/>
        </w:rPr>
        <w:t>:   </w:t>
      </w:r>
      <w:r w:rsidRPr="005221B5">
        <w:rPr>
          <w:rFonts w:ascii="Times New Roman" w:eastAsia="Times New Roman" w:hAnsi="Times New Roman" w:cs="Times New Roman"/>
          <w:i/>
          <w:iCs/>
          <w:sz w:val="24"/>
          <w:szCs w:val="24"/>
          <w:lang w:eastAsia="pl-PL"/>
        </w:rPr>
        <w:t xml:space="preserve"> lub</w:t>
      </w:r>
      <w:proofErr w:type="gramEnd"/>
      <w:r w:rsidRPr="005221B5">
        <w:rPr>
          <w:rFonts w:ascii="Times New Roman" w:eastAsia="Times New Roman" w:hAnsi="Times New Roman" w:cs="Times New Roman"/>
          <w:i/>
          <w:iCs/>
          <w:sz w:val="24"/>
          <w:szCs w:val="24"/>
          <w:lang w:eastAsia="pl-PL"/>
        </w:rPr>
        <w:t xml:space="preserve"> </w:t>
      </w:r>
      <w:r w:rsidRPr="005221B5">
        <w:rPr>
          <w:rFonts w:ascii="Times New Roman" w:eastAsia="Times New Roman" w:hAnsi="Times New Roman" w:cs="Times New Roman"/>
          <w:b/>
          <w:bCs/>
          <w:sz w:val="24"/>
          <w:szCs w:val="24"/>
          <w:lang w:eastAsia="pl-PL"/>
        </w:rPr>
        <w:t>dniach:</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i/>
          <w:iCs/>
          <w:sz w:val="24"/>
          <w:szCs w:val="24"/>
          <w:lang w:eastAsia="pl-PL"/>
        </w:rPr>
        <w:t>lub</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data rozpoczęcia: </w:t>
      </w:r>
      <w:r w:rsidRPr="005221B5">
        <w:rPr>
          <w:rFonts w:ascii="Times New Roman" w:eastAsia="Times New Roman" w:hAnsi="Times New Roman" w:cs="Times New Roman"/>
          <w:sz w:val="24"/>
          <w:szCs w:val="24"/>
          <w:lang w:eastAsia="pl-PL"/>
        </w:rPr>
        <w:t> </w:t>
      </w:r>
      <w:r w:rsidRPr="005221B5">
        <w:rPr>
          <w:rFonts w:ascii="Times New Roman" w:eastAsia="Times New Roman" w:hAnsi="Times New Roman" w:cs="Times New Roman"/>
          <w:i/>
          <w:iCs/>
          <w:sz w:val="24"/>
          <w:szCs w:val="24"/>
          <w:lang w:eastAsia="pl-PL"/>
        </w:rPr>
        <w:t xml:space="preserve"> lub </w:t>
      </w:r>
      <w:r w:rsidRPr="005221B5">
        <w:rPr>
          <w:rFonts w:ascii="Times New Roman" w:eastAsia="Times New Roman" w:hAnsi="Times New Roman" w:cs="Times New Roman"/>
          <w:b/>
          <w:bCs/>
          <w:sz w:val="24"/>
          <w:szCs w:val="24"/>
          <w:lang w:eastAsia="pl-PL"/>
        </w:rPr>
        <w:t xml:space="preserve">zakończenia: </w:t>
      </w:r>
      <w:r w:rsidRPr="005221B5">
        <w:rPr>
          <w:rFonts w:ascii="Times New Roman" w:eastAsia="Times New Roman" w:hAnsi="Times New Roman" w:cs="Times New Roman"/>
          <w:sz w:val="24"/>
          <w:szCs w:val="24"/>
          <w:lang w:eastAsia="pl-PL"/>
        </w:rPr>
        <w:t xml:space="preserve">2020-03-31 </w:t>
      </w:r>
    </w:p>
    <w:tbl>
      <w:tblPr>
        <w:tblW w:w="0" w:type="auto"/>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1963"/>
        <w:gridCol w:w="1537"/>
        <w:gridCol w:w="1689"/>
        <w:gridCol w:w="1729"/>
      </w:tblGrid>
      <w:tr w:rsidR="005221B5" w:rsidRPr="005221B5" w:rsidTr="005221B5">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Okres w miesiącach</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Okres w dniach</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Data rozpoczęcia</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Data zakończenia</w:t>
            </w:r>
          </w:p>
        </w:tc>
      </w:tr>
      <w:tr w:rsidR="005221B5" w:rsidRPr="005221B5" w:rsidTr="005221B5">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2020-03-31</w:t>
            </w:r>
          </w:p>
        </w:tc>
      </w:tr>
    </w:tbl>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II.9) Informacje dodatkowe: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III.1) WARUNKI UDZIAŁU W POSTĘPOWANIU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Określenie warunków: Zamawiający nie określa przedmiotowego warunku udziału </w:t>
      </w:r>
      <w:r w:rsidRPr="005221B5">
        <w:rPr>
          <w:rFonts w:ascii="Times New Roman" w:eastAsia="Times New Roman" w:hAnsi="Times New Roman" w:cs="Times New Roman"/>
          <w:sz w:val="24"/>
          <w:szCs w:val="24"/>
          <w:lang w:eastAsia="pl-PL"/>
        </w:rPr>
        <w:br/>
        <w:t xml:space="preserve">Informacje dodatkowe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III.1.2) Sytuacja finansowa lub ekonomiczna </w:t>
      </w:r>
      <w:r w:rsidRPr="005221B5">
        <w:rPr>
          <w:rFonts w:ascii="Times New Roman" w:eastAsia="Times New Roman" w:hAnsi="Times New Roman" w:cs="Times New Roman"/>
          <w:sz w:val="24"/>
          <w:szCs w:val="24"/>
          <w:lang w:eastAsia="pl-PL"/>
        </w:rPr>
        <w:br/>
        <w:t>Określenie warunków: Warunkiem udziału w postępowaniu jest posiadanie środków finansowych lub zdolności kredytowej w wysokości co najmniej</w:t>
      </w:r>
      <w:proofErr w:type="gramStart"/>
      <w:r w:rsidRPr="005221B5">
        <w:rPr>
          <w:rFonts w:ascii="Times New Roman" w:eastAsia="Times New Roman" w:hAnsi="Times New Roman" w:cs="Times New Roman"/>
          <w:sz w:val="24"/>
          <w:szCs w:val="24"/>
          <w:lang w:eastAsia="pl-PL"/>
        </w:rPr>
        <w:t xml:space="preserve"> 150 000,00 zł</w:t>
      </w:r>
      <w:proofErr w:type="gramEnd"/>
      <w:r w:rsidRPr="005221B5">
        <w:rPr>
          <w:rFonts w:ascii="Times New Roman" w:eastAsia="Times New Roman" w:hAnsi="Times New Roman" w:cs="Times New Roman"/>
          <w:sz w:val="24"/>
          <w:szCs w:val="24"/>
          <w:lang w:eastAsia="pl-PL"/>
        </w:rPr>
        <w:t xml:space="preserve"> w okresie nie wcześniejszym niż 1 miesiąc przed upływem terminu składania ofert. Przy ocenie spełniania tego warunku udziału przez Wykonawców wspólnie ubiegających się o udzielenie zamówienia (konsorcjum) wielkości stanowiące o spełnianiu warunku będą zsumowane z dokumentów składanych przez Wykonawców wspólnie ubiegających się o udzielenie zamówienia. Wartości potwierdzające spełnianie warunku podane w dokumentach w </w:t>
      </w:r>
      <w:r w:rsidRPr="005221B5">
        <w:rPr>
          <w:rFonts w:ascii="Times New Roman" w:eastAsia="Times New Roman" w:hAnsi="Times New Roman" w:cs="Times New Roman"/>
          <w:sz w:val="24"/>
          <w:szCs w:val="24"/>
          <w:lang w:eastAsia="pl-PL"/>
        </w:rPr>
        <w:lastRenderedPageBreak/>
        <w:t xml:space="preserve">walutach innych niż wskazane przez Zamawiającego należy przeliczyć wg średniego kursu NBP na dzień wystawienia dokumentu, podając datę i kurs. </w:t>
      </w:r>
      <w:r w:rsidRPr="005221B5">
        <w:rPr>
          <w:rFonts w:ascii="Times New Roman" w:eastAsia="Times New Roman" w:hAnsi="Times New Roman" w:cs="Times New Roman"/>
          <w:sz w:val="24"/>
          <w:szCs w:val="24"/>
          <w:lang w:eastAsia="pl-PL"/>
        </w:rPr>
        <w:br/>
        <w:t xml:space="preserve">Informacje dodatkowe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III.1.3) Zdolność techniczna lub zawodowa </w:t>
      </w:r>
      <w:r w:rsidRPr="005221B5">
        <w:rPr>
          <w:rFonts w:ascii="Times New Roman" w:eastAsia="Times New Roman" w:hAnsi="Times New Roman" w:cs="Times New Roman"/>
          <w:sz w:val="24"/>
          <w:szCs w:val="24"/>
          <w:lang w:eastAsia="pl-PL"/>
        </w:rPr>
        <w:br/>
        <w:t xml:space="preserve">Określenie warunków: Warunkiem udziału w postępowaniu jest: 1) wykonanie należycie, w szczególności zgodnie z przepisami prawa budowlanego i prawidłowe ukończenie w okresie ostatnich 5 lat przed upływem terminu składania ofert, a jeżeli okres prowadzenia działalności jest krótszy - w tym okresie, co najmniej dwóch robót budowlanych polegających na budowie lub rozbudowie lub remoncie budynków, każdy o powierzchni użytkowej, co najmniej 700 m2. Przy ocenie spełniania tego warunku udziału przez Wykonawców wspólnie ubiegających się o udzielenie zamówienia (konsorcjum) wielkości stanowiące o spełnianiu warunku, tj. liczba robót budowlanych, będą zsumowane z dokumentów składanych przez Wykonawców wspólnie ubiegających się o udzielenie zamówienia. 2) </w:t>
      </w:r>
      <w:proofErr w:type="gramStart"/>
      <w:r w:rsidRPr="005221B5">
        <w:rPr>
          <w:rFonts w:ascii="Times New Roman" w:eastAsia="Times New Roman" w:hAnsi="Times New Roman" w:cs="Times New Roman"/>
          <w:sz w:val="24"/>
          <w:szCs w:val="24"/>
          <w:lang w:eastAsia="pl-PL"/>
        </w:rPr>
        <w:t>dysponowanie</w:t>
      </w:r>
      <w:proofErr w:type="gramEnd"/>
      <w:r w:rsidRPr="005221B5">
        <w:rPr>
          <w:rFonts w:ascii="Times New Roman" w:eastAsia="Times New Roman" w:hAnsi="Times New Roman" w:cs="Times New Roman"/>
          <w:sz w:val="24"/>
          <w:szCs w:val="24"/>
          <w:lang w:eastAsia="pl-PL"/>
        </w:rPr>
        <w:t xml:space="preserve"> osobami zdolnymi do wykonania zamówienia, tj. dysponowanie wykwalifikowaną kadrą, niezbędną do kierowania robotami będącymi przedmiotem zamówienia. Osoby wyznaczone do kierowania robotami w poszczególnych branżach muszą posiadać wymagane uprawnienia i doświadczenie w kierowaniu robotami w swojej branży, tj.: a) kierownik budowy, który musi posiadać: — minimum 5-letnie </w:t>
      </w:r>
      <w:proofErr w:type="gramStart"/>
      <w:r w:rsidRPr="005221B5">
        <w:rPr>
          <w:rFonts w:ascii="Times New Roman" w:eastAsia="Times New Roman" w:hAnsi="Times New Roman" w:cs="Times New Roman"/>
          <w:sz w:val="24"/>
          <w:szCs w:val="24"/>
          <w:lang w:eastAsia="pl-PL"/>
        </w:rPr>
        <w:t>doświadczenie jako</w:t>
      </w:r>
      <w:proofErr w:type="gramEnd"/>
      <w:r w:rsidRPr="005221B5">
        <w:rPr>
          <w:rFonts w:ascii="Times New Roman" w:eastAsia="Times New Roman" w:hAnsi="Times New Roman" w:cs="Times New Roman"/>
          <w:sz w:val="24"/>
          <w:szCs w:val="24"/>
          <w:lang w:eastAsia="pl-PL"/>
        </w:rPr>
        <w:t xml:space="preserve"> kierownik budowy, — wymagane uprawnienia o specjalności konstrukcyjno-budowlanej, Zgodnie z ustawą z dnia 7 lipca 1994 r. — Prawo budowlane, samodzielne funkcje techniczne w budownictwie mogą wykonywać wyłącznie osoby posiadające odpowiednie uprawnienia budowlane, będące członkami właściwych izb samorządu zawodowego. Wydanie decyzji w sprawie uznania kwalifikacji zawodowych w budownictwie nabytych w państwach członkowskich </w:t>
      </w:r>
      <w:proofErr w:type="spellStart"/>
      <w:r w:rsidRPr="005221B5">
        <w:rPr>
          <w:rFonts w:ascii="Times New Roman" w:eastAsia="Times New Roman" w:hAnsi="Times New Roman" w:cs="Times New Roman"/>
          <w:sz w:val="24"/>
          <w:szCs w:val="24"/>
          <w:lang w:eastAsia="pl-PL"/>
        </w:rPr>
        <w:t>UE</w:t>
      </w:r>
      <w:proofErr w:type="spellEnd"/>
      <w:r w:rsidRPr="005221B5">
        <w:rPr>
          <w:rFonts w:ascii="Times New Roman" w:eastAsia="Times New Roman" w:hAnsi="Times New Roman" w:cs="Times New Roman"/>
          <w:sz w:val="24"/>
          <w:szCs w:val="24"/>
          <w:lang w:eastAsia="pl-PL"/>
        </w:rPr>
        <w:t xml:space="preserve"> oraz wpis do stosownej izby odbywa się po przeprowadzeniu właściwego postępowania weryfikacyjnego przez odpowiedni organ samorządu zawodowego w Polsce na zasadach określonych w ustawie z dnia 22 grudnia 2015 r. o zasadach uznawania kwalifikacji zawodowych nabytych w państwach członkowskich Unii Europejskiej UWAGA: 1.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3.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13-23 i ust. 5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i 8 ustawy Prawo zamówień publicznych. 4. W odniesieniu do warunków dotyczących wykształcenia, kwalifikacji zawodowych lub doświadczenia, wykonawcy mogą polegać na zdolnościach innych podmiotów, jeśli podmioty te zrealizują roboty budowlane, do </w:t>
      </w:r>
      <w:proofErr w:type="gramStart"/>
      <w:r w:rsidRPr="005221B5">
        <w:rPr>
          <w:rFonts w:ascii="Times New Roman" w:eastAsia="Times New Roman" w:hAnsi="Times New Roman" w:cs="Times New Roman"/>
          <w:sz w:val="24"/>
          <w:szCs w:val="24"/>
          <w:lang w:eastAsia="pl-PL"/>
        </w:rPr>
        <w:t>realizacji których</w:t>
      </w:r>
      <w:proofErr w:type="gramEnd"/>
      <w:r w:rsidRPr="005221B5">
        <w:rPr>
          <w:rFonts w:ascii="Times New Roman" w:eastAsia="Times New Roman" w:hAnsi="Times New Roman" w:cs="Times New Roman"/>
          <w:sz w:val="24"/>
          <w:szCs w:val="24"/>
          <w:lang w:eastAsia="pl-PL"/>
        </w:rPr>
        <w:t xml:space="preserve"> te zdolności są wymagane. 5. Wykonawca, który polega na sytuacji finansowej lub ekonomicznej innych podmiotów, odpowiada solidarnie z podmiotem, który zobowiązał się do udostępnienia zasobów, za szkodę poniesioną przez Zamawiającego powstałą wskutek nieudostępnienia tych zasobów, </w:t>
      </w:r>
      <w:proofErr w:type="gramStart"/>
      <w:r w:rsidRPr="005221B5">
        <w:rPr>
          <w:rFonts w:ascii="Times New Roman" w:eastAsia="Times New Roman" w:hAnsi="Times New Roman" w:cs="Times New Roman"/>
          <w:sz w:val="24"/>
          <w:szCs w:val="24"/>
          <w:lang w:eastAsia="pl-PL"/>
        </w:rPr>
        <w:t>chyba że</w:t>
      </w:r>
      <w:proofErr w:type="gramEnd"/>
      <w:r w:rsidRPr="005221B5">
        <w:rPr>
          <w:rFonts w:ascii="Times New Roman" w:eastAsia="Times New Roman" w:hAnsi="Times New Roman" w:cs="Times New Roman"/>
          <w:sz w:val="24"/>
          <w:szCs w:val="24"/>
          <w:lang w:eastAsia="pl-PL"/>
        </w:rPr>
        <w:t xml:space="preserve"> za nieudostępnienie zasobów nie ponosi winy. 6. Jeżeli zdolności techniczne lub zawodowe lub sytuacja ekonomiczna lub finansowa, podmiotu, o którym mowa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UWAGI, nie potwierdzają spełnienia przez Wykonawcę warunków udziału w postępowaniu lub zachodzą wobec tych podmiotów podstawy wykluczenia, Zamawiający będzie żądał, aby wykonawca w terminie określonym przez </w:t>
      </w:r>
      <w:r w:rsidRPr="005221B5">
        <w:rPr>
          <w:rFonts w:ascii="Times New Roman" w:eastAsia="Times New Roman" w:hAnsi="Times New Roman" w:cs="Times New Roman"/>
          <w:sz w:val="24"/>
          <w:szCs w:val="24"/>
          <w:lang w:eastAsia="pl-PL"/>
        </w:rPr>
        <w:lastRenderedPageBreak/>
        <w:t xml:space="preserve">Zamawiającego: 1) zastąpił ten podmiot innym podmiotem lub podmiotami lub 2) zobowiązał się do osobistego wykonania odpowiedniej części zamówienia, jeżeli wykaże zdolności techniczne lub zawodowe lub sytuację finansową lub ekonomiczną, o których mowa w pkt. 1. UWAGI. </w:t>
      </w:r>
      <w:r w:rsidRPr="005221B5">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5221B5">
        <w:rPr>
          <w:rFonts w:ascii="Times New Roman" w:eastAsia="Times New Roman" w:hAnsi="Times New Roman" w:cs="Times New Roman"/>
          <w:sz w:val="24"/>
          <w:szCs w:val="24"/>
          <w:lang w:eastAsia="pl-PL"/>
        </w:rPr>
        <w:br/>
        <w:t xml:space="preserve">Informacje dodatkowe: 3) wykaz osób, skierowanych przez Wykonawcę do realizacji zamówienia publicznego, w szczególności odpowiedzialnych za świadczenie usług, </w:t>
      </w:r>
      <w:proofErr w:type="gramStart"/>
      <w:r w:rsidRPr="005221B5">
        <w:rPr>
          <w:rFonts w:ascii="Times New Roman" w:eastAsia="Times New Roman" w:hAnsi="Times New Roman" w:cs="Times New Roman"/>
          <w:sz w:val="24"/>
          <w:szCs w:val="24"/>
          <w:lang w:eastAsia="pl-PL"/>
        </w:rPr>
        <w:t>kontrolę jakości</w:t>
      </w:r>
      <w:proofErr w:type="gramEnd"/>
      <w:r w:rsidRPr="005221B5">
        <w:rPr>
          <w:rFonts w:ascii="Times New Roman" w:eastAsia="Times New Roman" w:hAnsi="Times New Roman" w:cs="Times New Roman"/>
          <w:sz w:val="24"/>
          <w:szCs w:val="24"/>
          <w:lang w:eastAsia="pl-PL"/>
        </w:rPr>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Uwaga: a) dokument składany jest na potwierdzenie spełniania warunku udziału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ust.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3 </w:t>
      </w:r>
      <w:proofErr w:type="spellStart"/>
      <w:r w:rsidRPr="005221B5">
        <w:rPr>
          <w:rFonts w:ascii="Times New Roman" w:eastAsia="Times New Roman" w:hAnsi="Times New Roman" w:cs="Times New Roman"/>
          <w:sz w:val="24"/>
          <w:szCs w:val="24"/>
          <w:lang w:eastAsia="pl-PL"/>
        </w:rPr>
        <w:t>ppkt</w:t>
      </w:r>
      <w:proofErr w:type="spellEnd"/>
      <w:r w:rsidRPr="005221B5">
        <w:rPr>
          <w:rFonts w:ascii="Times New Roman" w:eastAsia="Times New Roman" w:hAnsi="Times New Roman" w:cs="Times New Roman"/>
          <w:sz w:val="24"/>
          <w:szCs w:val="24"/>
          <w:lang w:eastAsia="pl-PL"/>
        </w:rPr>
        <w:t xml:space="preserve"> 2)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b) w wykazie osób należy podać rodzaj i zakres posiadanych uprawnień, numer uprawnień i liczbę lat doświadczenia </w:t>
      </w:r>
      <w:proofErr w:type="gramStart"/>
      <w:r w:rsidRPr="005221B5">
        <w:rPr>
          <w:rFonts w:ascii="Times New Roman" w:eastAsia="Times New Roman" w:hAnsi="Times New Roman" w:cs="Times New Roman"/>
          <w:sz w:val="24"/>
          <w:szCs w:val="24"/>
          <w:lang w:eastAsia="pl-PL"/>
        </w:rPr>
        <w:t>odpowiednio jako</w:t>
      </w:r>
      <w:proofErr w:type="gramEnd"/>
      <w:r w:rsidRPr="005221B5">
        <w:rPr>
          <w:rFonts w:ascii="Times New Roman" w:eastAsia="Times New Roman" w:hAnsi="Times New Roman" w:cs="Times New Roman"/>
          <w:sz w:val="24"/>
          <w:szCs w:val="24"/>
          <w:lang w:eastAsia="pl-PL"/>
        </w:rPr>
        <w:t xml:space="preserve"> kierownik budowy lub robót. </w:t>
      </w:r>
      <w:proofErr w:type="gramStart"/>
      <w:r w:rsidRPr="005221B5">
        <w:rPr>
          <w:rFonts w:ascii="Times New Roman" w:eastAsia="Times New Roman" w:hAnsi="Times New Roman" w:cs="Times New Roman"/>
          <w:sz w:val="24"/>
          <w:szCs w:val="24"/>
          <w:lang w:eastAsia="pl-PL"/>
        </w:rPr>
        <w:t>c</w:t>
      </w:r>
      <w:proofErr w:type="gramEnd"/>
      <w:r w:rsidRPr="005221B5">
        <w:rPr>
          <w:rFonts w:ascii="Times New Roman" w:eastAsia="Times New Roman" w:hAnsi="Times New Roman" w:cs="Times New Roman"/>
          <w:sz w:val="24"/>
          <w:szCs w:val="24"/>
          <w:lang w:eastAsia="pl-PL"/>
        </w:rPr>
        <w:t xml:space="preserve">) wykaz należy sporządzić na druku zgodnie ze wzorem stanowiącym ZAŁĄCZNIK NR 7 do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 WYKAZ 0SÓB, d) w przypadku Wykonawców wspólnie ubiegających się o udzielenie zamówienia wyżej wymieniony dokument Wykonawcy składają wspólnie.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III.2) PODSTAWY WYKLUCZENIA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5221B5">
        <w:rPr>
          <w:rFonts w:ascii="Times New Roman" w:eastAsia="Times New Roman" w:hAnsi="Times New Roman" w:cs="Times New Roman"/>
          <w:b/>
          <w:bCs/>
          <w:sz w:val="24"/>
          <w:szCs w:val="24"/>
          <w:lang w:eastAsia="pl-PL"/>
        </w:rPr>
        <w:t>Pzp</w:t>
      </w:r>
      <w:proofErr w:type="spellEnd"/>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5221B5">
        <w:rPr>
          <w:rFonts w:ascii="Times New Roman" w:eastAsia="Times New Roman" w:hAnsi="Times New Roman" w:cs="Times New Roman"/>
          <w:b/>
          <w:bCs/>
          <w:sz w:val="24"/>
          <w:szCs w:val="24"/>
          <w:lang w:eastAsia="pl-PL"/>
        </w:rPr>
        <w:t>Pzp</w:t>
      </w:r>
      <w:proofErr w:type="spellEnd"/>
      <w:r w:rsidRPr="005221B5">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ustawy </w:t>
      </w:r>
      <w:proofErr w:type="spellStart"/>
      <w:r w:rsidRPr="005221B5">
        <w:rPr>
          <w:rFonts w:ascii="Times New Roman" w:eastAsia="Times New Roman" w:hAnsi="Times New Roman" w:cs="Times New Roman"/>
          <w:sz w:val="24"/>
          <w:szCs w:val="24"/>
          <w:lang w:eastAsia="pl-PL"/>
        </w:rPr>
        <w:t>Pzp</w:t>
      </w:r>
      <w:proofErr w:type="spellEnd"/>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Tak (podstawa wykluczenia określona w art. 24 ust. 5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8 ustawy </w:t>
      </w:r>
      <w:proofErr w:type="spellStart"/>
      <w:r w:rsidRPr="005221B5">
        <w:rPr>
          <w:rFonts w:ascii="Times New Roman" w:eastAsia="Times New Roman" w:hAnsi="Times New Roman" w:cs="Times New Roman"/>
          <w:sz w:val="24"/>
          <w:szCs w:val="24"/>
          <w:lang w:eastAsia="pl-PL"/>
        </w:rPr>
        <w:t>Pzp</w:t>
      </w:r>
      <w:proofErr w:type="spellEnd"/>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5221B5">
        <w:rPr>
          <w:rFonts w:ascii="Times New Roman" w:eastAsia="Times New Roman" w:hAnsi="Times New Roman" w:cs="Times New Roman"/>
          <w:sz w:val="24"/>
          <w:szCs w:val="24"/>
          <w:lang w:eastAsia="pl-PL"/>
        </w:rPr>
        <w:br/>
        <w:t xml:space="preserve">Tak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Oświadczenie o spełnianiu kryteriów selekcji </w:t>
      </w:r>
      <w:r w:rsidRPr="005221B5">
        <w:rPr>
          <w:rFonts w:ascii="Times New Roman" w:eastAsia="Times New Roman" w:hAnsi="Times New Roman" w:cs="Times New Roman"/>
          <w:sz w:val="24"/>
          <w:szCs w:val="24"/>
          <w:lang w:eastAsia="pl-PL"/>
        </w:rPr>
        <w:br/>
        <w:t xml:space="preserve">Tak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III.4) WYKAZ OŚWIADCZEŃ LUB </w:t>
      </w:r>
      <w:proofErr w:type="gramStart"/>
      <w:r w:rsidRPr="005221B5">
        <w:rPr>
          <w:rFonts w:ascii="Times New Roman" w:eastAsia="Times New Roman" w:hAnsi="Times New Roman" w:cs="Times New Roman"/>
          <w:b/>
          <w:bCs/>
          <w:sz w:val="24"/>
          <w:szCs w:val="24"/>
          <w:lang w:eastAsia="pl-PL"/>
        </w:rPr>
        <w:t xml:space="preserve">DOKUMENTÓW , </w:t>
      </w:r>
      <w:proofErr w:type="gramEnd"/>
      <w:r w:rsidRPr="005221B5">
        <w:rPr>
          <w:rFonts w:ascii="Times New Roman" w:eastAsia="Times New Roman" w:hAnsi="Times New Roman" w:cs="Times New Roman"/>
          <w:b/>
          <w:bCs/>
          <w:sz w:val="24"/>
          <w:szCs w:val="24"/>
          <w:lang w:eastAsia="pl-PL"/>
        </w:rPr>
        <w:t xml:space="preserve">SKŁADANYCH PRZEZ WYKONAWCĘ W POSTĘPOWANIU NA WEZWANIE </w:t>
      </w:r>
      <w:proofErr w:type="spellStart"/>
      <w:r w:rsidRPr="005221B5">
        <w:rPr>
          <w:rFonts w:ascii="Times New Roman" w:eastAsia="Times New Roman" w:hAnsi="Times New Roman" w:cs="Times New Roman"/>
          <w:b/>
          <w:bCs/>
          <w:sz w:val="24"/>
          <w:szCs w:val="24"/>
          <w:lang w:eastAsia="pl-PL"/>
        </w:rPr>
        <w:t>ZAMAWIAJACEGO</w:t>
      </w:r>
      <w:proofErr w:type="spellEnd"/>
      <w:r w:rsidRPr="005221B5">
        <w:rPr>
          <w:rFonts w:ascii="Times New Roman" w:eastAsia="Times New Roman" w:hAnsi="Times New Roman" w:cs="Times New Roman"/>
          <w:b/>
          <w:bCs/>
          <w:sz w:val="24"/>
          <w:szCs w:val="24"/>
          <w:lang w:eastAsia="pl-PL"/>
        </w:rPr>
        <w:t xml:space="preserve"> W CELU POTWIERDZENIA OKOLICZNOŚCI, O KTÓRYCH MOWA W ART. 25 UST. 1 </w:t>
      </w:r>
      <w:proofErr w:type="spellStart"/>
      <w:r w:rsidRPr="005221B5">
        <w:rPr>
          <w:rFonts w:ascii="Times New Roman" w:eastAsia="Times New Roman" w:hAnsi="Times New Roman" w:cs="Times New Roman"/>
          <w:b/>
          <w:bCs/>
          <w:sz w:val="24"/>
          <w:szCs w:val="24"/>
          <w:lang w:eastAsia="pl-PL"/>
        </w:rPr>
        <w:t>PKT</w:t>
      </w:r>
      <w:proofErr w:type="spellEnd"/>
      <w:r w:rsidRPr="005221B5">
        <w:rPr>
          <w:rFonts w:ascii="Times New Roman" w:eastAsia="Times New Roman" w:hAnsi="Times New Roman" w:cs="Times New Roman"/>
          <w:b/>
          <w:bCs/>
          <w:sz w:val="24"/>
          <w:szCs w:val="24"/>
          <w:lang w:eastAsia="pl-PL"/>
        </w:rPr>
        <w:t xml:space="preserve"> 3 USTAWY </w:t>
      </w:r>
      <w:proofErr w:type="spellStart"/>
      <w:r w:rsidRPr="005221B5">
        <w:rPr>
          <w:rFonts w:ascii="Times New Roman" w:eastAsia="Times New Roman" w:hAnsi="Times New Roman" w:cs="Times New Roman"/>
          <w:b/>
          <w:bCs/>
          <w:sz w:val="24"/>
          <w:szCs w:val="24"/>
          <w:lang w:eastAsia="pl-PL"/>
        </w:rPr>
        <w:t>PZP</w:t>
      </w:r>
      <w:proofErr w:type="spellEnd"/>
      <w:r w:rsidRPr="005221B5">
        <w:rPr>
          <w:rFonts w:ascii="Times New Roman" w:eastAsia="Times New Roman" w:hAnsi="Times New Roman" w:cs="Times New Roman"/>
          <w:b/>
          <w:bCs/>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VI. WYKAZ OŚWIADCZEŃ LUB DOKUMENTÓW, POTWIERDZAJĄCYCH SPEŁNIANIE WARUNKÓW UDZIAŁU W POSTĘPOWANIU ORAZ BRAK PODSTAW WYKLUCZENIA 1. dokumenty składane przez Wykonawców wraz z ofertą: 1) aktualne na dzień składania ofert oświadczenie zawierające informacje stanowiące wstępne potwierdzenie, że wykonawca nie podlega wykluczeniu oraz spełnia warunki udziału W </w:t>
      </w:r>
      <w:r w:rsidRPr="005221B5">
        <w:rPr>
          <w:rFonts w:ascii="Times New Roman" w:eastAsia="Times New Roman" w:hAnsi="Times New Roman" w:cs="Times New Roman"/>
          <w:sz w:val="24"/>
          <w:szCs w:val="24"/>
          <w:lang w:eastAsia="pl-PL"/>
        </w:rPr>
        <w:lastRenderedPageBreak/>
        <w:t xml:space="preserve">postępowaniu Uwaga: a) treść i zakres wymaganego oświadczenia Zamawiający przekazuje na: - ZAŁĄCZNIKU NR 2a do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 dotyczy spełniania warunków udziału w postępowaniu, - ZAŁĄCZNIKU NR 2</w:t>
      </w:r>
      <w:proofErr w:type="gramStart"/>
      <w:r w:rsidRPr="005221B5">
        <w:rPr>
          <w:rFonts w:ascii="Times New Roman" w:eastAsia="Times New Roman" w:hAnsi="Times New Roman" w:cs="Times New Roman"/>
          <w:sz w:val="24"/>
          <w:szCs w:val="24"/>
          <w:lang w:eastAsia="pl-PL"/>
        </w:rPr>
        <w:t xml:space="preserve">b do </w:t>
      </w:r>
      <w:proofErr w:type="spellStart"/>
      <w:r w:rsidRPr="005221B5">
        <w:rPr>
          <w:rFonts w:ascii="Times New Roman" w:eastAsia="Times New Roman" w:hAnsi="Times New Roman" w:cs="Times New Roman"/>
          <w:sz w:val="24"/>
          <w:szCs w:val="24"/>
          <w:lang w:eastAsia="pl-PL"/>
        </w:rPr>
        <w:t>SIWZ</w:t>
      </w:r>
      <w:proofErr w:type="spellEnd"/>
      <w:proofErr w:type="gramEnd"/>
      <w:r w:rsidRPr="005221B5">
        <w:rPr>
          <w:rFonts w:ascii="Times New Roman" w:eastAsia="Times New Roman" w:hAnsi="Times New Roman" w:cs="Times New Roman"/>
          <w:sz w:val="24"/>
          <w:szCs w:val="24"/>
          <w:lang w:eastAsia="pl-PL"/>
        </w:rPr>
        <w:t xml:space="preserve"> - dotyczy przesłanek wykluczenia z postępowania, b) Wykonawca, który powołuje się na zasoby innych podmiotów, w celu wykazania braku istnienia wobec nich podstaw wykluczenia oraz spełnienia, w zakresie, w jakim powołuje się na ich zasoby, warunków udziału w postępowaniu, zamieszcza informacje o tych podmiotach w oświadczeniu, </w:t>
      </w:r>
      <w:proofErr w:type="gramStart"/>
      <w:r w:rsidRPr="005221B5">
        <w:rPr>
          <w:rFonts w:ascii="Times New Roman" w:eastAsia="Times New Roman" w:hAnsi="Times New Roman" w:cs="Times New Roman"/>
          <w:sz w:val="24"/>
          <w:szCs w:val="24"/>
          <w:lang w:eastAsia="pl-PL"/>
        </w:rPr>
        <w:t>c</w:t>
      </w:r>
      <w:proofErr w:type="gramEnd"/>
      <w:r w:rsidRPr="005221B5">
        <w:rPr>
          <w:rFonts w:ascii="Times New Roman" w:eastAsia="Times New Roman" w:hAnsi="Times New Roman" w:cs="Times New Roman"/>
          <w:sz w:val="24"/>
          <w:szCs w:val="24"/>
          <w:lang w:eastAsia="pl-PL"/>
        </w:rPr>
        <w:t xml:space="preserve">) w przypadku wspólnego ubiegania się o zamówienie przez wykonawców oświadczenie składa każdy z wykonawców wspólnie ubiegających się o zamówienie. Dokument ten potwierdza spełnianie warunków udziału w postępowaniu oraz brak podstaw wykluczenia w zakresie, w którym każdy z wykonawców wykazuje spełnianie warunków udziału w postępowaniu oraz brak podstaw wykluczenia, d)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2) dokumenty stanowiące dowód, w szczególności zobowiązanie podmiotów do oddania Wykonawcy do dyspozycji niezbędnych zasobów na potrzeby realizacji zamówienia - w przypadku Wykonawcy, który polega na zdolnościach lub sytuacji innych podmiotów Uwaga: a) dokumenty mają określać w szczególności: - zakres dostępnych Wykonawcy zasobów innego podmiotu, - sposób wykorzystania zasobów innego podmiotu, przez Wykonawcę, przy wykonywaniu zamówienia publicznego, - zakres i okres udziału innego podmiotu przy wykonywaniu zamówienia publicznego, - czy podmiot, na </w:t>
      </w:r>
      <w:proofErr w:type="gramStart"/>
      <w:r w:rsidRPr="005221B5">
        <w:rPr>
          <w:rFonts w:ascii="Times New Roman" w:eastAsia="Times New Roman" w:hAnsi="Times New Roman" w:cs="Times New Roman"/>
          <w:sz w:val="24"/>
          <w:szCs w:val="24"/>
          <w:lang w:eastAsia="pl-PL"/>
        </w:rPr>
        <w:t>zdolnościach którego</w:t>
      </w:r>
      <w:proofErr w:type="gramEnd"/>
      <w:r w:rsidRPr="005221B5">
        <w:rPr>
          <w:rFonts w:ascii="Times New Roman" w:eastAsia="Times New Roman" w:hAnsi="Times New Roman" w:cs="Times New Roman"/>
          <w:sz w:val="24"/>
          <w:szCs w:val="24"/>
          <w:lang w:eastAsia="pl-PL"/>
        </w:rPr>
        <w:t xml:space="preserve"> Wykonawca polega w odniesieniu do warunków udziału w postępowaniu dotyczących wykształcenia, kwalifikacji zawodowych lub doświadczenia, zrealizuje roboty budowlane, których wskazane zdolności dotyczą, b) zobowiązanie należy złożyć zgodnie ze wzorem stanowiącym ZAŁĄCZNIK NR 5 </w:t>
      </w:r>
      <w:proofErr w:type="gramStart"/>
      <w:r w:rsidRPr="005221B5">
        <w:rPr>
          <w:rFonts w:ascii="Times New Roman" w:eastAsia="Times New Roman" w:hAnsi="Times New Roman" w:cs="Times New Roman"/>
          <w:sz w:val="24"/>
          <w:szCs w:val="24"/>
          <w:lang w:eastAsia="pl-PL"/>
        </w:rPr>
        <w:t>do</w:t>
      </w:r>
      <w:proofErr w:type="gramEnd"/>
      <w:r w:rsidRPr="005221B5">
        <w:rPr>
          <w:rFonts w:ascii="Times New Roman" w:eastAsia="Times New Roman" w:hAnsi="Times New Roman" w:cs="Times New Roman"/>
          <w:sz w:val="24"/>
          <w:szCs w:val="24"/>
          <w:lang w:eastAsia="pl-PL"/>
        </w:rPr>
        <w:t xml:space="preserve">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2. </w:t>
      </w:r>
      <w:proofErr w:type="gramStart"/>
      <w:r w:rsidRPr="005221B5">
        <w:rPr>
          <w:rFonts w:ascii="Times New Roman" w:eastAsia="Times New Roman" w:hAnsi="Times New Roman" w:cs="Times New Roman"/>
          <w:sz w:val="24"/>
          <w:szCs w:val="24"/>
          <w:lang w:eastAsia="pl-PL"/>
        </w:rPr>
        <w:t>oświadczenie</w:t>
      </w:r>
      <w:proofErr w:type="gramEnd"/>
      <w:r w:rsidRPr="005221B5">
        <w:rPr>
          <w:rFonts w:ascii="Times New Roman" w:eastAsia="Times New Roman" w:hAnsi="Times New Roman" w:cs="Times New Roman"/>
          <w:sz w:val="24"/>
          <w:szCs w:val="24"/>
          <w:lang w:eastAsia="pl-PL"/>
        </w:rPr>
        <w:t xml:space="preserve"> składane przez wszystkich Wykonawców po otwarciu ofert: oświadczenie o przynależności albo braku przynależności do tej samej grupy kapitałowej; Uwaga: a) Wykonawca przedmiotowe oświadczenie przekazuje Zamawiającemu w terminie 3 dni od dnia zamieszczenia na stronie internetowej informacji, o której mowa w art. 86 ust. 5 ustawy Prawo zamówień publicznych, b) wraz ze złożeniem oświadczenia, Wykonawca może złożyć dokumenty bądź informacje, potwierdzające, że powiązania z innym Wykonawcą nie prowadzą do zakłócenia konkurencji w postępowaniu o udzielenie zamówienia, c) oświadczenie należy złożyć zgodnie ze wzorem stanowiącym ZAŁĄCZNIK NR 4 do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d) w przypadku Wykonawców wspólnie ubiegających się o udzielenie zamówienia oświadczenie składa każdy z Wykonawców </w:t>
      </w:r>
      <w:proofErr w:type="gramStart"/>
      <w:r w:rsidRPr="005221B5">
        <w:rPr>
          <w:rFonts w:ascii="Times New Roman" w:eastAsia="Times New Roman" w:hAnsi="Times New Roman" w:cs="Times New Roman"/>
          <w:sz w:val="24"/>
          <w:szCs w:val="24"/>
          <w:lang w:eastAsia="pl-PL"/>
        </w:rPr>
        <w:t>wspólnie</w:t>
      </w:r>
      <w:proofErr w:type="gramEnd"/>
      <w:r w:rsidRPr="005221B5">
        <w:rPr>
          <w:rFonts w:ascii="Times New Roman" w:eastAsia="Times New Roman" w:hAnsi="Times New Roman" w:cs="Times New Roman"/>
          <w:sz w:val="24"/>
          <w:szCs w:val="24"/>
          <w:lang w:eastAsia="pl-PL"/>
        </w:rPr>
        <w:t xml:space="preserve"> ubiegających się o udzielenie zamówienia. 3. </w:t>
      </w:r>
      <w:proofErr w:type="gramStart"/>
      <w:r w:rsidRPr="005221B5">
        <w:rPr>
          <w:rFonts w:ascii="Times New Roman" w:eastAsia="Times New Roman" w:hAnsi="Times New Roman" w:cs="Times New Roman"/>
          <w:sz w:val="24"/>
          <w:szCs w:val="24"/>
          <w:lang w:eastAsia="pl-PL"/>
        </w:rPr>
        <w:t>oświadczenia</w:t>
      </w:r>
      <w:proofErr w:type="gramEnd"/>
      <w:r w:rsidRPr="005221B5">
        <w:rPr>
          <w:rFonts w:ascii="Times New Roman" w:eastAsia="Times New Roman" w:hAnsi="Times New Roman" w:cs="Times New Roman"/>
          <w:sz w:val="24"/>
          <w:szCs w:val="24"/>
          <w:lang w:eastAsia="pl-PL"/>
        </w:rPr>
        <w:t xml:space="preserve"> lub dokumenty, składane przez Wykonawcę na wezwanie Zamawiającego, potwierdzające spełnianie warunków udziału w postępowaniu: 1) informacja banku lub spółdzielczej kasy oszczędnościowo — kredytowej, potwierdzająca wysokość posiadanych środków finansowych lub zdolność kredytową wykonawcy, w okresie nie wcześniejszym niż 1 miesiąc przed upływem terminu składania ofert. Uwaga: a) dokument składany jest na potwierdzenie spełniania warunku udziału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w:t>
      </w:r>
      <w:proofErr w:type="gramStart"/>
      <w:r w:rsidRPr="005221B5">
        <w:rPr>
          <w:rFonts w:ascii="Times New Roman" w:eastAsia="Times New Roman" w:hAnsi="Times New Roman" w:cs="Times New Roman"/>
          <w:sz w:val="24"/>
          <w:szCs w:val="24"/>
          <w:lang w:eastAsia="pl-PL"/>
        </w:rPr>
        <w:t>ust</w:t>
      </w:r>
      <w:proofErr w:type="gramEnd"/>
      <w:r w:rsidRPr="005221B5">
        <w:rPr>
          <w:rFonts w:ascii="Times New Roman" w:eastAsia="Times New Roman" w:hAnsi="Times New Roman" w:cs="Times New Roman"/>
          <w:sz w:val="24"/>
          <w:szCs w:val="24"/>
          <w:lang w:eastAsia="pl-PL"/>
        </w:rPr>
        <w:t xml:space="preserve">.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2.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b) w przypadku Wykonawców wspólnie ubiegających się o udzielenie zamówienia dokumenty składa ten lub ci z Wykonawców, którzy w imieniu wszystkich wykazywać będą spełnianie warunku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ust.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2.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c) wartości potwierdzające spełnianie warunku podane w dokumentach w walutach innych niż wskazane przez Zamawiającego należy przeliczyć wg średniego kursu NBP na dzień wystawienia dokumentu, podając datę i kurs, </w:t>
      </w:r>
      <w:proofErr w:type="gramStart"/>
      <w:r w:rsidRPr="005221B5">
        <w:rPr>
          <w:rFonts w:ascii="Times New Roman" w:eastAsia="Times New Roman" w:hAnsi="Times New Roman" w:cs="Times New Roman"/>
          <w:sz w:val="24"/>
          <w:szCs w:val="24"/>
          <w:lang w:eastAsia="pl-PL"/>
        </w:rPr>
        <w:t>d) jeżeli</w:t>
      </w:r>
      <w:proofErr w:type="gramEnd"/>
      <w:r w:rsidRPr="005221B5">
        <w:rPr>
          <w:rFonts w:ascii="Times New Roman" w:eastAsia="Times New Roman" w:hAnsi="Times New Roman" w:cs="Times New Roman"/>
          <w:sz w:val="24"/>
          <w:szCs w:val="24"/>
          <w:lang w:eastAsia="pl-PL"/>
        </w:rPr>
        <w:t xml:space="preserve">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 2) wykaz robót </w:t>
      </w:r>
      <w:r w:rsidRPr="005221B5">
        <w:rPr>
          <w:rFonts w:ascii="Times New Roman" w:eastAsia="Times New Roman" w:hAnsi="Times New Roman" w:cs="Times New Roman"/>
          <w:sz w:val="24"/>
          <w:szCs w:val="24"/>
          <w:lang w:eastAsia="pl-PL"/>
        </w:rPr>
        <w:lastRenderedPageBreak/>
        <w:t xml:space="preserve">budowlanych wykonanych nie wcześniej niż w okresie ostatnich 5 lat przed upływem terminu składania ofert, a jeżeli okres prowadzenia działalności jest krótszy — w tym okresie, wraz z podaniem ich rodzaju, wartości, daty, miejsca wykonania i podmiotów, na </w:t>
      </w:r>
      <w:proofErr w:type="gramStart"/>
      <w:r w:rsidRPr="005221B5">
        <w:rPr>
          <w:rFonts w:ascii="Times New Roman" w:eastAsia="Times New Roman" w:hAnsi="Times New Roman" w:cs="Times New Roman"/>
          <w:sz w:val="24"/>
          <w:szCs w:val="24"/>
          <w:lang w:eastAsia="pl-PL"/>
        </w:rPr>
        <w:t>rzecz których</w:t>
      </w:r>
      <w:proofErr w:type="gramEnd"/>
      <w:r w:rsidRPr="005221B5">
        <w:rPr>
          <w:rFonts w:ascii="Times New Roman" w:eastAsia="Times New Roman" w:hAnsi="Times New Roman" w:cs="Times New Roman"/>
          <w:sz w:val="24"/>
          <w:szCs w:val="24"/>
          <w:lang w:eastAsia="pl-PL"/>
        </w:rPr>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Uwaga: a) dokument składany jest na potwierdzenie spełniania warunku udziału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ust.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3 </w:t>
      </w:r>
      <w:proofErr w:type="spellStart"/>
      <w:r w:rsidRPr="005221B5">
        <w:rPr>
          <w:rFonts w:ascii="Times New Roman" w:eastAsia="Times New Roman" w:hAnsi="Times New Roman" w:cs="Times New Roman"/>
          <w:sz w:val="24"/>
          <w:szCs w:val="24"/>
          <w:lang w:eastAsia="pl-PL"/>
        </w:rPr>
        <w:t>ppkt</w:t>
      </w:r>
      <w:proofErr w:type="spellEnd"/>
      <w:r w:rsidRPr="005221B5">
        <w:rPr>
          <w:rFonts w:ascii="Times New Roman" w:eastAsia="Times New Roman" w:hAnsi="Times New Roman" w:cs="Times New Roman"/>
          <w:sz w:val="24"/>
          <w:szCs w:val="24"/>
          <w:lang w:eastAsia="pl-PL"/>
        </w:rPr>
        <w:t xml:space="preserve"> 1)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b) rodzaj wykazanych robót </w:t>
      </w:r>
      <w:proofErr w:type="gramStart"/>
      <w:r w:rsidRPr="005221B5">
        <w:rPr>
          <w:rFonts w:ascii="Times New Roman" w:eastAsia="Times New Roman" w:hAnsi="Times New Roman" w:cs="Times New Roman"/>
          <w:sz w:val="24"/>
          <w:szCs w:val="24"/>
          <w:lang w:eastAsia="pl-PL"/>
        </w:rPr>
        <w:t>należy</w:t>
      </w:r>
      <w:proofErr w:type="gramEnd"/>
      <w:r w:rsidRPr="005221B5">
        <w:rPr>
          <w:rFonts w:ascii="Times New Roman" w:eastAsia="Times New Roman" w:hAnsi="Times New Roman" w:cs="Times New Roman"/>
          <w:sz w:val="24"/>
          <w:szCs w:val="24"/>
          <w:lang w:eastAsia="pl-PL"/>
        </w:rPr>
        <w:t xml:space="preserve"> podać z taką szczegółowością, która umożliwi Zamawiającemu sprawdzenie spełniania warunku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ust.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3 </w:t>
      </w:r>
      <w:proofErr w:type="spellStart"/>
      <w:r w:rsidRPr="005221B5">
        <w:rPr>
          <w:rFonts w:ascii="Times New Roman" w:eastAsia="Times New Roman" w:hAnsi="Times New Roman" w:cs="Times New Roman"/>
          <w:sz w:val="24"/>
          <w:szCs w:val="24"/>
          <w:lang w:eastAsia="pl-PL"/>
        </w:rPr>
        <w:t>ppkt</w:t>
      </w:r>
      <w:proofErr w:type="spellEnd"/>
      <w:r w:rsidRPr="005221B5">
        <w:rPr>
          <w:rFonts w:ascii="Times New Roman" w:eastAsia="Times New Roman" w:hAnsi="Times New Roman" w:cs="Times New Roman"/>
          <w:sz w:val="24"/>
          <w:szCs w:val="24"/>
          <w:lang w:eastAsia="pl-PL"/>
        </w:rPr>
        <w:t xml:space="preserve"> 1)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c) wykaz należy sporządzić na druku zgodnie ze wzorem stanowiącym ZAŁĄCZNIK NR 6 do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 WYKAZ ROBOT, d) w przypadku Wykonawców wspólnie ubiegających się o udzielenie zamówienia dokumenty składa ten z Wykonawców, który w imieniu wszystkich wykazywać będzie spełnianie warunku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ust.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3 </w:t>
      </w:r>
      <w:proofErr w:type="spellStart"/>
      <w:r w:rsidRPr="005221B5">
        <w:rPr>
          <w:rFonts w:ascii="Times New Roman" w:eastAsia="Times New Roman" w:hAnsi="Times New Roman" w:cs="Times New Roman"/>
          <w:sz w:val="24"/>
          <w:szCs w:val="24"/>
          <w:lang w:eastAsia="pl-PL"/>
        </w:rPr>
        <w:t>ppkt</w:t>
      </w:r>
      <w:proofErr w:type="spellEnd"/>
      <w:r w:rsidRPr="005221B5">
        <w:rPr>
          <w:rFonts w:ascii="Times New Roman" w:eastAsia="Times New Roman" w:hAnsi="Times New Roman" w:cs="Times New Roman"/>
          <w:sz w:val="24"/>
          <w:szCs w:val="24"/>
          <w:lang w:eastAsia="pl-PL"/>
        </w:rPr>
        <w:t xml:space="preserve"> 1)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3) wykaz osób, skierowanych przez Wykonawcę do realizacji zamówienia publicznego, w szczególności odpowiedzialnych za świadczenie usług, </w:t>
      </w:r>
      <w:proofErr w:type="gramStart"/>
      <w:r w:rsidRPr="005221B5">
        <w:rPr>
          <w:rFonts w:ascii="Times New Roman" w:eastAsia="Times New Roman" w:hAnsi="Times New Roman" w:cs="Times New Roman"/>
          <w:sz w:val="24"/>
          <w:szCs w:val="24"/>
          <w:lang w:eastAsia="pl-PL"/>
        </w:rPr>
        <w:t>kontrolę jakości</w:t>
      </w:r>
      <w:proofErr w:type="gramEnd"/>
      <w:r w:rsidRPr="005221B5">
        <w:rPr>
          <w:rFonts w:ascii="Times New Roman" w:eastAsia="Times New Roman" w:hAnsi="Times New Roman" w:cs="Times New Roman"/>
          <w:sz w:val="24"/>
          <w:szCs w:val="24"/>
          <w:lang w:eastAsia="pl-PL"/>
        </w:rPr>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Uwaga: a) dokument składany jest na potwierdzenie spełniania warunku udziału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w:t>
      </w:r>
      <w:proofErr w:type="gramStart"/>
      <w:r w:rsidRPr="005221B5">
        <w:rPr>
          <w:rFonts w:ascii="Times New Roman" w:eastAsia="Times New Roman" w:hAnsi="Times New Roman" w:cs="Times New Roman"/>
          <w:sz w:val="24"/>
          <w:szCs w:val="24"/>
          <w:lang w:eastAsia="pl-PL"/>
        </w:rPr>
        <w:t xml:space="preserve">ust. 4 </w:t>
      </w:r>
      <w:proofErr w:type="spellStart"/>
      <w:r w:rsidRPr="005221B5">
        <w:rPr>
          <w:rFonts w:ascii="Times New Roman" w:eastAsia="Times New Roman" w:hAnsi="Times New Roman" w:cs="Times New Roman"/>
          <w:sz w:val="24"/>
          <w:szCs w:val="24"/>
          <w:lang w:eastAsia="pl-PL"/>
        </w:rPr>
        <w:t>pkt</w:t>
      </w:r>
      <w:proofErr w:type="spellEnd"/>
      <w:proofErr w:type="gramEnd"/>
      <w:r w:rsidRPr="005221B5">
        <w:rPr>
          <w:rFonts w:ascii="Times New Roman" w:eastAsia="Times New Roman" w:hAnsi="Times New Roman" w:cs="Times New Roman"/>
          <w:sz w:val="24"/>
          <w:szCs w:val="24"/>
          <w:lang w:eastAsia="pl-PL"/>
        </w:rPr>
        <w:t xml:space="preserve"> 3 </w:t>
      </w:r>
      <w:proofErr w:type="spellStart"/>
      <w:r w:rsidRPr="005221B5">
        <w:rPr>
          <w:rFonts w:ascii="Times New Roman" w:eastAsia="Times New Roman" w:hAnsi="Times New Roman" w:cs="Times New Roman"/>
          <w:sz w:val="24"/>
          <w:szCs w:val="24"/>
          <w:lang w:eastAsia="pl-PL"/>
        </w:rPr>
        <w:t>ppkt</w:t>
      </w:r>
      <w:proofErr w:type="spellEnd"/>
      <w:r w:rsidRPr="005221B5">
        <w:rPr>
          <w:rFonts w:ascii="Times New Roman" w:eastAsia="Times New Roman" w:hAnsi="Times New Roman" w:cs="Times New Roman"/>
          <w:sz w:val="24"/>
          <w:szCs w:val="24"/>
          <w:lang w:eastAsia="pl-PL"/>
        </w:rPr>
        <w:t xml:space="preserve"> 2)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b) w wykazie osób należy podać rodzaj i zakres posiadanych uprawnień, numer uprawnień i liczbę lat doświadczenia odpowiednio jako kierownik budowy lub robót. </w:t>
      </w:r>
      <w:proofErr w:type="gramStart"/>
      <w:r w:rsidRPr="005221B5">
        <w:rPr>
          <w:rFonts w:ascii="Times New Roman" w:eastAsia="Times New Roman" w:hAnsi="Times New Roman" w:cs="Times New Roman"/>
          <w:sz w:val="24"/>
          <w:szCs w:val="24"/>
          <w:lang w:eastAsia="pl-PL"/>
        </w:rPr>
        <w:t>c</w:t>
      </w:r>
      <w:proofErr w:type="gramEnd"/>
      <w:r w:rsidRPr="005221B5">
        <w:rPr>
          <w:rFonts w:ascii="Times New Roman" w:eastAsia="Times New Roman" w:hAnsi="Times New Roman" w:cs="Times New Roman"/>
          <w:sz w:val="24"/>
          <w:szCs w:val="24"/>
          <w:lang w:eastAsia="pl-PL"/>
        </w:rPr>
        <w:t xml:space="preserve">) wykaz należy sporządzić na druku zgodnie ze wzorem stanowiącym ZAŁĄCZNIK NR 7 do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 WYKAZ 0SÓB, d) w przypadku Wykonawców wspólnie ubiegających się o udzielenie zamówienia wyżej wymieniony dokument Wykonawcy składają wspólnie.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III.5) WYKAZ OŚWIADCZEŃ LUB DOKUMENTÓW SKŁADANYCH PRZEZ WYKONAWCĘ W POSTĘPOWANIU NA WEZWANIE </w:t>
      </w:r>
      <w:proofErr w:type="spellStart"/>
      <w:r w:rsidRPr="005221B5">
        <w:rPr>
          <w:rFonts w:ascii="Times New Roman" w:eastAsia="Times New Roman" w:hAnsi="Times New Roman" w:cs="Times New Roman"/>
          <w:b/>
          <w:bCs/>
          <w:sz w:val="24"/>
          <w:szCs w:val="24"/>
          <w:lang w:eastAsia="pl-PL"/>
        </w:rPr>
        <w:t>ZAMAWIAJACEGO</w:t>
      </w:r>
      <w:proofErr w:type="spellEnd"/>
      <w:r w:rsidRPr="005221B5">
        <w:rPr>
          <w:rFonts w:ascii="Times New Roman" w:eastAsia="Times New Roman" w:hAnsi="Times New Roman" w:cs="Times New Roman"/>
          <w:b/>
          <w:bCs/>
          <w:sz w:val="24"/>
          <w:szCs w:val="24"/>
          <w:lang w:eastAsia="pl-PL"/>
        </w:rPr>
        <w:t xml:space="preserve"> W CELU POTWIERDZENIA OKOLICZNOŚCI, O KTÓRYCH MOWA W ART. 25 UST. 1 </w:t>
      </w:r>
      <w:proofErr w:type="spellStart"/>
      <w:r w:rsidRPr="005221B5">
        <w:rPr>
          <w:rFonts w:ascii="Times New Roman" w:eastAsia="Times New Roman" w:hAnsi="Times New Roman" w:cs="Times New Roman"/>
          <w:b/>
          <w:bCs/>
          <w:sz w:val="24"/>
          <w:szCs w:val="24"/>
          <w:lang w:eastAsia="pl-PL"/>
        </w:rPr>
        <w:t>PKT</w:t>
      </w:r>
      <w:proofErr w:type="spellEnd"/>
      <w:r w:rsidRPr="005221B5">
        <w:rPr>
          <w:rFonts w:ascii="Times New Roman" w:eastAsia="Times New Roman" w:hAnsi="Times New Roman" w:cs="Times New Roman"/>
          <w:b/>
          <w:bCs/>
          <w:sz w:val="24"/>
          <w:szCs w:val="24"/>
          <w:lang w:eastAsia="pl-PL"/>
        </w:rPr>
        <w:t xml:space="preserve"> 1 USTAWY </w:t>
      </w:r>
      <w:proofErr w:type="spellStart"/>
      <w:r w:rsidRPr="005221B5">
        <w:rPr>
          <w:rFonts w:ascii="Times New Roman" w:eastAsia="Times New Roman" w:hAnsi="Times New Roman" w:cs="Times New Roman"/>
          <w:b/>
          <w:bCs/>
          <w:sz w:val="24"/>
          <w:szCs w:val="24"/>
          <w:lang w:eastAsia="pl-PL"/>
        </w:rPr>
        <w:t>PZP</w:t>
      </w:r>
      <w:proofErr w:type="spellEnd"/>
      <w:r w:rsidRPr="005221B5">
        <w:rPr>
          <w:rFonts w:ascii="Times New Roman" w:eastAsia="Times New Roman" w:hAnsi="Times New Roman" w:cs="Times New Roman"/>
          <w:b/>
          <w:bCs/>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III.5.1) W ZAKRESIE SPEŁNIANIA WARUNKÓW UDZIAŁU W POSTĘPOWANIU:</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1) informacja banku lub spółdzielczej kasy oszczędnościowo — kredytowej, potwierdzająca wysokość posiadanych środków finansowych lub zdolność kredytową wykonawcy, w okresie nie wcześniejszym niż 1 miesiąc przed upływem terminu składania ofert. Uwaga: a) dokument składany jest na potwierdzenie spełniania warunku udziału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w:t>
      </w:r>
      <w:proofErr w:type="gramStart"/>
      <w:r w:rsidRPr="005221B5">
        <w:rPr>
          <w:rFonts w:ascii="Times New Roman" w:eastAsia="Times New Roman" w:hAnsi="Times New Roman" w:cs="Times New Roman"/>
          <w:sz w:val="24"/>
          <w:szCs w:val="24"/>
          <w:lang w:eastAsia="pl-PL"/>
        </w:rPr>
        <w:t>ust</w:t>
      </w:r>
      <w:proofErr w:type="gramEnd"/>
      <w:r w:rsidRPr="005221B5">
        <w:rPr>
          <w:rFonts w:ascii="Times New Roman" w:eastAsia="Times New Roman" w:hAnsi="Times New Roman" w:cs="Times New Roman"/>
          <w:sz w:val="24"/>
          <w:szCs w:val="24"/>
          <w:lang w:eastAsia="pl-PL"/>
        </w:rPr>
        <w:t xml:space="preserve">.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2.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b) w przypadku Wykonawców wspólnie ubiegających się o udzielenie zamówienia dokumenty składa ten lub ci z Wykonawców, którzy w imieniu wszystkich wykazywać będą spełnianie warunku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ust.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2.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c) wartości potwierdzające spełnianie warunku podane w dokumentach w walutach innych niż wskazane przez Zamawiającego należy przeliczyć wg średniego kursu NBP na dzień wystawienia dokumentu, podając datę i kurs, </w:t>
      </w:r>
      <w:proofErr w:type="gramStart"/>
      <w:r w:rsidRPr="005221B5">
        <w:rPr>
          <w:rFonts w:ascii="Times New Roman" w:eastAsia="Times New Roman" w:hAnsi="Times New Roman" w:cs="Times New Roman"/>
          <w:sz w:val="24"/>
          <w:szCs w:val="24"/>
          <w:lang w:eastAsia="pl-PL"/>
        </w:rPr>
        <w:t>d) jeżeli</w:t>
      </w:r>
      <w:proofErr w:type="gramEnd"/>
      <w:r w:rsidRPr="005221B5">
        <w:rPr>
          <w:rFonts w:ascii="Times New Roman" w:eastAsia="Times New Roman" w:hAnsi="Times New Roman" w:cs="Times New Roman"/>
          <w:sz w:val="24"/>
          <w:szCs w:val="24"/>
          <w:lang w:eastAsia="pl-PL"/>
        </w:rPr>
        <w:t xml:space="preserve">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 2) wykaz robót budowlanych wykonanych nie wcześniej niż w okresie ostatnich 5 lat przed upływem terminu składania ofert, a jeżeli okres prowadzenia działalności jest krótszy — w tym okresie, wraz z podaniem ich rodzaju, wartości, daty, miejsca wykonania i podmiotów, na </w:t>
      </w:r>
      <w:proofErr w:type="gramStart"/>
      <w:r w:rsidRPr="005221B5">
        <w:rPr>
          <w:rFonts w:ascii="Times New Roman" w:eastAsia="Times New Roman" w:hAnsi="Times New Roman" w:cs="Times New Roman"/>
          <w:sz w:val="24"/>
          <w:szCs w:val="24"/>
          <w:lang w:eastAsia="pl-PL"/>
        </w:rPr>
        <w:t>rzecz których</w:t>
      </w:r>
      <w:proofErr w:type="gramEnd"/>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lastRenderedPageBreak/>
        <w:t xml:space="preserve">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Uwaga: a) dokument składany jest na potwierdzenie spełniania warunku udziału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ust.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3 </w:t>
      </w:r>
      <w:proofErr w:type="spellStart"/>
      <w:r w:rsidRPr="005221B5">
        <w:rPr>
          <w:rFonts w:ascii="Times New Roman" w:eastAsia="Times New Roman" w:hAnsi="Times New Roman" w:cs="Times New Roman"/>
          <w:sz w:val="24"/>
          <w:szCs w:val="24"/>
          <w:lang w:eastAsia="pl-PL"/>
        </w:rPr>
        <w:t>ppkt</w:t>
      </w:r>
      <w:proofErr w:type="spellEnd"/>
      <w:r w:rsidRPr="005221B5">
        <w:rPr>
          <w:rFonts w:ascii="Times New Roman" w:eastAsia="Times New Roman" w:hAnsi="Times New Roman" w:cs="Times New Roman"/>
          <w:sz w:val="24"/>
          <w:szCs w:val="24"/>
          <w:lang w:eastAsia="pl-PL"/>
        </w:rPr>
        <w:t xml:space="preserve"> 1)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b) rodzaj wykazanych robót </w:t>
      </w:r>
      <w:proofErr w:type="gramStart"/>
      <w:r w:rsidRPr="005221B5">
        <w:rPr>
          <w:rFonts w:ascii="Times New Roman" w:eastAsia="Times New Roman" w:hAnsi="Times New Roman" w:cs="Times New Roman"/>
          <w:sz w:val="24"/>
          <w:szCs w:val="24"/>
          <w:lang w:eastAsia="pl-PL"/>
        </w:rPr>
        <w:t>należy</w:t>
      </w:r>
      <w:proofErr w:type="gramEnd"/>
      <w:r w:rsidRPr="005221B5">
        <w:rPr>
          <w:rFonts w:ascii="Times New Roman" w:eastAsia="Times New Roman" w:hAnsi="Times New Roman" w:cs="Times New Roman"/>
          <w:sz w:val="24"/>
          <w:szCs w:val="24"/>
          <w:lang w:eastAsia="pl-PL"/>
        </w:rPr>
        <w:t xml:space="preserve"> podać z taką szczegółowością, która umożliwi Zamawiającemu sprawdzenie spełniania warunku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ust.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3 </w:t>
      </w:r>
      <w:proofErr w:type="spellStart"/>
      <w:r w:rsidRPr="005221B5">
        <w:rPr>
          <w:rFonts w:ascii="Times New Roman" w:eastAsia="Times New Roman" w:hAnsi="Times New Roman" w:cs="Times New Roman"/>
          <w:sz w:val="24"/>
          <w:szCs w:val="24"/>
          <w:lang w:eastAsia="pl-PL"/>
        </w:rPr>
        <w:t>ppkt</w:t>
      </w:r>
      <w:proofErr w:type="spellEnd"/>
      <w:r w:rsidRPr="005221B5">
        <w:rPr>
          <w:rFonts w:ascii="Times New Roman" w:eastAsia="Times New Roman" w:hAnsi="Times New Roman" w:cs="Times New Roman"/>
          <w:sz w:val="24"/>
          <w:szCs w:val="24"/>
          <w:lang w:eastAsia="pl-PL"/>
        </w:rPr>
        <w:t xml:space="preserve"> 1)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c) wykaz należy sporządzić na druku zgodnie ze wzorem stanowiącym ZAŁĄCZNIK NR 6 do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 WYKAZ ROBOT, d) w przypadku Wykonawców wspólnie ubiegających się o udzielenie zamówienia dokumenty składa ten z Wykonawców, który w imieniu wszystkich wykazywać będzie spełnianie warunku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ust. 4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3 </w:t>
      </w:r>
      <w:proofErr w:type="spellStart"/>
      <w:r w:rsidRPr="005221B5">
        <w:rPr>
          <w:rFonts w:ascii="Times New Roman" w:eastAsia="Times New Roman" w:hAnsi="Times New Roman" w:cs="Times New Roman"/>
          <w:sz w:val="24"/>
          <w:szCs w:val="24"/>
          <w:lang w:eastAsia="pl-PL"/>
        </w:rPr>
        <w:t>ppkt</w:t>
      </w:r>
      <w:proofErr w:type="spellEnd"/>
      <w:r w:rsidRPr="005221B5">
        <w:rPr>
          <w:rFonts w:ascii="Times New Roman" w:eastAsia="Times New Roman" w:hAnsi="Times New Roman" w:cs="Times New Roman"/>
          <w:sz w:val="24"/>
          <w:szCs w:val="24"/>
          <w:lang w:eastAsia="pl-PL"/>
        </w:rPr>
        <w:t xml:space="preserve"> 1)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3) wykaz osób, skierowanych przez Wykonawcę do realizacji zamówienia publicznego, w szczególności odpowiedzialnych za świadczenie usług, </w:t>
      </w:r>
      <w:proofErr w:type="gramStart"/>
      <w:r w:rsidRPr="005221B5">
        <w:rPr>
          <w:rFonts w:ascii="Times New Roman" w:eastAsia="Times New Roman" w:hAnsi="Times New Roman" w:cs="Times New Roman"/>
          <w:sz w:val="24"/>
          <w:szCs w:val="24"/>
          <w:lang w:eastAsia="pl-PL"/>
        </w:rPr>
        <w:t>kontrolę jakości</w:t>
      </w:r>
      <w:proofErr w:type="gramEnd"/>
      <w:r w:rsidRPr="005221B5">
        <w:rPr>
          <w:rFonts w:ascii="Times New Roman" w:eastAsia="Times New Roman" w:hAnsi="Times New Roman" w:cs="Times New Roman"/>
          <w:sz w:val="24"/>
          <w:szCs w:val="24"/>
          <w:lang w:eastAsia="pl-PL"/>
        </w:rPr>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Uwaga: a) dokument składany jest na potwierdzenie spełniania warunku udziału określonego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 </w:t>
      </w:r>
      <w:proofErr w:type="gramStart"/>
      <w:r w:rsidRPr="005221B5">
        <w:rPr>
          <w:rFonts w:ascii="Times New Roman" w:eastAsia="Times New Roman" w:hAnsi="Times New Roman" w:cs="Times New Roman"/>
          <w:sz w:val="24"/>
          <w:szCs w:val="24"/>
          <w:lang w:eastAsia="pl-PL"/>
        </w:rPr>
        <w:t xml:space="preserve">ust. 4 </w:t>
      </w:r>
      <w:proofErr w:type="spellStart"/>
      <w:r w:rsidRPr="005221B5">
        <w:rPr>
          <w:rFonts w:ascii="Times New Roman" w:eastAsia="Times New Roman" w:hAnsi="Times New Roman" w:cs="Times New Roman"/>
          <w:sz w:val="24"/>
          <w:szCs w:val="24"/>
          <w:lang w:eastAsia="pl-PL"/>
        </w:rPr>
        <w:t>pkt</w:t>
      </w:r>
      <w:proofErr w:type="spellEnd"/>
      <w:proofErr w:type="gramEnd"/>
      <w:r w:rsidRPr="005221B5">
        <w:rPr>
          <w:rFonts w:ascii="Times New Roman" w:eastAsia="Times New Roman" w:hAnsi="Times New Roman" w:cs="Times New Roman"/>
          <w:sz w:val="24"/>
          <w:szCs w:val="24"/>
          <w:lang w:eastAsia="pl-PL"/>
        </w:rPr>
        <w:t xml:space="preserve"> 3 </w:t>
      </w:r>
      <w:proofErr w:type="spellStart"/>
      <w:r w:rsidRPr="005221B5">
        <w:rPr>
          <w:rFonts w:ascii="Times New Roman" w:eastAsia="Times New Roman" w:hAnsi="Times New Roman" w:cs="Times New Roman"/>
          <w:sz w:val="24"/>
          <w:szCs w:val="24"/>
          <w:lang w:eastAsia="pl-PL"/>
        </w:rPr>
        <w:t>ppkt</w:t>
      </w:r>
      <w:proofErr w:type="spellEnd"/>
      <w:r w:rsidRPr="005221B5">
        <w:rPr>
          <w:rFonts w:ascii="Times New Roman" w:eastAsia="Times New Roman" w:hAnsi="Times New Roman" w:cs="Times New Roman"/>
          <w:sz w:val="24"/>
          <w:szCs w:val="24"/>
          <w:lang w:eastAsia="pl-PL"/>
        </w:rPr>
        <w:t xml:space="preserve"> 2)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b) w wykazie osób należy podać rodzaj i zakres posiadanych uprawnień, numer uprawnień i liczbę lat doświadczenia odpowiednio jako kierownik budowy lub robót. </w:t>
      </w:r>
      <w:proofErr w:type="gramStart"/>
      <w:r w:rsidRPr="005221B5">
        <w:rPr>
          <w:rFonts w:ascii="Times New Roman" w:eastAsia="Times New Roman" w:hAnsi="Times New Roman" w:cs="Times New Roman"/>
          <w:sz w:val="24"/>
          <w:szCs w:val="24"/>
          <w:lang w:eastAsia="pl-PL"/>
        </w:rPr>
        <w:t>c</w:t>
      </w:r>
      <w:proofErr w:type="gramEnd"/>
      <w:r w:rsidRPr="005221B5">
        <w:rPr>
          <w:rFonts w:ascii="Times New Roman" w:eastAsia="Times New Roman" w:hAnsi="Times New Roman" w:cs="Times New Roman"/>
          <w:sz w:val="24"/>
          <w:szCs w:val="24"/>
          <w:lang w:eastAsia="pl-PL"/>
        </w:rPr>
        <w:t xml:space="preserve">) wykaz należy sporządzić na druku zgodnie ze wzorem stanowiącym ZAŁĄCZNIK NR 7 do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 WYKAZ 0SÓB, d) w przypadku Wykonawców wspólnie ubiegających się o udzielenie zamówienia wyżej wymieniony dokument Wykonawcy składają wspólnie.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III.5.2) W ZAKRESIE KRYTERIÓW SELEKCJI:</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III.6) WYKAZ OŚWIADCZEŃ LUB DOKUMENTÓW SKŁADANYCH PRZEZ WYKONAWCĘ W POSTĘPOWANIU NA WEZWANIE </w:t>
      </w:r>
      <w:proofErr w:type="spellStart"/>
      <w:r w:rsidRPr="005221B5">
        <w:rPr>
          <w:rFonts w:ascii="Times New Roman" w:eastAsia="Times New Roman" w:hAnsi="Times New Roman" w:cs="Times New Roman"/>
          <w:b/>
          <w:bCs/>
          <w:sz w:val="24"/>
          <w:szCs w:val="24"/>
          <w:lang w:eastAsia="pl-PL"/>
        </w:rPr>
        <w:t>ZAMAWIAJACEGO</w:t>
      </w:r>
      <w:proofErr w:type="spellEnd"/>
      <w:r w:rsidRPr="005221B5">
        <w:rPr>
          <w:rFonts w:ascii="Times New Roman" w:eastAsia="Times New Roman" w:hAnsi="Times New Roman" w:cs="Times New Roman"/>
          <w:b/>
          <w:bCs/>
          <w:sz w:val="24"/>
          <w:szCs w:val="24"/>
          <w:lang w:eastAsia="pl-PL"/>
        </w:rPr>
        <w:t xml:space="preserve"> W CELU POTWIERDZENIA OKOLICZNOŚCI, O KTÓRYCH MOWA W ART. 25 UST. 1 </w:t>
      </w:r>
      <w:proofErr w:type="spellStart"/>
      <w:r w:rsidRPr="005221B5">
        <w:rPr>
          <w:rFonts w:ascii="Times New Roman" w:eastAsia="Times New Roman" w:hAnsi="Times New Roman" w:cs="Times New Roman"/>
          <w:b/>
          <w:bCs/>
          <w:sz w:val="24"/>
          <w:szCs w:val="24"/>
          <w:lang w:eastAsia="pl-PL"/>
        </w:rPr>
        <w:t>PKT</w:t>
      </w:r>
      <w:proofErr w:type="spellEnd"/>
      <w:r w:rsidRPr="005221B5">
        <w:rPr>
          <w:rFonts w:ascii="Times New Roman" w:eastAsia="Times New Roman" w:hAnsi="Times New Roman" w:cs="Times New Roman"/>
          <w:b/>
          <w:bCs/>
          <w:sz w:val="24"/>
          <w:szCs w:val="24"/>
          <w:lang w:eastAsia="pl-PL"/>
        </w:rPr>
        <w:t xml:space="preserve"> 2 USTAWY </w:t>
      </w:r>
      <w:proofErr w:type="spellStart"/>
      <w:r w:rsidRPr="005221B5">
        <w:rPr>
          <w:rFonts w:ascii="Times New Roman" w:eastAsia="Times New Roman" w:hAnsi="Times New Roman" w:cs="Times New Roman"/>
          <w:b/>
          <w:bCs/>
          <w:sz w:val="24"/>
          <w:szCs w:val="24"/>
          <w:lang w:eastAsia="pl-PL"/>
        </w:rPr>
        <w:t>PZP</w:t>
      </w:r>
      <w:proofErr w:type="spellEnd"/>
      <w:r w:rsidRPr="005221B5">
        <w:rPr>
          <w:rFonts w:ascii="Times New Roman" w:eastAsia="Times New Roman" w:hAnsi="Times New Roman" w:cs="Times New Roman"/>
          <w:b/>
          <w:bCs/>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Zamawiający nie żąda dokumentów w tym zakresie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III.7) INNE DOKUMENTY </w:t>
      </w:r>
      <w:proofErr w:type="gramStart"/>
      <w:r w:rsidRPr="005221B5">
        <w:rPr>
          <w:rFonts w:ascii="Times New Roman" w:eastAsia="Times New Roman" w:hAnsi="Times New Roman" w:cs="Times New Roman"/>
          <w:b/>
          <w:bCs/>
          <w:sz w:val="24"/>
          <w:szCs w:val="24"/>
          <w:lang w:eastAsia="pl-PL"/>
        </w:rPr>
        <w:t>NIE WYMIENIONE</w:t>
      </w:r>
      <w:proofErr w:type="gramEnd"/>
      <w:r w:rsidRPr="005221B5">
        <w:rPr>
          <w:rFonts w:ascii="Times New Roman" w:eastAsia="Times New Roman" w:hAnsi="Times New Roman" w:cs="Times New Roman"/>
          <w:b/>
          <w:bCs/>
          <w:sz w:val="24"/>
          <w:szCs w:val="24"/>
          <w:lang w:eastAsia="pl-PL"/>
        </w:rPr>
        <w:t xml:space="preserve"> W </w:t>
      </w:r>
      <w:proofErr w:type="spellStart"/>
      <w:r w:rsidRPr="005221B5">
        <w:rPr>
          <w:rFonts w:ascii="Times New Roman" w:eastAsia="Times New Roman" w:hAnsi="Times New Roman" w:cs="Times New Roman"/>
          <w:b/>
          <w:bCs/>
          <w:sz w:val="24"/>
          <w:szCs w:val="24"/>
          <w:lang w:eastAsia="pl-PL"/>
        </w:rPr>
        <w:t>pkt</w:t>
      </w:r>
      <w:proofErr w:type="spellEnd"/>
      <w:r w:rsidRPr="005221B5">
        <w:rPr>
          <w:rFonts w:ascii="Times New Roman" w:eastAsia="Times New Roman" w:hAnsi="Times New Roman" w:cs="Times New Roman"/>
          <w:b/>
          <w:bCs/>
          <w:sz w:val="24"/>
          <w:szCs w:val="24"/>
          <w:lang w:eastAsia="pl-PL"/>
        </w:rPr>
        <w:t xml:space="preserve"> III.3) - III.6)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proofErr w:type="gramStart"/>
      <w:r w:rsidRPr="005221B5">
        <w:rPr>
          <w:rFonts w:ascii="Times New Roman" w:eastAsia="Times New Roman" w:hAnsi="Times New Roman" w:cs="Times New Roman"/>
          <w:sz w:val="24"/>
          <w:szCs w:val="24"/>
          <w:lang w:eastAsia="pl-PL"/>
        </w:rPr>
        <w:t>oświadczenia</w:t>
      </w:r>
      <w:proofErr w:type="gramEnd"/>
      <w:r w:rsidRPr="005221B5">
        <w:rPr>
          <w:rFonts w:ascii="Times New Roman" w:eastAsia="Times New Roman" w:hAnsi="Times New Roman" w:cs="Times New Roman"/>
          <w:sz w:val="24"/>
          <w:szCs w:val="24"/>
          <w:lang w:eastAsia="pl-PL"/>
        </w:rPr>
        <w:t xml:space="preserve"> lub dokumenty, składane przez Wykonawcę na wezwanie Zamawiającego, potwierdzające brak podstaw wykluczenia: 1)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Uwaga: a) w przypadku Wykonawców wspólnie ubiegających się o udzielenie zamówienia dokument składa każdy z Wykonawców wspólnie ubiegających się o </w:t>
      </w:r>
      <w:proofErr w:type="gramStart"/>
      <w:r w:rsidRPr="005221B5">
        <w:rPr>
          <w:rFonts w:ascii="Times New Roman" w:eastAsia="Times New Roman" w:hAnsi="Times New Roman" w:cs="Times New Roman"/>
          <w:sz w:val="24"/>
          <w:szCs w:val="24"/>
          <w:lang w:eastAsia="pl-PL"/>
        </w:rPr>
        <w:t>udzielenie</w:t>
      </w:r>
      <w:proofErr w:type="gramEnd"/>
      <w:r w:rsidRPr="005221B5">
        <w:rPr>
          <w:rFonts w:ascii="Times New Roman" w:eastAsia="Times New Roman" w:hAnsi="Times New Roman" w:cs="Times New Roman"/>
          <w:sz w:val="24"/>
          <w:szCs w:val="24"/>
          <w:lang w:eastAsia="pl-PL"/>
        </w:rPr>
        <w:t xml:space="preserve"> zamówienia, b) w przypadku Wykonawcy, który polega na zdolnościach lub sytuacji innych podmiotów na zasadach określonych w art. 22a ustawy, przedmiotowy dokument należy złożyć także w odniesieniu do tych podmiotów, 2) zaświadczenie właściwej terenowej jednostki organizacyjnej Zakładu Ubezpieczeń Społecznych lub Kasy Rolniczego Ubezpieczenia Społecznego albo inny dokument potwierdzający, że wykonawca nie zalega z opłacaniem składek na ubezpieczenia społeczne lub zdrowotne, wystawiony nie wcześniej niż 3 miesiące </w:t>
      </w:r>
      <w:r w:rsidRPr="005221B5">
        <w:rPr>
          <w:rFonts w:ascii="Times New Roman" w:eastAsia="Times New Roman" w:hAnsi="Times New Roman" w:cs="Times New Roman"/>
          <w:sz w:val="24"/>
          <w:szCs w:val="24"/>
          <w:lang w:eastAsia="pl-PL"/>
        </w:rPr>
        <w:lastRenderedPageBreak/>
        <w:t xml:space="preserve">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w:t>
      </w:r>
      <w:proofErr w:type="gramStart"/>
      <w:r w:rsidRPr="005221B5">
        <w:rPr>
          <w:rFonts w:ascii="Times New Roman" w:eastAsia="Times New Roman" w:hAnsi="Times New Roman" w:cs="Times New Roman"/>
          <w:sz w:val="24"/>
          <w:szCs w:val="24"/>
          <w:lang w:eastAsia="pl-PL"/>
        </w:rPr>
        <w:t>rozłożenie</w:t>
      </w:r>
      <w:proofErr w:type="gramEnd"/>
      <w:r w:rsidRPr="005221B5">
        <w:rPr>
          <w:rFonts w:ascii="Times New Roman" w:eastAsia="Times New Roman" w:hAnsi="Times New Roman" w:cs="Times New Roman"/>
          <w:sz w:val="24"/>
          <w:szCs w:val="24"/>
          <w:lang w:eastAsia="pl-PL"/>
        </w:rPr>
        <w:t xml:space="preserve"> na raty zaległych płatności lub wstrzymanie w całości wykonania decyzji właściwego organu; Uwaga: a) w przypadku Wykonawców wspólnie ubiegających się o udzielenie zamówienia dokument składa każdy z Wykonawców wspólnie ubiegających się o udzielenie zamówienia, b) w przypadku wykonawcy, który polega na zdolnościach lub sytuacji innych podmiotów na zasadach określonych w art. 22a ustawy, przedmiotowy dokument należy złożyć także w odniesieniu do tych podmiotów, 3) odpis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ustawy Prawo zamówień </w:t>
      </w:r>
      <w:proofErr w:type="gramStart"/>
      <w:r w:rsidRPr="005221B5">
        <w:rPr>
          <w:rFonts w:ascii="Times New Roman" w:eastAsia="Times New Roman" w:hAnsi="Times New Roman" w:cs="Times New Roman"/>
          <w:sz w:val="24"/>
          <w:szCs w:val="24"/>
          <w:lang w:eastAsia="pl-PL"/>
        </w:rPr>
        <w:t>publicznych</w:t>
      </w:r>
      <w:proofErr w:type="gramEnd"/>
      <w:r w:rsidRPr="005221B5">
        <w:rPr>
          <w:rFonts w:ascii="Times New Roman" w:eastAsia="Times New Roman" w:hAnsi="Times New Roman" w:cs="Times New Roman"/>
          <w:sz w:val="24"/>
          <w:szCs w:val="24"/>
          <w:lang w:eastAsia="pl-PL"/>
        </w:rPr>
        <w:t xml:space="preserve">; Uwaga: a) w przypadku Wykonawców wspólnie ubiegających się o udzielenie zamówienia dokument składa każdy z Wykonawców wspólnie ubiegających się o udzielenie zamówień b) w przypadku wykonawcy, który polega na zdolnościach lub sytuacji innych podmiotów na zasadach określonych w art. 22a ustawy, przedmiotowy dokument należy złożyć także w odniesieniu do tych podmiotów, UWAGA 1: 1. Oświadczenie, o którym mowa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VI. </w:t>
      </w:r>
      <w:proofErr w:type="gramStart"/>
      <w:r w:rsidRPr="005221B5">
        <w:rPr>
          <w:rFonts w:ascii="Times New Roman" w:eastAsia="Times New Roman" w:hAnsi="Times New Roman" w:cs="Times New Roman"/>
          <w:sz w:val="24"/>
          <w:szCs w:val="24"/>
          <w:lang w:eastAsia="pl-PL"/>
        </w:rPr>
        <w:t xml:space="preserve">ust.1.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w:t>
      </w:r>
      <w:proofErr w:type="spellStart"/>
      <w:r w:rsidRPr="005221B5">
        <w:rPr>
          <w:rFonts w:ascii="Times New Roman" w:eastAsia="Times New Roman" w:hAnsi="Times New Roman" w:cs="Times New Roman"/>
          <w:sz w:val="24"/>
          <w:szCs w:val="24"/>
          <w:lang w:eastAsia="pl-PL"/>
        </w:rPr>
        <w:t>SIWZ</w:t>
      </w:r>
      <w:proofErr w:type="spellEnd"/>
      <w:proofErr w:type="gramEnd"/>
      <w:r w:rsidRPr="005221B5">
        <w:rPr>
          <w:rFonts w:ascii="Times New Roman" w:eastAsia="Times New Roman" w:hAnsi="Times New Roman" w:cs="Times New Roman"/>
          <w:sz w:val="24"/>
          <w:szCs w:val="24"/>
          <w:lang w:eastAsia="pl-PL"/>
        </w:rPr>
        <w:t xml:space="preserve">, składane jest, pod rygorem nieważności, w formie pisemnej, opatrzone własnoręcznym podpisem. 2. Dokumenty lub pozostałe oświadczenia składane są w oryginale lub kopii poświadczonej za zgodność z oryginałem. 3. Poświadczenie za zgodność z oryginałem następuje przez opatrzenie kopii dokumentu lub kopii oświadczenia, sporządzonych w postaci papierowej, własnoręcznym podpisem. 4. 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5. Dokumenty lub oświadczenia sporządzone w języku obcym są składane wraz z tłumaczeniem na język polski. 6. Wykonawca nie jest obowiązany do złożenia oświadczeń lub dokumentów, o których mowa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VI ust. 3. i 5. </w:t>
      </w:r>
      <w:proofErr w:type="spellStart"/>
      <w:r w:rsidRPr="005221B5">
        <w:rPr>
          <w:rFonts w:ascii="Times New Roman" w:eastAsia="Times New Roman" w:hAnsi="Times New Roman" w:cs="Times New Roman"/>
          <w:sz w:val="24"/>
          <w:szCs w:val="24"/>
          <w:lang w:eastAsia="pl-PL"/>
        </w:rPr>
        <w:t>SIWZ</w:t>
      </w:r>
      <w:proofErr w:type="spellEnd"/>
      <w:r w:rsidRPr="005221B5">
        <w:rPr>
          <w:rFonts w:ascii="Times New Roman" w:eastAsia="Times New Roman" w:hAnsi="Times New Roman" w:cs="Times New Roman"/>
          <w:sz w:val="24"/>
          <w:szCs w:val="24"/>
          <w:lang w:eastAsia="pl-PL"/>
        </w:rPr>
        <w:t xml:space="preserve">, w przypadku: a) wskazania dostępności przedmiotowych oświadczeń lub dokumentów w formie elektronicznej pod określonymi adresami internetowymi ogólnodostępnych i bezpłatnych baz danych — Zamawiający pobiera samodzielnie z tych baz danych wskazane przez wykonawcę oświadczenia lub dokumenty. W tym przypadku Zamawiający może żądać od Wykonawcy przedstawienia tłumaczenia na język polski wskazanych przez Wykonawcę i pobranych samodzielnie przez Zamawiającego dokumentów. </w:t>
      </w:r>
      <w:proofErr w:type="gramStart"/>
      <w:r w:rsidRPr="005221B5">
        <w:rPr>
          <w:rFonts w:ascii="Times New Roman" w:eastAsia="Times New Roman" w:hAnsi="Times New Roman" w:cs="Times New Roman"/>
          <w:sz w:val="24"/>
          <w:szCs w:val="24"/>
          <w:lang w:eastAsia="pl-PL"/>
        </w:rPr>
        <w:t>b</w:t>
      </w:r>
      <w:proofErr w:type="gramEnd"/>
      <w:r w:rsidRPr="005221B5">
        <w:rPr>
          <w:rFonts w:ascii="Times New Roman" w:eastAsia="Times New Roman" w:hAnsi="Times New Roman" w:cs="Times New Roman"/>
          <w:sz w:val="24"/>
          <w:szCs w:val="24"/>
          <w:lang w:eastAsia="pl-PL"/>
        </w:rPr>
        <w:t xml:space="preserve">) wskazania przedmiotowych oświadczeń lub dokumentów, które znajdują się w posiadaniu Zamawiającego, w szczególności oświadczeń lub dokumentów przechowywanych przez Zamawiającego zgodnie z art. 97 ust. 1 ustawy Prawo zamówień publicznych — Zamawiający w celu potwierdzenia okoliczności, o których mowa w art. 25 ust. 1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i 3 ustawy Prawo zamówień publicznych, korzysta z posiadanych oświadczeń lub dokumentów, o ile są one aktualne. UWAGA 2: 1. Jeżeli wykonawca ma siedzibę lub miejsce zamieszkania poza terytorium Rzeczypospolitej Polskiej, zamiast dokumentów, o których mowa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VI. ust. 5. poz</w:t>
      </w:r>
      <w:proofErr w:type="gramStart"/>
      <w:r w:rsidRPr="005221B5">
        <w:rPr>
          <w:rFonts w:ascii="Times New Roman" w:eastAsia="Times New Roman" w:hAnsi="Times New Roman" w:cs="Times New Roman"/>
          <w:sz w:val="24"/>
          <w:szCs w:val="24"/>
          <w:lang w:eastAsia="pl-PL"/>
        </w:rPr>
        <w:t xml:space="preserve">. 1)-3) </w:t>
      </w:r>
      <w:proofErr w:type="spellStart"/>
      <w:r w:rsidRPr="005221B5">
        <w:rPr>
          <w:rFonts w:ascii="Times New Roman" w:eastAsia="Times New Roman" w:hAnsi="Times New Roman" w:cs="Times New Roman"/>
          <w:sz w:val="24"/>
          <w:szCs w:val="24"/>
          <w:lang w:eastAsia="pl-PL"/>
        </w:rPr>
        <w:t>SIWZ</w:t>
      </w:r>
      <w:proofErr w:type="spellEnd"/>
      <w:proofErr w:type="gramEnd"/>
      <w:r w:rsidRPr="005221B5">
        <w:rPr>
          <w:rFonts w:ascii="Times New Roman" w:eastAsia="Times New Roman" w:hAnsi="Times New Roman" w:cs="Times New Roman"/>
          <w:sz w:val="24"/>
          <w:szCs w:val="24"/>
          <w:lang w:eastAsia="pl-PL"/>
        </w:rPr>
        <w:t xml:space="preserve"> — składa dokument lub dokumenty wystawione w kraju, w którym wykonawca ma siedzibę lub miejsce zamieszkania, potwierdzające odpowiednio, że: 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b) nie otwarto jego likwidacji ani nie ogłoszono upadłości. 2. Dokumenty, o których mowa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lit. b) UWAGI 2, powinny być wystawione nie wcześniej niż 6 miesięcy przed upływem terminu składania ofert albo wniosków o dopuszczenie do udziału w postępowaniu. </w:t>
      </w:r>
      <w:r w:rsidRPr="005221B5">
        <w:rPr>
          <w:rFonts w:ascii="Times New Roman" w:eastAsia="Times New Roman" w:hAnsi="Times New Roman" w:cs="Times New Roman"/>
          <w:sz w:val="24"/>
          <w:szCs w:val="24"/>
          <w:lang w:eastAsia="pl-PL"/>
        </w:rPr>
        <w:lastRenderedPageBreak/>
        <w:t xml:space="preserve">Dokument, o którym mowa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lit. a) UWAGI 2, powinien być wystawiony nie wcześniej niż 3 miesiące przed upływem tego terminu. 3. Jeżeli w kraju, w którym wykonawca ma siedzibę lub miejsce zamieszkania lub miejsce zamieszkania ma osoba, której dokument dotyczy, nie wydaje się dokumentów, o których mowa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UWAGI 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2. UWAGI 2 stosuje się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u w:val="single"/>
          <w:lang w:eastAsia="pl-PL"/>
        </w:rPr>
        <w:t xml:space="preserve">SEKCJA IV: PROCEDURA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 xml:space="preserve">IV.1) OPIS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IV.1.1) Tryb udzielenia zamówienia: </w:t>
      </w:r>
      <w:r w:rsidRPr="005221B5">
        <w:rPr>
          <w:rFonts w:ascii="Times New Roman" w:eastAsia="Times New Roman" w:hAnsi="Times New Roman" w:cs="Times New Roman"/>
          <w:sz w:val="24"/>
          <w:szCs w:val="24"/>
          <w:lang w:eastAsia="pl-PL"/>
        </w:rPr>
        <w:t xml:space="preserve">Przetarg nieograniczony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IV.1.2) Zamawiający żąda wniesienia wadium:</w:t>
      </w:r>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r w:rsidRPr="005221B5">
        <w:rPr>
          <w:rFonts w:ascii="Times New Roman" w:eastAsia="Times New Roman" w:hAnsi="Times New Roman" w:cs="Times New Roman"/>
          <w:sz w:val="24"/>
          <w:szCs w:val="24"/>
          <w:lang w:eastAsia="pl-PL"/>
        </w:rPr>
        <w:br/>
        <w:t xml:space="preserve">Informacja na temat wadium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IV.1.3) Przewiduje się udzielenie zaliczek na poczet wykonania zamówienia:</w:t>
      </w:r>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r w:rsidRPr="005221B5">
        <w:rPr>
          <w:rFonts w:ascii="Times New Roman" w:eastAsia="Times New Roman" w:hAnsi="Times New Roman" w:cs="Times New Roman"/>
          <w:sz w:val="24"/>
          <w:szCs w:val="24"/>
          <w:lang w:eastAsia="pl-PL"/>
        </w:rPr>
        <w:br/>
        <w:t xml:space="preserve">Należy podać informacje na temat udzielania zaliczek: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r w:rsidRPr="005221B5">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5221B5">
        <w:rPr>
          <w:rFonts w:ascii="Times New Roman" w:eastAsia="Times New Roman" w:hAnsi="Times New Roman" w:cs="Times New Roman"/>
          <w:sz w:val="24"/>
          <w:szCs w:val="24"/>
          <w:lang w:eastAsia="pl-PL"/>
        </w:rPr>
        <w:br/>
        <w:t xml:space="preserve">Nie </w:t>
      </w:r>
      <w:r w:rsidRPr="005221B5">
        <w:rPr>
          <w:rFonts w:ascii="Times New Roman" w:eastAsia="Times New Roman" w:hAnsi="Times New Roman" w:cs="Times New Roman"/>
          <w:sz w:val="24"/>
          <w:szCs w:val="24"/>
          <w:lang w:eastAsia="pl-PL"/>
        </w:rPr>
        <w:br/>
        <w:t xml:space="preserve">Informacje dodatkowe: </w:t>
      </w:r>
      <w:r w:rsidRPr="005221B5">
        <w:rPr>
          <w:rFonts w:ascii="Times New Roman" w:eastAsia="Times New Roman" w:hAnsi="Times New Roman" w:cs="Times New Roman"/>
          <w:sz w:val="24"/>
          <w:szCs w:val="24"/>
          <w:lang w:eastAsia="pl-PL"/>
        </w:rPr>
        <w:br/>
        <w:t>2. Wymagania i warunki wykonania zamówienia: 1) Wykonawca musi przewidzieć wszelkie czynności, które mogą wpłynąć na cenę zamówienia. W związku z powyższym Zamawiający zaleca sprawdzenie w terenie warunków wykonania zamówienia i zapoznanie się z dokumentacją projektową. 2) Cena (brutto) oferty powinna zawierać wszystkie koszty związane z realizacją zadania wynikającego wprost z dokumentacji projektowej oraz Specyfikacji technicznej wykonania i odbioru robót (</w:t>
      </w:r>
      <w:proofErr w:type="spellStart"/>
      <w:r w:rsidRPr="005221B5">
        <w:rPr>
          <w:rFonts w:ascii="Times New Roman" w:eastAsia="Times New Roman" w:hAnsi="Times New Roman" w:cs="Times New Roman"/>
          <w:sz w:val="24"/>
          <w:szCs w:val="24"/>
          <w:lang w:eastAsia="pl-PL"/>
        </w:rPr>
        <w:t>STWiOR</w:t>
      </w:r>
      <w:proofErr w:type="spellEnd"/>
      <w:r w:rsidRPr="005221B5">
        <w:rPr>
          <w:rFonts w:ascii="Times New Roman" w:eastAsia="Times New Roman" w:hAnsi="Times New Roman" w:cs="Times New Roman"/>
          <w:sz w:val="24"/>
          <w:szCs w:val="24"/>
          <w:lang w:eastAsia="pl-PL"/>
        </w:rPr>
        <w:t xml:space="preserve">), jak również nieujęte w dokumentacji projektowej oraz </w:t>
      </w:r>
      <w:proofErr w:type="spellStart"/>
      <w:r w:rsidRPr="005221B5">
        <w:rPr>
          <w:rFonts w:ascii="Times New Roman" w:eastAsia="Times New Roman" w:hAnsi="Times New Roman" w:cs="Times New Roman"/>
          <w:sz w:val="24"/>
          <w:szCs w:val="24"/>
          <w:lang w:eastAsia="pl-PL"/>
        </w:rPr>
        <w:t>STWiOR</w:t>
      </w:r>
      <w:proofErr w:type="spellEnd"/>
      <w:r w:rsidRPr="005221B5">
        <w:rPr>
          <w:rFonts w:ascii="Times New Roman" w:eastAsia="Times New Roman" w:hAnsi="Times New Roman" w:cs="Times New Roman"/>
          <w:sz w:val="24"/>
          <w:szCs w:val="24"/>
          <w:lang w:eastAsia="pl-PL"/>
        </w:rPr>
        <w:t xml:space="preserve">, a niezbędne do wykonania zadania, tj.: roboty przygotowawcze, porządkowe, zagospodarowanie terenu budowy, utrzymanie zaplecza i terenu budowy (dostawa wody, usuwanie ścieków, wywóz śmieci, odpadów, organizacja zaplecza socjalnego, oświetlenie, zasilanie w energię elektryczną, telefon, dozorowanie itp.), koszty dopuszczenia do czynnych urządzeń oraz wyposażenia budowli w instalacje i urządzenia techniczne zapewniające możliwość korzystania z nich zgodnie z ich przeznaczeniem, koszty wywozu i utylizacji odpadów powstałych w wyniku realizacji robót, jak </w:t>
      </w:r>
      <w:proofErr w:type="gramStart"/>
      <w:r w:rsidRPr="005221B5">
        <w:rPr>
          <w:rFonts w:ascii="Times New Roman" w:eastAsia="Times New Roman" w:hAnsi="Times New Roman" w:cs="Times New Roman"/>
          <w:sz w:val="24"/>
          <w:szCs w:val="24"/>
          <w:lang w:eastAsia="pl-PL"/>
        </w:rPr>
        <w:t>również</w:t>
      </w:r>
      <w:proofErr w:type="gramEnd"/>
      <w:r w:rsidRPr="005221B5">
        <w:rPr>
          <w:rFonts w:ascii="Times New Roman" w:eastAsia="Times New Roman" w:hAnsi="Times New Roman" w:cs="Times New Roman"/>
          <w:sz w:val="24"/>
          <w:szCs w:val="24"/>
          <w:lang w:eastAsia="pl-PL"/>
        </w:rPr>
        <w:t xml:space="preserve"> wszelkich opłat związanych z odbiorem robót. 3) W przypadku wygrania przetargu, Wykonawca zobowiązany jest do przedstawienia Zamawiającemu aktualnej polisy ubezpieczeniowej obejmującej odpowiedzialność cywilną z tytułu prowadzonej działalności gospodarczej lub użytkowania mienia, związanej z przedmiotem zamówienia (</w:t>
      </w:r>
      <w:proofErr w:type="spellStart"/>
      <w:r w:rsidRPr="005221B5">
        <w:rPr>
          <w:rFonts w:ascii="Times New Roman" w:eastAsia="Times New Roman" w:hAnsi="Times New Roman" w:cs="Times New Roman"/>
          <w:sz w:val="24"/>
          <w:szCs w:val="24"/>
          <w:lang w:eastAsia="pl-PL"/>
        </w:rPr>
        <w:t>OC</w:t>
      </w:r>
      <w:proofErr w:type="spellEnd"/>
      <w:r w:rsidRPr="005221B5">
        <w:rPr>
          <w:rFonts w:ascii="Times New Roman" w:eastAsia="Times New Roman" w:hAnsi="Times New Roman" w:cs="Times New Roman"/>
          <w:sz w:val="24"/>
          <w:szCs w:val="24"/>
          <w:lang w:eastAsia="pl-PL"/>
        </w:rPr>
        <w:t xml:space="preserve"> deliktowo- kontraktowa) oraz ubezpieczenia budowy od mogących wystąpić szkód, nagłych zdarzeń losowych oraz od odpowiedzialności cywilnej na okres od dnia rozpoczęcia do dnia ukończenia robót, przedłużony o jeden miesiąc, obejmującego: a) ubezpieczenie robót, </w:t>
      </w:r>
      <w:r w:rsidRPr="005221B5">
        <w:rPr>
          <w:rFonts w:ascii="Times New Roman" w:eastAsia="Times New Roman" w:hAnsi="Times New Roman" w:cs="Times New Roman"/>
          <w:sz w:val="24"/>
          <w:szCs w:val="24"/>
          <w:lang w:eastAsia="pl-PL"/>
        </w:rPr>
        <w:lastRenderedPageBreak/>
        <w:t xml:space="preserve">urządzeń, sprzętu budowlanego i dostaw do wysokości 100% umownego wynagrodzenia, b) ubezpieczenie wobec osób trzecich. Polisy muszą obejmować odpowiedzialność Wykonawcy. 4) W przypadku wygrania przetargu Wykonawca opracuje w uzgodnieniu z inspektorem nadzoru szczegółowy harmonogram rzeczowo-finansowy robót dla realizowanego zadania i przedłoży go Zamawiającemu w ciągu 7 dni roboczych od daty podpisania umowy. Harmonogram musi być zatwierdzony przez Zamawiającego. 5) Złom pochodzący z rozbiórek będzie stanowić własność Zamawiającego. Inne materiały pochodzące z rozbiórek, które można w jakikolwiek sposób odzyskać, wykorzystać lub zbyć stanowić będą własność Zamawiającego i od jego decyzji zależy, czy te materiały zatrzyma. Wykonawca zobowiązany jest do przechowywania tych materiałów i w razie dyspozycji o niezatrzymywaniu ich przez Zamawiającego do ich wywiezienia i utylizacji na własny koszt. 6) Zamawiający wymaga, aby odpady powstałe w wyniku realizacji robót były przetransportowane i zmagazynowane w miejscu unieszkodliwiania odpadów. Wykonawca zobowiązany będzie do przedstawienia Zamawiającemu stosownych dokumentów. 7) W przypadku wygrania przetargu i realizacji robót przy udziale podwykonawców, Wykonawca zobowiązany będzie do zawarcia umów z podwykonawcami, zgodnie z postanowieniami art. 143a — 143d ustawy Prawo zamówień publicznych. 8) Zamawiający dopuszcza możliwość zawarcia przez Wykonawcę umów przelewu wierzytelności na rzecz podwykonawców należnych im za wykonane roboty za uprzednim wyrażeniem zgody na zawarcie takiej umowy przez Zamawiającego. 3. Zamawiający dopuszcza rozwiązania równoważne opisanym przez odniesienie do norm, europejskich ocen technicznych, aprobat, specyfikacji technicznych i systemów referencji technicznych. 4. 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a) obsługa urządzeń, maszyn i sprzętu budowlanego, b) wykonywanie pozostałych prac budowlanych niezbędnych do realizacji przedmiotu zamówienia, zgodnie z dokumentacją projektową i specyfikacjami technicznymi wykonania i odbioru robót, przez cały okres wykonywania tych czynności w ramach zamówienia. 5. Wykonawca może powierzyć wykonanie części zamówienia podwykonawcy. Zamawiający nie zastrzega obowiązku osobistego wykonania przez Wykonawcę kluczowych części zamówienia. 6. Zamawiający żąda wskazania przez Wykonawcę części zamówienia, której wykonanie zamierza powierzyć podwykonawcy i podania przez Wykonawcę firm podwykonawców. 7. Zamawiający wymaga udzielenia na wykonane roboty budowlane stanowiące przedmiot zamówienia, co najmniej 36 miesięcy </w:t>
      </w:r>
      <w:proofErr w:type="gramStart"/>
      <w:r w:rsidRPr="005221B5">
        <w:rPr>
          <w:rFonts w:ascii="Times New Roman" w:eastAsia="Times New Roman" w:hAnsi="Times New Roman" w:cs="Times New Roman"/>
          <w:sz w:val="24"/>
          <w:szCs w:val="24"/>
          <w:lang w:eastAsia="pl-PL"/>
        </w:rPr>
        <w:t>gwarancji jakości</w:t>
      </w:r>
      <w:proofErr w:type="gramEnd"/>
      <w:r w:rsidRPr="005221B5">
        <w:rPr>
          <w:rFonts w:ascii="Times New Roman" w:eastAsia="Times New Roman" w:hAnsi="Times New Roman" w:cs="Times New Roman"/>
          <w:sz w:val="24"/>
          <w:szCs w:val="24"/>
          <w:lang w:eastAsia="pl-PL"/>
        </w:rPr>
        <w:t xml:space="preserve">, licząc od daty odbioru końcowego robót. Okres gwarancji zaproponowany przez Wykonawcę będzie jednym z kryteriów, którymi Zamawiający będzie kierował się przy wyborze najkorzystniejszej oferty. 8. 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 9. Zamawiający informuje, że jeżeli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 Jeżeli Zamawiający stwierdzi, że wobec danego podwykonawcy zachodzą podstawy wykluczenia, Wykonawca obowiązany będzie zastąpić tego podwykonawcę lub zrezygnować z powierzenia wykonania części </w:t>
      </w:r>
      <w:r w:rsidRPr="005221B5">
        <w:rPr>
          <w:rFonts w:ascii="Times New Roman" w:eastAsia="Times New Roman" w:hAnsi="Times New Roman" w:cs="Times New Roman"/>
          <w:sz w:val="24"/>
          <w:szCs w:val="24"/>
          <w:lang w:eastAsia="pl-PL"/>
        </w:rPr>
        <w:lastRenderedPageBreak/>
        <w:t xml:space="preserve">zamówienia podwykonawcy. Zamawiający informuje, że powyższe zasady nie będą miały zastosowania wobec dalszych podwykonawców. VII. INFORMACJE O SPOSOBIE POROZUMIEWANIA SIĘ ZAMAWIAJĄCEGO Z WYKONAWCAMI ORAZ PRZEKAZYWANIA OŚWIADCZEŃ LUB DOKUMENTÓW, A TAKŻE WSKAZANIE OSÓB UPRAWNIONYCH DO POROZUMIEWANIA SIĘ Z WYKONAWCAMI 1. Postępowanie o udzielenie zamówienia prowadzi się z zachowaniem formy pisemnej, w języku polskim. 2. Komunikacja między Zamawiającym a Wykonawcami odbywa się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 W przypadku przekazania oświadczeń, wniosków, zawiadomień oraz informacji drogą elektroniczną dokument musi mieć formę </w:t>
      </w:r>
      <w:proofErr w:type="spellStart"/>
      <w:r w:rsidRPr="005221B5">
        <w:rPr>
          <w:rFonts w:ascii="Times New Roman" w:eastAsia="Times New Roman" w:hAnsi="Times New Roman" w:cs="Times New Roman"/>
          <w:sz w:val="24"/>
          <w:szCs w:val="24"/>
          <w:lang w:eastAsia="pl-PL"/>
        </w:rPr>
        <w:t>skanu</w:t>
      </w:r>
      <w:proofErr w:type="spellEnd"/>
      <w:r w:rsidRPr="005221B5">
        <w:rPr>
          <w:rFonts w:ascii="Times New Roman" w:eastAsia="Times New Roman" w:hAnsi="Times New Roman" w:cs="Times New Roman"/>
          <w:sz w:val="24"/>
          <w:szCs w:val="24"/>
          <w:lang w:eastAsia="pl-PL"/>
        </w:rPr>
        <w:t xml:space="preserve"> oryginału pisma. 3. Jeżeli Zamawiający lub Wykonawca przekazują oświadczenia, wnioski, zawiadomienia oraz informacje za pośrednictwem faksu lub przy użyciu środków komunikacji elektronicznej każda ze stron na żądanie drugiej strony niezwłocznie potwierdza fakt ich otrzymania. 4. Oferty składa się pod rygorem nieważności w formie pisemnej, opatrzone własnoręcznym podpisem. 5. Oświadczenia, wnioski, zawiadomienia oraz informacje przekazane za pośrednictwem faksu lub przy użyciu środków komunikacji elektronicznej należy niezwłocznie potwierdzić pisemnie. 6. Wykonawca może zwrócić się do Zamawiającego o wyjaśnienie treści Specyfikacji Istotnych Warunków Zamówienia. Zamawiający udzieli wyjaśnień niezwłocznie, 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Specyfikacji Istotnych Warunków Zamówienia wpłynął po upływie terminu jego składania lub dotyczy udzielonych wyjaśnień, Zamawiający może udzielić wyjaśnień albo pozostawić wniosek bez rozpoznania. Przedłużenie terminu składania ofert nie wpływa na bieg terminu składania wniosku o wyjaśnienie treści Specyfikacji Istotnych Warunków Zamówienia. Treść zapytań wraz z wyjaśnieniami Zamawiający przekaże Wykonawcom, którym przekazał Specyfikację Istotnych Warunków Zamówienia, bez ujawniania źródła zapytania oraz zamieści na stronie internetowej, na której udostępnił specyfikację. 7. W uzasadnionych przypadkach Zamawiający może przed upływem terminu składania ofert zmienić treść Specyfikacji Istotnych Warunków Zamówienia. Dokonaną zmianę treści specyfikacji Zamawiający udostępni na stronie internetowej. 8. Wszelką korespondencję należy kierować do Zamawiającego: 1) w formie pisemnej na adres (w godzinach pracy Urzędu): Miejski Ośrodek Pomocy Społecznej w Elblągu, 82-300 Elbląg, ul. Winna 9 2) faksem na numer: 55 625-061-03 3) w formie elektronicznej, tj. w formie </w:t>
      </w:r>
      <w:proofErr w:type="spellStart"/>
      <w:r w:rsidRPr="005221B5">
        <w:rPr>
          <w:rFonts w:ascii="Times New Roman" w:eastAsia="Times New Roman" w:hAnsi="Times New Roman" w:cs="Times New Roman"/>
          <w:sz w:val="24"/>
          <w:szCs w:val="24"/>
          <w:lang w:eastAsia="pl-PL"/>
        </w:rPr>
        <w:t>skanu</w:t>
      </w:r>
      <w:proofErr w:type="spellEnd"/>
      <w:r w:rsidRPr="005221B5">
        <w:rPr>
          <w:rFonts w:ascii="Times New Roman" w:eastAsia="Times New Roman" w:hAnsi="Times New Roman" w:cs="Times New Roman"/>
          <w:sz w:val="24"/>
          <w:szCs w:val="24"/>
          <w:lang w:eastAsia="pl-PL"/>
        </w:rPr>
        <w:t xml:space="preserve"> oryginału pisma na adres e-mail: mops@mops.</w:t>
      </w:r>
      <w:proofErr w:type="gramStart"/>
      <w:r w:rsidRPr="005221B5">
        <w:rPr>
          <w:rFonts w:ascii="Times New Roman" w:eastAsia="Times New Roman" w:hAnsi="Times New Roman" w:cs="Times New Roman"/>
          <w:sz w:val="24"/>
          <w:szCs w:val="24"/>
          <w:lang w:eastAsia="pl-PL"/>
        </w:rPr>
        <w:t>elblag</w:t>
      </w:r>
      <w:proofErr w:type="gramEnd"/>
      <w:r w:rsidRPr="005221B5">
        <w:rPr>
          <w:rFonts w:ascii="Times New Roman" w:eastAsia="Times New Roman" w:hAnsi="Times New Roman" w:cs="Times New Roman"/>
          <w:sz w:val="24"/>
          <w:szCs w:val="24"/>
          <w:lang w:eastAsia="pl-PL"/>
        </w:rPr>
        <w:t xml:space="preserve">.pl – w tytule prosimy </w:t>
      </w:r>
      <w:proofErr w:type="gramStart"/>
      <w:r w:rsidRPr="005221B5">
        <w:rPr>
          <w:rFonts w:ascii="Times New Roman" w:eastAsia="Times New Roman" w:hAnsi="Times New Roman" w:cs="Times New Roman"/>
          <w:sz w:val="24"/>
          <w:szCs w:val="24"/>
          <w:lang w:eastAsia="pl-PL"/>
        </w:rPr>
        <w:t xml:space="preserve">wpisać : </w:t>
      </w:r>
      <w:proofErr w:type="gramEnd"/>
      <w:r w:rsidRPr="005221B5">
        <w:rPr>
          <w:rFonts w:ascii="Times New Roman" w:eastAsia="Times New Roman" w:hAnsi="Times New Roman" w:cs="Times New Roman"/>
          <w:sz w:val="24"/>
          <w:szCs w:val="24"/>
          <w:lang w:eastAsia="pl-PL"/>
        </w:rPr>
        <w:t xml:space="preserve">Przetarg – przebudowa- etap I 9. Uprawnionym do porozumiewania się z Wykonawcami jest: - Elwira Tańska – Koordynator projektu - Iwona Sawicka- Kierownik sekcji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IV.1.5.) Wymaga się złożenia oferty wariantowej: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Nie </w:t>
      </w:r>
      <w:r w:rsidRPr="005221B5">
        <w:rPr>
          <w:rFonts w:ascii="Times New Roman" w:eastAsia="Times New Roman" w:hAnsi="Times New Roman" w:cs="Times New Roman"/>
          <w:sz w:val="24"/>
          <w:szCs w:val="24"/>
          <w:lang w:eastAsia="pl-PL"/>
        </w:rPr>
        <w:br/>
        <w:t xml:space="preserve">Dopuszcza się złożenie oferty wariantowej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IV.1.6) Przewidywana liczba wykonawców, którzy zostaną zaproszeni do udziału w </w:t>
      </w:r>
      <w:r w:rsidRPr="005221B5">
        <w:rPr>
          <w:rFonts w:ascii="Times New Roman" w:eastAsia="Times New Roman" w:hAnsi="Times New Roman" w:cs="Times New Roman"/>
          <w:b/>
          <w:bCs/>
          <w:sz w:val="24"/>
          <w:szCs w:val="24"/>
          <w:lang w:eastAsia="pl-PL"/>
        </w:rPr>
        <w:lastRenderedPageBreak/>
        <w:t xml:space="preserve">postępowaniu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Liczba wykonawców   </w:t>
      </w:r>
      <w:r w:rsidRPr="005221B5">
        <w:rPr>
          <w:rFonts w:ascii="Times New Roman" w:eastAsia="Times New Roman" w:hAnsi="Times New Roman" w:cs="Times New Roman"/>
          <w:sz w:val="24"/>
          <w:szCs w:val="24"/>
          <w:lang w:eastAsia="pl-PL"/>
        </w:rPr>
        <w:br/>
        <w:t xml:space="preserve">Przewidywana minimalna liczba wykonawców </w:t>
      </w:r>
      <w:r w:rsidRPr="005221B5">
        <w:rPr>
          <w:rFonts w:ascii="Times New Roman" w:eastAsia="Times New Roman" w:hAnsi="Times New Roman" w:cs="Times New Roman"/>
          <w:sz w:val="24"/>
          <w:szCs w:val="24"/>
          <w:lang w:eastAsia="pl-PL"/>
        </w:rPr>
        <w:br/>
        <w:t xml:space="preserve">Maksymalna liczba wykonawców   </w:t>
      </w:r>
      <w:r w:rsidRPr="005221B5">
        <w:rPr>
          <w:rFonts w:ascii="Times New Roman" w:eastAsia="Times New Roman" w:hAnsi="Times New Roman" w:cs="Times New Roman"/>
          <w:sz w:val="24"/>
          <w:szCs w:val="24"/>
          <w:lang w:eastAsia="pl-PL"/>
        </w:rPr>
        <w:br/>
        <w:t xml:space="preserve">Kryteria selekcji wykonawców: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IV.1.7) Informacje na temat umowy ramowej lub dynamicznego systemu zakupów: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Umowa ramowa będzie zawarta: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Czy przewiduje się ograniczenie liczby uczestników umowy ramowej: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Przewidziana maksymalna liczba uczestników umowy ramowej: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Informacje dodatkowe: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Zamówienie obejmuje ustanowienie dynamicznego systemu zakupów: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Informacje dodatkowe: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IV.1.8) Aukcja elektroniczna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Przewidziane jest przeprowadzenie aukcji elektronicznej </w:t>
      </w:r>
      <w:r w:rsidRPr="005221B5">
        <w:rPr>
          <w:rFonts w:ascii="Times New Roman" w:eastAsia="Times New Roman" w:hAnsi="Times New Roman" w:cs="Times New Roman"/>
          <w:i/>
          <w:iCs/>
          <w:sz w:val="24"/>
          <w:szCs w:val="24"/>
          <w:lang w:eastAsia="pl-PL"/>
        </w:rPr>
        <w:t xml:space="preserve">(przetarg nieograniczony, przetarg ograniczony, negocjacje z ogłoszeniem) </w:t>
      </w:r>
      <w:r w:rsidRPr="005221B5">
        <w:rPr>
          <w:rFonts w:ascii="Times New Roman" w:eastAsia="Times New Roman" w:hAnsi="Times New Roman" w:cs="Times New Roman"/>
          <w:sz w:val="24"/>
          <w:szCs w:val="24"/>
          <w:lang w:eastAsia="pl-PL"/>
        </w:rPr>
        <w:t xml:space="preserve">Nie </w:t>
      </w:r>
      <w:r w:rsidRPr="005221B5">
        <w:rPr>
          <w:rFonts w:ascii="Times New Roman" w:eastAsia="Times New Roman" w:hAnsi="Times New Roman" w:cs="Times New Roman"/>
          <w:sz w:val="24"/>
          <w:szCs w:val="24"/>
          <w:lang w:eastAsia="pl-PL"/>
        </w:rPr>
        <w:br/>
        <w:t xml:space="preserve">Należy podać adres strony internetowej, na której aukcja będzie prowadzona: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Przewiduje się </w:t>
      </w:r>
      <w:proofErr w:type="gramStart"/>
      <w:r w:rsidRPr="005221B5">
        <w:rPr>
          <w:rFonts w:ascii="Times New Roman" w:eastAsia="Times New Roman" w:hAnsi="Times New Roman" w:cs="Times New Roman"/>
          <w:b/>
          <w:bCs/>
          <w:sz w:val="24"/>
          <w:szCs w:val="24"/>
          <w:lang w:eastAsia="pl-PL"/>
        </w:rPr>
        <w:t>ograniczenia co</w:t>
      </w:r>
      <w:proofErr w:type="gramEnd"/>
      <w:r w:rsidRPr="005221B5">
        <w:rPr>
          <w:rFonts w:ascii="Times New Roman" w:eastAsia="Times New Roman" w:hAnsi="Times New Roman" w:cs="Times New Roman"/>
          <w:b/>
          <w:bCs/>
          <w:sz w:val="24"/>
          <w:szCs w:val="24"/>
          <w:lang w:eastAsia="pl-PL"/>
        </w:rPr>
        <w:t xml:space="preserve"> do przedstawionych wartości, wynikające z opisu przedmiotu zamówienia:</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Nie </w:t>
      </w:r>
      <w:r w:rsidRPr="005221B5">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5221B5">
        <w:rPr>
          <w:rFonts w:ascii="Times New Roman" w:eastAsia="Times New Roman" w:hAnsi="Times New Roman" w:cs="Times New Roman"/>
          <w:sz w:val="24"/>
          <w:szCs w:val="24"/>
          <w:lang w:eastAsia="pl-PL"/>
        </w:rPr>
        <w:br/>
        <w:t xml:space="preserve">Informacje dotyczące przebiegu aukcji elektronicznej: </w:t>
      </w:r>
      <w:r w:rsidRPr="005221B5">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5221B5">
        <w:rPr>
          <w:rFonts w:ascii="Times New Roman" w:eastAsia="Times New Roman" w:hAnsi="Times New Roman" w:cs="Times New Roman"/>
          <w:sz w:val="24"/>
          <w:szCs w:val="24"/>
          <w:lang w:eastAsia="pl-PL"/>
        </w:rPr>
        <w:br/>
        <w:t xml:space="preserve">Informacje dotyczące wykorzystywanego sprzętu elektronicznego, rozwiązań i specyfikacji technicznych </w:t>
      </w:r>
      <w:proofErr w:type="gramStart"/>
      <w:r w:rsidRPr="005221B5">
        <w:rPr>
          <w:rFonts w:ascii="Times New Roman" w:eastAsia="Times New Roman" w:hAnsi="Times New Roman" w:cs="Times New Roman"/>
          <w:sz w:val="24"/>
          <w:szCs w:val="24"/>
          <w:lang w:eastAsia="pl-PL"/>
        </w:rPr>
        <w:t>w</w:t>
      </w:r>
      <w:proofErr w:type="gramEnd"/>
      <w:r w:rsidRPr="005221B5">
        <w:rPr>
          <w:rFonts w:ascii="Times New Roman" w:eastAsia="Times New Roman" w:hAnsi="Times New Roman" w:cs="Times New Roman"/>
          <w:sz w:val="24"/>
          <w:szCs w:val="24"/>
          <w:lang w:eastAsia="pl-PL"/>
        </w:rPr>
        <w:t xml:space="preserve"> zakresie połączeń: </w:t>
      </w:r>
      <w:r w:rsidRPr="005221B5">
        <w:rPr>
          <w:rFonts w:ascii="Times New Roman" w:eastAsia="Times New Roman" w:hAnsi="Times New Roman" w:cs="Times New Roman"/>
          <w:sz w:val="24"/>
          <w:szCs w:val="24"/>
          <w:lang w:eastAsia="pl-PL"/>
        </w:rPr>
        <w:br/>
        <w:t xml:space="preserve">Wymagania dotyczące rejestracji i identyfikacji wykonawców w aukcji elektronicznej: </w:t>
      </w:r>
      <w:r w:rsidRPr="005221B5">
        <w:rPr>
          <w:rFonts w:ascii="Times New Roman" w:eastAsia="Times New Roman" w:hAnsi="Times New Roman" w:cs="Times New Roman"/>
          <w:sz w:val="24"/>
          <w:szCs w:val="24"/>
          <w:lang w:eastAsia="pl-PL"/>
        </w:rPr>
        <w:br/>
        <w:t xml:space="preserve">Informacje o liczbie etapów aukcji elektronicznej i czasie ich trwania: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lastRenderedPageBreak/>
        <w:br/>
        <w:t xml:space="preserve">Czas trwania: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5221B5">
        <w:rPr>
          <w:rFonts w:ascii="Times New Roman" w:eastAsia="Times New Roman" w:hAnsi="Times New Roman" w:cs="Times New Roman"/>
          <w:sz w:val="24"/>
          <w:szCs w:val="24"/>
          <w:lang w:eastAsia="pl-PL"/>
        </w:rPr>
        <w:br/>
        <w:t xml:space="preserve">Warunki zamknięcia aukcji elektronicznej: </w:t>
      </w:r>
      <w:r w:rsidRPr="005221B5">
        <w:rPr>
          <w:rFonts w:ascii="Times New Roman" w:eastAsia="Times New Roman" w:hAnsi="Times New Roman" w:cs="Times New Roman"/>
          <w:sz w:val="24"/>
          <w:szCs w:val="24"/>
          <w:lang w:eastAsia="pl-PL"/>
        </w:rPr>
        <w:br/>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IV.2) KRYTERIA OCENY OFERT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IV.2.1) Kryteria oceny ofert: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IV.2.2) Kryteria</w:t>
      </w:r>
      <w:r w:rsidRPr="005221B5">
        <w:rPr>
          <w:rFonts w:ascii="Times New Roman" w:eastAsia="Times New Roman" w:hAnsi="Times New Roman" w:cs="Times New Roman"/>
          <w:sz w:val="24"/>
          <w:szCs w:val="24"/>
          <w:lang w:eastAsia="pl-PL"/>
        </w:rPr>
        <w:t xml:space="preserve"> </w:t>
      </w:r>
    </w:p>
    <w:tbl>
      <w:tblPr>
        <w:tblW w:w="0" w:type="auto"/>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2291"/>
        <w:gridCol w:w="1016"/>
      </w:tblGrid>
      <w:tr w:rsidR="005221B5" w:rsidRPr="005221B5" w:rsidTr="005221B5">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Kryteria</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Znaczenie</w:t>
            </w:r>
          </w:p>
        </w:tc>
      </w:tr>
      <w:tr w:rsidR="005221B5" w:rsidRPr="005221B5" w:rsidTr="005221B5">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CENA</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60,00</w:t>
            </w:r>
          </w:p>
        </w:tc>
      </w:tr>
      <w:tr w:rsidR="005221B5" w:rsidRPr="005221B5" w:rsidTr="005221B5">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OKRES GWARANCJI</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40,00</w:t>
            </w:r>
          </w:p>
        </w:tc>
      </w:tr>
    </w:tbl>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5221B5">
        <w:rPr>
          <w:rFonts w:ascii="Times New Roman" w:eastAsia="Times New Roman" w:hAnsi="Times New Roman" w:cs="Times New Roman"/>
          <w:b/>
          <w:bCs/>
          <w:sz w:val="24"/>
          <w:szCs w:val="24"/>
          <w:lang w:eastAsia="pl-PL"/>
        </w:rPr>
        <w:t>Pzp</w:t>
      </w:r>
      <w:proofErr w:type="spellEnd"/>
      <w:r w:rsidRPr="005221B5">
        <w:rPr>
          <w:rFonts w:ascii="Times New Roman" w:eastAsia="Times New Roman" w:hAnsi="Times New Roman" w:cs="Times New Roman"/>
          <w:b/>
          <w:bCs/>
          <w:sz w:val="24"/>
          <w:szCs w:val="24"/>
          <w:lang w:eastAsia="pl-PL"/>
        </w:rPr>
        <w:t xml:space="preserve"> </w:t>
      </w:r>
      <w:r w:rsidRPr="005221B5">
        <w:rPr>
          <w:rFonts w:ascii="Times New Roman" w:eastAsia="Times New Roman" w:hAnsi="Times New Roman" w:cs="Times New Roman"/>
          <w:sz w:val="24"/>
          <w:szCs w:val="24"/>
          <w:lang w:eastAsia="pl-PL"/>
        </w:rPr>
        <w:t xml:space="preserve">(przetarg nieograniczony) </w:t>
      </w:r>
      <w:r w:rsidRPr="005221B5">
        <w:rPr>
          <w:rFonts w:ascii="Times New Roman" w:eastAsia="Times New Roman" w:hAnsi="Times New Roman" w:cs="Times New Roman"/>
          <w:sz w:val="24"/>
          <w:szCs w:val="24"/>
          <w:lang w:eastAsia="pl-PL"/>
        </w:rPr>
        <w:br/>
        <w:t xml:space="preserve">Nie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IV.3) Negocjacje z ogłoszeniem, dialog konkurencyjny, partnerstwo innowacyjne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IV.3.1) Informacje na temat negocjacji z ogłoszeniem</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Minimalne </w:t>
      </w:r>
      <w:proofErr w:type="spellStart"/>
      <w:r w:rsidRPr="005221B5">
        <w:rPr>
          <w:rFonts w:ascii="Times New Roman" w:eastAsia="Times New Roman" w:hAnsi="Times New Roman" w:cs="Times New Roman"/>
          <w:sz w:val="24"/>
          <w:szCs w:val="24"/>
          <w:lang w:eastAsia="pl-PL"/>
        </w:rPr>
        <w:t>wymagania</w:t>
      </w:r>
      <w:proofErr w:type="spellEnd"/>
      <w:r w:rsidRPr="005221B5">
        <w:rPr>
          <w:rFonts w:ascii="Times New Roman" w:eastAsia="Times New Roman" w:hAnsi="Times New Roman" w:cs="Times New Roman"/>
          <w:sz w:val="24"/>
          <w:szCs w:val="24"/>
          <w:lang w:eastAsia="pl-PL"/>
        </w:rPr>
        <w:t xml:space="preserve">, które muszą spełniać wszystkie oferty: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5221B5">
        <w:rPr>
          <w:rFonts w:ascii="Times New Roman" w:eastAsia="Times New Roman" w:hAnsi="Times New Roman" w:cs="Times New Roman"/>
          <w:sz w:val="24"/>
          <w:szCs w:val="24"/>
          <w:lang w:eastAsia="pl-PL"/>
        </w:rPr>
        <w:br/>
        <w:t xml:space="preserve">Przewidziany jest podział negocjacji na etapy w celu ograniczenia liczby ofert: </w:t>
      </w:r>
      <w:r w:rsidRPr="005221B5">
        <w:rPr>
          <w:rFonts w:ascii="Times New Roman" w:eastAsia="Times New Roman" w:hAnsi="Times New Roman" w:cs="Times New Roman"/>
          <w:sz w:val="24"/>
          <w:szCs w:val="24"/>
          <w:lang w:eastAsia="pl-PL"/>
        </w:rPr>
        <w:br/>
        <w:t xml:space="preserve">Należy podać informacje na temat etapów negocjacji (w tym liczbę etapów):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Informacje dodatkowe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IV.3.2) Informacje na temat dialogu konkurencyjnego</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Opis potrzeb i wymagań zamawiającego lub informacja o sposobie uzyskania tego opisu: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Wstępny harmonogram postępowania: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Podział dialogu na etapy w celu ograniczenia liczby rozwiązań: </w:t>
      </w:r>
      <w:r w:rsidRPr="005221B5">
        <w:rPr>
          <w:rFonts w:ascii="Times New Roman" w:eastAsia="Times New Roman" w:hAnsi="Times New Roman" w:cs="Times New Roman"/>
          <w:sz w:val="24"/>
          <w:szCs w:val="24"/>
          <w:lang w:eastAsia="pl-PL"/>
        </w:rPr>
        <w:br/>
        <w:t xml:space="preserve">Należy podać informacje na temat etapów dialogu: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Informacje dodatkowe: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IV.3.3) Informacje na temat partnerstwa innowacyjnego</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Elementy opisu przedmiotu zamówienia definiujące minimalne </w:t>
      </w:r>
      <w:proofErr w:type="spellStart"/>
      <w:r w:rsidRPr="005221B5">
        <w:rPr>
          <w:rFonts w:ascii="Times New Roman" w:eastAsia="Times New Roman" w:hAnsi="Times New Roman" w:cs="Times New Roman"/>
          <w:sz w:val="24"/>
          <w:szCs w:val="24"/>
          <w:lang w:eastAsia="pl-PL"/>
        </w:rPr>
        <w:t>wymagania</w:t>
      </w:r>
      <w:proofErr w:type="spellEnd"/>
      <w:r w:rsidRPr="005221B5">
        <w:rPr>
          <w:rFonts w:ascii="Times New Roman" w:eastAsia="Times New Roman" w:hAnsi="Times New Roman" w:cs="Times New Roman"/>
          <w:sz w:val="24"/>
          <w:szCs w:val="24"/>
          <w:lang w:eastAsia="pl-PL"/>
        </w:rPr>
        <w:t xml:space="preserve">, którym muszą odpowiadać wszystkie oferty: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Podział negocjacji na etapy w celu ograniczeniu liczby ofert podlegających negocjacjom </w:t>
      </w:r>
      <w:r w:rsidRPr="005221B5">
        <w:rPr>
          <w:rFonts w:ascii="Times New Roman" w:eastAsia="Times New Roman" w:hAnsi="Times New Roman" w:cs="Times New Roman"/>
          <w:sz w:val="24"/>
          <w:szCs w:val="24"/>
          <w:lang w:eastAsia="pl-PL"/>
        </w:rPr>
        <w:lastRenderedPageBreak/>
        <w:t xml:space="preserve">poprzez zastosowanie kryteriów oceny ofert wskazanych w specyfikacji istotnych warunków zamówienia: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Informacje dodatkowe: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IV.4) Licytacja elektroniczna </w:t>
      </w:r>
      <w:r w:rsidRPr="005221B5">
        <w:rPr>
          <w:rFonts w:ascii="Times New Roman" w:eastAsia="Times New Roman" w:hAnsi="Times New Roman" w:cs="Times New Roman"/>
          <w:sz w:val="24"/>
          <w:szCs w:val="24"/>
          <w:lang w:eastAsia="pl-PL"/>
        </w:rPr>
        <w:br/>
        <w:t xml:space="preserve">Adres strony internetowej, na której będzie prowadzona licytacja elektroniczna: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Wymagania dotyczące rejestracji i identyfikacji wykonawców w licytacji elektronicznej, w tym </w:t>
      </w:r>
      <w:proofErr w:type="spellStart"/>
      <w:r w:rsidRPr="005221B5">
        <w:rPr>
          <w:rFonts w:ascii="Times New Roman" w:eastAsia="Times New Roman" w:hAnsi="Times New Roman" w:cs="Times New Roman"/>
          <w:sz w:val="24"/>
          <w:szCs w:val="24"/>
          <w:lang w:eastAsia="pl-PL"/>
        </w:rPr>
        <w:t>wymagania</w:t>
      </w:r>
      <w:proofErr w:type="spellEnd"/>
      <w:r w:rsidRPr="005221B5">
        <w:rPr>
          <w:rFonts w:ascii="Times New Roman" w:eastAsia="Times New Roman" w:hAnsi="Times New Roman" w:cs="Times New Roman"/>
          <w:sz w:val="24"/>
          <w:szCs w:val="24"/>
          <w:lang w:eastAsia="pl-PL"/>
        </w:rPr>
        <w:t xml:space="preserve"> techniczne urządzeń informatycznych: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Informacje o liczbie etapów licytacji elektronicznej i czasie ich trwania: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Czas trwania: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Termin składania wniosków o dopuszczenie do udziału w licytacji elektronicznej: </w:t>
      </w:r>
      <w:r w:rsidRPr="005221B5">
        <w:rPr>
          <w:rFonts w:ascii="Times New Roman" w:eastAsia="Times New Roman" w:hAnsi="Times New Roman" w:cs="Times New Roman"/>
          <w:sz w:val="24"/>
          <w:szCs w:val="24"/>
          <w:lang w:eastAsia="pl-PL"/>
        </w:rPr>
        <w:br/>
        <w:t xml:space="preserve">Data: godzina: </w:t>
      </w:r>
      <w:r w:rsidRPr="005221B5">
        <w:rPr>
          <w:rFonts w:ascii="Times New Roman" w:eastAsia="Times New Roman" w:hAnsi="Times New Roman" w:cs="Times New Roman"/>
          <w:sz w:val="24"/>
          <w:szCs w:val="24"/>
          <w:lang w:eastAsia="pl-PL"/>
        </w:rPr>
        <w:br/>
        <w:t xml:space="preserve">Termin otwarcia licytacji elektronicznej: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t xml:space="preserve">Termin i warunki zamknięcia licytacji elektronicznej: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t xml:space="preserve">Wymagania dotyczące zabezpieczenia należytego wykonania umowy: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lang w:eastAsia="pl-PL"/>
        </w:rPr>
        <w:br/>
        <w:t xml:space="preserve">Informacje dodatkowe: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r w:rsidRPr="005221B5">
        <w:rPr>
          <w:rFonts w:ascii="Times New Roman" w:eastAsia="Times New Roman" w:hAnsi="Times New Roman" w:cs="Times New Roman"/>
          <w:b/>
          <w:bCs/>
          <w:sz w:val="24"/>
          <w:szCs w:val="24"/>
          <w:lang w:eastAsia="pl-PL"/>
        </w:rPr>
        <w:t>IV.5) ZMIANA UMOWY</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Przewiduje się istotne zmiany postanowień zawartej umowy w stosunku do treści oferty, na </w:t>
      </w:r>
      <w:proofErr w:type="gramStart"/>
      <w:r w:rsidRPr="005221B5">
        <w:rPr>
          <w:rFonts w:ascii="Times New Roman" w:eastAsia="Times New Roman" w:hAnsi="Times New Roman" w:cs="Times New Roman"/>
          <w:b/>
          <w:bCs/>
          <w:sz w:val="24"/>
          <w:szCs w:val="24"/>
          <w:lang w:eastAsia="pl-PL"/>
        </w:rPr>
        <w:t>podstawie której</w:t>
      </w:r>
      <w:proofErr w:type="gramEnd"/>
      <w:r w:rsidRPr="005221B5">
        <w:rPr>
          <w:rFonts w:ascii="Times New Roman" w:eastAsia="Times New Roman" w:hAnsi="Times New Roman" w:cs="Times New Roman"/>
          <w:b/>
          <w:bCs/>
          <w:sz w:val="24"/>
          <w:szCs w:val="24"/>
          <w:lang w:eastAsia="pl-PL"/>
        </w:rPr>
        <w:t xml:space="preserve"> dokonano wyboru wykonawcy:</w:t>
      </w:r>
      <w:r w:rsidRPr="005221B5">
        <w:rPr>
          <w:rFonts w:ascii="Times New Roman" w:eastAsia="Times New Roman" w:hAnsi="Times New Roman" w:cs="Times New Roman"/>
          <w:sz w:val="24"/>
          <w:szCs w:val="24"/>
          <w:lang w:eastAsia="pl-PL"/>
        </w:rPr>
        <w:t xml:space="preserve"> Tak </w:t>
      </w:r>
      <w:r w:rsidRPr="005221B5">
        <w:rPr>
          <w:rFonts w:ascii="Times New Roman" w:eastAsia="Times New Roman" w:hAnsi="Times New Roman" w:cs="Times New Roman"/>
          <w:sz w:val="24"/>
          <w:szCs w:val="24"/>
          <w:lang w:eastAsia="pl-PL"/>
        </w:rPr>
        <w:br/>
        <w:t xml:space="preserve">Należy wskazać zakres, charakter zmian oraz warunki wprowadzenia zmian: </w:t>
      </w:r>
      <w:r w:rsidRPr="005221B5">
        <w:rPr>
          <w:rFonts w:ascii="Times New Roman" w:eastAsia="Times New Roman" w:hAnsi="Times New Roman" w:cs="Times New Roman"/>
          <w:sz w:val="24"/>
          <w:szCs w:val="24"/>
          <w:lang w:eastAsia="pl-PL"/>
        </w:rPr>
        <w:br/>
        <w:t xml:space="preserve">12. Informacja o przewidywanych zmianach postanowień zawartej umowy w stosunku do treści oferty, na podstawie, której Zamawiający dokona wyboru Wykonawcy w okolicznościach, o których mowa w art. 144 ust. 1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ustawy Prawo zamówień publicznych: A. Zamawiający określa zakres przewidywanych zmian i charakter oraz warunki wprowadzenia zmian: 1) zmiany terminu umownego wykonania zamówienia oraz harmonogramu realizacji robót lub wartości wynagrodzenia za wykonanie przedmiotu umowy z powodu: a) zmiany zakresu robót wynikających z wprowadzenia zmian istotnych lub nieistotnych w rozumieniu Prawa budowlanego w dokumentacji projektowej, które wynikły w trakcie realizacji robót i były konieczne w celu prawidłowej realizacji przedmiotu zamówienia, b) konieczności wykonania dodatkowych badań, ekspertyz, analiz, uzgodnień itp., c) konieczności wykonania robót wynikających z rozwiązań zamiennych niewykraczających poza zakres przedmiotu zamówienia, których wykonanie będzie konieczne dla zrealizowania całości robót i uzyskania założonego efektu użytkowego, d) zmiany przepisów, </w:t>
      </w:r>
      <w:proofErr w:type="gramStart"/>
      <w:r w:rsidRPr="005221B5">
        <w:rPr>
          <w:rFonts w:ascii="Times New Roman" w:eastAsia="Times New Roman" w:hAnsi="Times New Roman" w:cs="Times New Roman"/>
          <w:sz w:val="24"/>
          <w:szCs w:val="24"/>
          <w:lang w:eastAsia="pl-PL"/>
        </w:rPr>
        <w:t>które</w:t>
      </w:r>
      <w:proofErr w:type="gramEnd"/>
      <w:r w:rsidRPr="005221B5">
        <w:rPr>
          <w:rFonts w:ascii="Times New Roman" w:eastAsia="Times New Roman" w:hAnsi="Times New Roman" w:cs="Times New Roman"/>
          <w:sz w:val="24"/>
          <w:szCs w:val="24"/>
          <w:lang w:eastAsia="pl-PL"/>
        </w:rPr>
        <w:t xml:space="preserve"> skutkują zmianą pozwolenia na budowę wydanego dla realizowanego zamówienia, e) konieczności wykonania prac wynikających z zaleceń organów uprawnionych, np. nadzoru budowlanego itp., f) z powodu nadzwyczajnych zdarzeń gospodarczych lub okoliczności, których Zamawiający nie mógł przewidzieć w chwili </w:t>
      </w:r>
      <w:r w:rsidRPr="005221B5">
        <w:rPr>
          <w:rFonts w:ascii="Times New Roman" w:eastAsia="Times New Roman" w:hAnsi="Times New Roman" w:cs="Times New Roman"/>
          <w:sz w:val="24"/>
          <w:szCs w:val="24"/>
          <w:lang w:eastAsia="pl-PL"/>
        </w:rPr>
        <w:lastRenderedPageBreak/>
        <w:t xml:space="preserve">zawarcia umowy, g) działania siły wyższej, tj. wyjątkowego zdarzenia lub okoliczności (np. przeszkód atmosferycznych o charakterze katastrof) - nie uważa się za czynnik zakłócający wpływ czynników atmosferycznych w czasie realizacji robót, który przy składaniu ofert musi być normalnie brany pod uwagę, 2) zmiany wynagrodzenia: a) w przypadku zmiany stawki podatku od towarów i usług: — zmianie ulegnie kwota wynagrodzenia brutto określona w umowie, — zmiana wynagrodzenia </w:t>
      </w:r>
      <w:proofErr w:type="gramStart"/>
      <w:r w:rsidRPr="005221B5">
        <w:rPr>
          <w:rFonts w:ascii="Times New Roman" w:eastAsia="Times New Roman" w:hAnsi="Times New Roman" w:cs="Times New Roman"/>
          <w:sz w:val="24"/>
          <w:szCs w:val="24"/>
          <w:lang w:eastAsia="pl-PL"/>
        </w:rPr>
        <w:t>nastąpi</w:t>
      </w:r>
      <w:proofErr w:type="gramEnd"/>
      <w:r w:rsidRPr="005221B5">
        <w:rPr>
          <w:rFonts w:ascii="Times New Roman" w:eastAsia="Times New Roman" w:hAnsi="Times New Roman" w:cs="Times New Roman"/>
          <w:sz w:val="24"/>
          <w:szCs w:val="24"/>
          <w:lang w:eastAsia="pl-PL"/>
        </w:rPr>
        <w:t xml:space="preserve"> wyłącznie w stosunku do niezrealizowanej w dniu zmiany stawki podatku od towarów i usług części zamówienia, — do określonego w ofercie wynagrodzenia w odniesieniu do niezrealizowanej części zamówienia zostanie zastosowana obowiązująca na dzień dokonania zmiany stawka podatku od towarów i usług, — zmiana wynagrodzenia nastąpi o kwotę wynikającą z różnicy między dotychczasową, a nową stawką podatku od towarów i usług, b) w przypadku zmiany wysokości minimalnego wynagrodzenia za pracę, albo wysokości minimalnej stawki godzinowej, ustalonych na podstawie przepisów o minimalnym wynagrodzeniu za pracę: - jeżeli zmiany te będą miały wpływ na koszty wykonania przez Wykonawcę przedmiotu umowy, każda ze stron umowy w </w:t>
      </w:r>
      <w:proofErr w:type="gramStart"/>
      <w:r w:rsidRPr="005221B5">
        <w:rPr>
          <w:rFonts w:ascii="Times New Roman" w:eastAsia="Times New Roman" w:hAnsi="Times New Roman" w:cs="Times New Roman"/>
          <w:sz w:val="24"/>
          <w:szCs w:val="24"/>
          <w:lang w:eastAsia="pl-PL"/>
        </w:rPr>
        <w:t>terminie</w:t>
      </w:r>
      <w:proofErr w:type="gramEnd"/>
      <w:r w:rsidRPr="005221B5">
        <w:rPr>
          <w:rFonts w:ascii="Times New Roman" w:eastAsia="Times New Roman" w:hAnsi="Times New Roman" w:cs="Times New Roman"/>
          <w:sz w:val="24"/>
          <w:szCs w:val="24"/>
          <w:lang w:eastAsia="pl-PL"/>
        </w:rPr>
        <w:t xml:space="preserve"> 30 dni od dnia wejścia w życie przepisów dokonujących tych zmian, może zwrócić się do drugiej strony o zmianę wynagrodzenia z uwagi na wyżej wymienioną okoliczność, - obowiązek wykazania zmiany rzeczywiście ponoszonych kosztów z uwagi na wyżej wymienioną okoliczność należy do strony, która wystąpi z wnioskiem o zmianę wynagrodzenia, - wartość wynagrodzenia ulegnie zmianie o różnicę w kosztach ponoszonych przez Wykonawcę w odniesieniu do niezrealizowanej części zamówienia jedynie w przypadku zmiany wynagrodzenia osób, które bezpośrednio wykonują zamówienie (o kwotę różnicy między kwotą minimalnego wynagrodzenia za pracę albo minimalnej stawki godzinowej obowiązującej w dniu złożenia oferty, a kwotą minimalnego wynagrodzenia za pracę albo </w:t>
      </w:r>
      <w:proofErr w:type="gramStart"/>
      <w:r w:rsidRPr="005221B5">
        <w:rPr>
          <w:rFonts w:ascii="Times New Roman" w:eastAsia="Times New Roman" w:hAnsi="Times New Roman" w:cs="Times New Roman"/>
          <w:sz w:val="24"/>
          <w:szCs w:val="24"/>
          <w:lang w:eastAsia="pl-PL"/>
        </w:rPr>
        <w:t>minimalnej</w:t>
      </w:r>
      <w:proofErr w:type="gramEnd"/>
      <w:r w:rsidRPr="005221B5">
        <w:rPr>
          <w:rFonts w:ascii="Times New Roman" w:eastAsia="Times New Roman" w:hAnsi="Times New Roman" w:cs="Times New Roman"/>
          <w:sz w:val="24"/>
          <w:szCs w:val="24"/>
          <w:lang w:eastAsia="pl-PL"/>
        </w:rPr>
        <w:t xml:space="preserve"> stawki godzinowej wynikającej ze zmienionych przepisów), c) w przypadku zmiany zasad podlegania ubezpieczeniom społecznym lub ubezpieczeniu zdrowotnemu lub wysokości stawki składki na ubezpieczenia społeczne lub zdrowotne: - jeżeli zmiany te będą miały wpływ na koszty wykonania przez Wykonawcę przedmiotu umowy, każda ze stron umowy w terminie 30 dni od dnia wejścia w życie przepisów dokonujących tych zmian, może zwrócić się do drugiej strony o zmianę wynagrodzenia z uwagi na wyżej wymienioną okoliczność, - obowiązek wykazania zmiany rzeczywiście ponoszonych kosztów z uwagi na wyżej wymienioną okoliczność należy do strony, która wystąpi z wnioskiem o zmianę wynagrodzenia, - wartość wynagrodzenia ulegnie zmianie o różnicę w </w:t>
      </w:r>
      <w:proofErr w:type="gramStart"/>
      <w:r w:rsidRPr="005221B5">
        <w:rPr>
          <w:rFonts w:ascii="Times New Roman" w:eastAsia="Times New Roman" w:hAnsi="Times New Roman" w:cs="Times New Roman"/>
          <w:sz w:val="24"/>
          <w:szCs w:val="24"/>
          <w:lang w:eastAsia="pl-PL"/>
        </w:rPr>
        <w:t>kosztach</w:t>
      </w:r>
      <w:proofErr w:type="gramEnd"/>
      <w:r w:rsidRPr="005221B5">
        <w:rPr>
          <w:rFonts w:ascii="Times New Roman" w:eastAsia="Times New Roman" w:hAnsi="Times New Roman" w:cs="Times New Roman"/>
          <w:sz w:val="24"/>
          <w:szCs w:val="24"/>
          <w:lang w:eastAsia="pl-PL"/>
        </w:rPr>
        <w:t xml:space="preserve"> ponoszonych przez Wykonawcę w odniesieniu do niezrealizowanej części zamówienia jedynie o różnicę między kosztami ponoszonymi przez Wykonawcę z tytułu podlegania ubezpieczeniom społecznym lub ubezpieczeniu zdrowotnemu lub wysokości stawki składki na ubezpieczenia społeczne lub zdrowotne dotychczas i po zmianie przepisów. </w:t>
      </w:r>
      <w:proofErr w:type="gramStart"/>
      <w:r w:rsidRPr="005221B5">
        <w:rPr>
          <w:rFonts w:ascii="Times New Roman" w:eastAsia="Times New Roman" w:hAnsi="Times New Roman" w:cs="Times New Roman"/>
          <w:sz w:val="24"/>
          <w:szCs w:val="24"/>
          <w:lang w:eastAsia="pl-PL"/>
        </w:rPr>
        <w:t>d</w:t>
      </w:r>
      <w:proofErr w:type="gramEnd"/>
      <w:r w:rsidRPr="005221B5">
        <w:rPr>
          <w:rFonts w:ascii="Times New Roman" w:eastAsia="Times New Roman" w:hAnsi="Times New Roman" w:cs="Times New Roman"/>
          <w:sz w:val="24"/>
          <w:szCs w:val="24"/>
          <w:lang w:eastAsia="pl-PL"/>
        </w:rPr>
        <w:t xml:space="preserve">) w przypadku zmiany zasad gromadzenia i wysokości wpłat do pracowniczych planów kapitałowych, o których mowa w przepisach o pracowniczych planach kapitałowych: - jeżeli zmiany te będą miały wpływ na koszty wykonania przez Wykonawcę przedmiotu umowy, każda ze stron umowy w terminie 30 dni od dnia wejścia w życie przepisów dokonujących tych zmian, może zwrócić się do drugiej strony o zmianę wynagrodzenia z uwagi na wyżej wymienioną okoliczność, - obowiązek wykazania zmiany rzeczywiście ponoszonych kosztów z uwagi na wyżej wymienioną okoliczność należy do strony, która wystąpi z wnioskiem o zmianę wynagrodzenia, - wartość wynagrodzenia ulegnie zmianie o różnicę w kosztach ponoszonych przez Wykonawcę w </w:t>
      </w:r>
      <w:proofErr w:type="gramStart"/>
      <w:r w:rsidRPr="005221B5">
        <w:rPr>
          <w:rFonts w:ascii="Times New Roman" w:eastAsia="Times New Roman" w:hAnsi="Times New Roman" w:cs="Times New Roman"/>
          <w:sz w:val="24"/>
          <w:szCs w:val="24"/>
          <w:lang w:eastAsia="pl-PL"/>
        </w:rPr>
        <w:t>odniesieniu</w:t>
      </w:r>
      <w:proofErr w:type="gramEnd"/>
      <w:r w:rsidRPr="005221B5">
        <w:rPr>
          <w:rFonts w:ascii="Times New Roman" w:eastAsia="Times New Roman" w:hAnsi="Times New Roman" w:cs="Times New Roman"/>
          <w:sz w:val="24"/>
          <w:szCs w:val="24"/>
          <w:lang w:eastAsia="pl-PL"/>
        </w:rPr>
        <w:t xml:space="preserve"> do niezrealizowanej części zamówienia jedynie o różnicę między kosztami ponoszonymi przez Wykonawcę z tytułu gromadzenia i wysokości wpłat do pracowniczych planów kapitałowych dotychczas i po zmianie, 3) rezygnacji Zamawiającego z części robót i związanej z tym zmiany kwoty wynagrodzenia Wykonawcy, 4) zmiany podwykonawców robót w przypadku wystąpienia o zmianę na wniosek Zamawiającego lub Wykonawcy. B. W przypadku żądania przedłużenia terminu umownego w przypadkach, o </w:t>
      </w:r>
      <w:r w:rsidRPr="005221B5">
        <w:rPr>
          <w:rFonts w:ascii="Times New Roman" w:eastAsia="Times New Roman" w:hAnsi="Times New Roman" w:cs="Times New Roman"/>
          <w:sz w:val="24"/>
          <w:szCs w:val="24"/>
          <w:lang w:eastAsia="pl-PL"/>
        </w:rPr>
        <w:lastRenderedPageBreak/>
        <w:t xml:space="preserve">których mowa w </w:t>
      </w:r>
      <w:proofErr w:type="spellStart"/>
      <w:r w:rsidRPr="005221B5">
        <w:rPr>
          <w:rFonts w:ascii="Times New Roman" w:eastAsia="Times New Roman" w:hAnsi="Times New Roman" w:cs="Times New Roman"/>
          <w:sz w:val="24"/>
          <w:szCs w:val="24"/>
          <w:lang w:eastAsia="pl-PL"/>
        </w:rPr>
        <w:t>pkt</w:t>
      </w:r>
      <w:proofErr w:type="spellEnd"/>
      <w:r w:rsidRPr="005221B5">
        <w:rPr>
          <w:rFonts w:ascii="Times New Roman" w:eastAsia="Times New Roman" w:hAnsi="Times New Roman" w:cs="Times New Roman"/>
          <w:sz w:val="24"/>
          <w:szCs w:val="24"/>
          <w:lang w:eastAsia="pl-PL"/>
        </w:rPr>
        <w:t xml:space="preserve"> 1., zostanie przeprowadzona następująca procedura: a) Wykonawca prześle Zamawiającemu projekt zmian do umowy (aneks) w terminie, co najmniej 10 dni przed datą upływu terminu zakończenia umowy wraz z pisemnym uzasadnieniem, b) Zamawiający udzieli pisemnej odpowiedzi lub odeśle podpisany aneks do umowy przed upływem terminu wykonania umowy. C. Strony zobowiązują się do niezwłocznego, wzajemnego, pisemnego powiadamiania się o zmianach dotyczących określonych w umowie adresów, bez konieczności sporządzania aneksu do umowy. Korespondencję doręczoną na adresy wskazane w umowie każda ze stron uzna za prawidłowo doręczoną w przypadku niepowiadomienia drugiej strony o zmianie swego adresu. Każda ze stron przyjmuje na siebie odpowiedzialność za wszelkie negatywne skutki wynikłe z powodu niewskazania drugiej Stronie aktualnego adresu. D. Warunkiem dokonania zmian postanowień umowy jest zgoda obu stron wyrażona na piśmie pod rygorem nieważności takiej zmiany w formie aneksu do umowy.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IV.6) INFORMACJE ADMINISTRACYJNE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IV.6.1) Sposób udostępniania informacji o charakterze </w:t>
      </w:r>
      <w:proofErr w:type="gramStart"/>
      <w:r w:rsidRPr="005221B5">
        <w:rPr>
          <w:rFonts w:ascii="Times New Roman" w:eastAsia="Times New Roman" w:hAnsi="Times New Roman" w:cs="Times New Roman"/>
          <w:b/>
          <w:bCs/>
          <w:sz w:val="24"/>
          <w:szCs w:val="24"/>
          <w:lang w:eastAsia="pl-PL"/>
        </w:rPr>
        <w:t xml:space="preserve">poufnym </w:t>
      </w:r>
      <w:r w:rsidRPr="005221B5">
        <w:rPr>
          <w:rFonts w:ascii="Times New Roman" w:eastAsia="Times New Roman" w:hAnsi="Times New Roman" w:cs="Times New Roman"/>
          <w:i/>
          <w:iCs/>
          <w:sz w:val="24"/>
          <w:szCs w:val="24"/>
          <w:lang w:eastAsia="pl-PL"/>
        </w:rPr>
        <w:t>(jeżeli</w:t>
      </w:r>
      <w:proofErr w:type="gramEnd"/>
      <w:r w:rsidRPr="005221B5">
        <w:rPr>
          <w:rFonts w:ascii="Times New Roman" w:eastAsia="Times New Roman" w:hAnsi="Times New Roman" w:cs="Times New Roman"/>
          <w:i/>
          <w:iCs/>
          <w:sz w:val="24"/>
          <w:szCs w:val="24"/>
          <w:lang w:eastAsia="pl-PL"/>
        </w:rPr>
        <w:t xml:space="preserve"> dotyczy):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Środki służące ochronie informacji o charakterze poufnym</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5221B5">
        <w:rPr>
          <w:rFonts w:ascii="Times New Roman" w:eastAsia="Times New Roman" w:hAnsi="Times New Roman" w:cs="Times New Roman"/>
          <w:sz w:val="24"/>
          <w:szCs w:val="24"/>
          <w:lang w:eastAsia="pl-PL"/>
        </w:rPr>
        <w:br/>
        <w:t>Data: 2020-02-14, godzina</w:t>
      </w:r>
      <w:proofErr w:type="gramStart"/>
      <w:r w:rsidRPr="005221B5">
        <w:rPr>
          <w:rFonts w:ascii="Times New Roman" w:eastAsia="Times New Roman" w:hAnsi="Times New Roman" w:cs="Times New Roman"/>
          <w:sz w:val="24"/>
          <w:szCs w:val="24"/>
          <w:lang w:eastAsia="pl-PL"/>
        </w:rPr>
        <w:t xml:space="preserve">: 12:00, </w:t>
      </w:r>
      <w:r w:rsidRPr="005221B5">
        <w:rPr>
          <w:rFonts w:ascii="Times New Roman" w:eastAsia="Times New Roman" w:hAnsi="Times New Roman" w:cs="Times New Roman"/>
          <w:sz w:val="24"/>
          <w:szCs w:val="24"/>
          <w:lang w:eastAsia="pl-PL"/>
        </w:rPr>
        <w:br/>
        <w:t>Skrócenie</w:t>
      </w:r>
      <w:proofErr w:type="gramEnd"/>
      <w:r w:rsidRPr="005221B5">
        <w:rPr>
          <w:rFonts w:ascii="Times New Roman" w:eastAsia="Times New Roman" w:hAnsi="Times New Roman" w:cs="Times New Roman"/>
          <w:sz w:val="24"/>
          <w:szCs w:val="24"/>
          <w:lang w:eastAsia="pl-PL"/>
        </w:rPr>
        <w:t xml:space="preserve"> terminu składania wniosków, ze względu na pilną potrzebę udzielenia zamówienia (przetarg nieograniczony, przetarg ograniczony, negocjacje z ogłoszeniem):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Wskazać powody: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5221B5">
        <w:rPr>
          <w:rFonts w:ascii="Times New Roman" w:eastAsia="Times New Roman" w:hAnsi="Times New Roman" w:cs="Times New Roman"/>
          <w:sz w:val="24"/>
          <w:szCs w:val="24"/>
          <w:lang w:eastAsia="pl-PL"/>
        </w:rPr>
        <w:br/>
        <w:t xml:space="preserve">&gt; polski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 xml:space="preserve">IV.6.3) Termin związania ofertą: </w:t>
      </w:r>
      <w:r w:rsidRPr="005221B5">
        <w:rPr>
          <w:rFonts w:ascii="Times New Roman" w:eastAsia="Times New Roman" w:hAnsi="Times New Roman" w:cs="Times New Roman"/>
          <w:sz w:val="24"/>
          <w:szCs w:val="24"/>
          <w:lang w:eastAsia="pl-PL"/>
        </w:rPr>
        <w:t>do: okres w dniach: 30 dni. Bieg terminu związania ofertą rozpoczyna się wraz z upływem terminu składania ofert. (</w:t>
      </w:r>
      <w:proofErr w:type="gramStart"/>
      <w:r w:rsidRPr="005221B5">
        <w:rPr>
          <w:rFonts w:ascii="Times New Roman" w:eastAsia="Times New Roman" w:hAnsi="Times New Roman" w:cs="Times New Roman"/>
          <w:sz w:val="24"/>
          <w:szCs w:val="24"/>
          <w:lang w:eastAsia="pl-PL"/>
        </w:rPr>
        <w:t>od</w:t>
      </w:r>
      <w:proofErr w:type="gramEnd"/>
      <w:r w:rsidRPr="005221B5">
        <w:rPr>
          <w:rFonts w:ascii="Times New Roman" w:eastAsia="Times New Roman" w:hAnsi="Times New Roman" w:cs="Times New Roman"/>
          <w:sz w:val="24"/>
          <w:szCs w:val="24"/>
          <w:lang w:eastAsia="pl-PL"/>
        </w:rPr>
        <w:t xml:space="preserve"> ostatecznego terminu składania ofert)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5221B5">
        <w:rPr>
          <w:rFonts w:ascii="Times New Roman" w:eastAsia="Times New Roman" w:hAnsi="Times New Roman" w:cs="Times New Roman"/>
          <w:sz w:val="24"/>
          <w:szCs w:val="24"/>
          <w:lang w:eastAsia="pl-PL"/>
        </w:rPr>
        <w:t xml:space="preserve"> Tak </w:t>
      </w:r>
      <w:r w:rsidRPr="005221B5">
        <w:rPr>
          <w:rFonts w:ascii="Times New Roman" w:eastAsia="Times New Roman" w:hAnsi="Times New Roman" w:cs="Times New Roman"/>
          <w:sz w:val="24"/>
          <w:szCs w:val="24"/>
          <w:lang w:eastAsia="pl-PL"/>
        </w:rPr>
        <w:br/>
      </w:r>
      <w:r w:rsidRPr="005221B5">
        <w:rPr>
          <w:rFonts w:ascii="Times New Roman" w:eastAsia="Times New Roman" w:hAnsi="Times New Roman" w:cs="Times New Roman"/>
          <w:b/>
          <w:bCs/>
          <w:sz w:val="24"/>
          <w:szCs w:val="24"/>
          <w:lang w:eastAsia="pl-PL"/>
        </w:rPr>
        <w:t>IV.6.5) Informacje dodatkowe:</w:t>
      </w:r>
      <w:r w:rsidRPr="005221B5">
        <w:rPr>
          <w:rFonts w:ascii="Times New Roman" w:eastAsia="Times New Roman" w:hAnsi="Times New Roman" w:cs="Times New Roman"/>
          <w:sz w:val="24"/>
          <w:szCs w:val="24"/>
          <w:lang w:eastAsia="pl-PL"/>
        </w:rPr>
        <w:t xml:space="preserve"> </w:t>
      </w:r>
      <w:r w:rsidRPr="005221B5">
        <w:rPr>
          <w:rFonts w:ascii="Times New Roman" w:eastAsia="Times New Roman" w:hAnsi="Times New Roman" w:cs="Times New Roman"/>
          <w:sz w:val="24"/>
          <w:szCs w:val="24"/>
          <w:lang w:eastAsia="pl-PL"/>
        </w:rPr>
        <w:br/>
        <w:t xml:space="preserve">Przewiduje się możliwość unieważnienia postępowania o udzielenie </w:t>
      </w:r>
      <w:proofErr w:type="gramStart"/>
      <w:r w:rsidRPr="005221B5">
        <w:rPr>
          <w:rFonts w:ascii="Times New Roman" w:eastAsia="Times New Roman" w:hAnsi="Times New Roman" w:cs="Times New Roman"/>
          <w:sz w:val="24"/>
          <w:szCs w:val="24"/>
          <w:lang w:eastAsia="pl-PL"/>
        </w:rPr>
        <w:t>zamówienia na podst</w:t>
      </w:r>
      <w:proofErr w:type="gramEnd"/>
      <w:r w:rsidRPr="005221B5">
        <w:rPr>
          <w:rFonts w:ascii="Times New Roman" w:eastAsia="Times New Roman" w:hAnsi="Times New Roman" w:cs="Times New Roman"/>
          <w:sz w:val="24"/>
          <w:szCs w:val="24"/>
          <w:lang w:eastAsia="pl-PL"/>
        </w:rPr>
        <w:t xml:space="preserve">. art. 93 ust 1a pkt. 1 ustawy </w:t>
      </w:r>
      <w:proofErr w:type="spellStart"/>
      <w:r w:rsidRPr="005221B5">
        <w:rPr>
          <w:rFonts w:ascii="Times New Roman" w:eastAsia="Times New Roman" w:hAnsi="Times New Roman" w:cs="Times New Roman"/>
          <w:sz w:val="24"/>
          <w:szCs w:val="24"/>
          <w:lang w:eastAsia="pl-PL"/>
        </w:rPr>
        <w:t>Pzp</w:t>
      </w:r>
      <w:proofErr w:type="spellEnd"/>
      <w:r w:rsidRPr="005221B5">
        <w:rPr>
          <w:rFonts w:ascii="Times New Roman" w:eastAsia="Times New Roman" w:hAnsi="Times New Roman" w:cs="Times New Roman"/>
          <w:sz w:val="24"/>
          <w:szCs w:val="24"/>
          <w:lang w:eastAsia="pl-PL"/>
        </w:rPr>
        <w:t xml:space="preserve">; </w:t>
      </w:r>
    </w:p>
    <w:p w:rsidR="005221B5" w:rsidRPr="005221B5" w:rsidRDefault="005221B5" w:rsidP="005221B5">
      <w:pPr>
        <w:spacing w:after="0" w:line="240" w:lineRule="auto"/>
        <w:jc w:val="center"/>
        <w:rPr>
          <w:rFonts w:ascii="Times New Roman" w:eastAsia="Times New Roman" w:hAnsi="Times New Roman" w:cs="Times New Roman"/>
          <w:sz w:val="24"/>
          <w:szCs w:val="24"/>
          <w:lang w:eastAsia="pl-PL"/>
        </w:rPr>
      </w:pPr>
      <w:r w:rsidRPr="005221B5">
        <w:rPr>
          <w:rFonts w:ascii="Times New Roman" w:eastAsia="Times New Roman" w:hAnsi="Times New Roman" w:cs="Times New Roman"/>
          <w:sz w:val="24"/>
          <w:szCs w:val="24"/>
          <w:u w:val="single"/>
          <w:lang w:eastAsia="pl-PL"/>
        </w:rPr>
        <w:t xml:space="preserve">ZAŁĄCZNIK I - INFORMACJE DOTYCZĄCE OFERT CZĘŚCIOWYCH </w:t>
      </w:r>
    </w:p>
    <w:p w:rsidR="005221B5" w:rsidRPr="005221B5" w:rsidRDefault="005221B5" w:rsidP="005221B5">
      <w:pPr>
        <w:spacing w:after="0" w:line="240" w:lineRule="auto"/>
        <w:rPr>
          <w:rFonts w:ascii="Times New Roman" w:eastAsia="Times New Roman" w:hAnsi="Times New Roman" w:cs="Times New Roman"/>
          <w:sz w:val="24"/>
          <w:szCs w:val="24"/>
          <w:lang w:eastAsia="pl-PL"/>
        </w:rPr>
      </w:pPr>
    </w:p>
    <w:p w:rsidR="005221B5" w:rsidRPr="005221B5" w:rsidRDefault="005221B5" w:rsidP="005221B5">
      <w:pPr>
        <w:spacing w:after="0" w:line="240" w:lineRule="auto"/>
        <w:rPr>
          <w:rFonts w:ascii="Times New Roman" w:eastAsia="Times New Roman" w:hAnsi="Times New Roman" w:cs="Times New Roman"/>
          <w:sz w:val="24"/>
          <w:szCs w:val="24"/>
          <w:lang w:eastAsia="pl-PL"/>
        </w:rPr>
      </w:pPr>
    </w:p>
    <w:p w:rsidR="005221B5" w:rsidRPr="005221B5" w:rsidRDefault="005221B5" w:rsidP="005221B5">
      <w:pPr>
        <w:spacing w:after="240" w:line="240" w:lineRule="auto"/>
        <w:rPr>
          <w:rFonts w:ascii="Times New Roman" w:eastAsia="Times New Roman" w:hAnsi="Times New Roman" w:cs="Times New Roman"/>
          <w:sz w:val="24"/>
          <w:szCs w:val="24"/>
          <w:lang w:eastAsia="pl-PL"/>
        </w:rPr>
      </w:pPr>
    </w:p>
    <w:p w:rsidR="005221B5" w:rsidRPr="005221B5" w:rsidRDefault="005221B5" w:rsidP="005221B5">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5221B5" w:rsidRPr="005221B5" w:rsidTr="005221B5">
        <w:trPr>
          <w:tblCellSpacing w:w="15" w:type="dxa"/>
        </w:trPr>
        <w:tc>
          <w:tcPr>
            <w:tcW w:w="0" w:type="auto"/>
            <w:vAlign w:val="center"/>
            <w:hideMark/>
          </w:tcPr>
          <w:p w:rsidR="005221B5" w:rsidRPr="005221B5" w:rsidRDefault="005221B5" w:rsidP="005221B5">
            <w:pPr>
              <w:spacing w:after="0" w:line="240" w:lineRule="auto"/>
              <w:rPr>
                <w:rFonts w:ascii="Times New Roman" w:eastAsia="Times New Roman" w:hAnsi="Times New Roman" w:cs="Times New Roman"/>
                <w:sz w:val="24"/>
                <w:szCs w:val="24"/>
                <w:lang w:eastAsia="pl-PL"/>
              </w:rPr>
            </w:pPr>
          </w:p>
        </w:tc>
      </w:tr>
    </w:tbl>
    <w:p w:rsidR="00241087" w:rsidRPr="00241087" w:rsidRDefault="00241087">
      <w:pPr>
        <w:rPr>
          <w:rFonts w:ascii="Arial" w:hAnsi="Arial" w:cs="Arial"/>
          <w:sz w:val="24"/>
          <w:szCs w:val="24"/>
        </w:rPr>
      </w:pPr>
    </w:p>
    <w:sectPr w:rsidR="00241087" w:rsidRPr="00241087" w:rsidSect="0061298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5221B5"/>
    <w:rsid w:val="00241087"/>
    <w:rsid w:val="005221B5"/>
    <w:rsid w:val="0061298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1298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49260041">
      <w:bodyDiv w:val="1"/>
      <w:marLeft w:val="0"/>
      <w:marRight w:val="0"/>
      <w:marTop w:val="0"/>
      <w:marBottom w:val="0"/>
      <w:divBdr>
        <w:top w:val="none" w:sz="0" w:space="0" w:color="auto"/>
        <w:left w:val="none" w:sz="0" w:space="0" w:color="auto"/>
        <w:bottom w:val="none" w:sz="0" w:space="0" w:color="auto"/>
        <w:right w:val="none" w:sz="0" w:space="0" w:color="auto"/>
      </w:divBdr>
      <w:divsChild>
        <w:div w:id="1974407067">
          <w:marLeft w:val="0"/>
          <w:marRight w:val="0"/>
          <w:marTop w:val="0"/>
          <w:marBottom w:val="0"/>
          <w:divBdr>
            <w:top w:val="none" w:sz="0" w:space="0" w:color="auto"/>
            <w:left w:val="none" w:sz="0" w:space="0" w:color="auto"/>
            <w:bottom w:val="none" w:sz="0" w:space="0" w:color="auto"/>
            <w:right w:val="none" w:sz="0" w:space="0" w:color="auto"/>
          </w:divBdr>
          <w:divsChild>
            <w:div w:id="1311210205">
              <w:marLeft w:val="0"/>
              <w:marRight w:val="0"/>
              <w:marTop w:val="0"/>
              <w:marBottom w:val="0"/>
              <w:divBdr>
                <w:top w:val="none" w:sz="0" w:space="0" w:color="auto"/>
                <w:left w:val="none" w:sz="0" w:space="0" w:color="auto"/>
                <w:bottom w:val="none" w:sz="0" w:space="0" w:color="auto"/>
                <w:right w:val="none" w:sz="0" w:space="0" w:color="auto"/>
              </w:divBdr>
            </w:div>
            <w:div w:id="442574111">
              <w:marLeft w:val="0"/>
              <w:marRight w:val="0"/>
              <w:marTop w:val="0"/>
              <w:marBottom w:val="0"/>
              <w:divBdr>
                <w:top w:val="none" w:sz="0" w:space="0" w:color="auto"/>
                <w:left w:val="none" w:sz="0" w:space="0" w:color="auto"/>
                <w:bottom w:val="none" w:sz="0" w:space="0" w:color="auto"/>
                <w:right w:val="none" w:sz="0" w:space="0" w:color="auto"/>
              </w:divBdr>
            </w:div>
            <w:div w:id="1208491501">
              <w:marLeft w:val="0"/>
              <w:marRight w:val="0"/>
              <w:marTop w:val="0"/>
              <w:marBottom w:val="0"/>
              <w:divBdr>
                <w:top w:val="none" w:sz="0" w:space="0" w:color="auto"/>
                <w:left w:val="none" w:sz="0" w:space="0" w:color="auto"/>
                <w:bottom w:val="none" w:sz="0" w:space="0" w:color="auto"/>
                <w:right w:val="none" w:sz="0" w:space="0" w:color="auto"/>
              </w:divBdr>
              <w:divsChild>
                <w:div w:id="433404594">
                  <w:marLeft w:val="0"/>
                  <w:marRight w:val="0"/>
                  <w:marTop w:val="0"/>
                  <w:marBottom w:val="0"/>
                  <w:divBdr>
                    <w:top w:val="none" w:sz="0" w:space="0" w:color="auto"/>
                    <w:left w:val="none" w:sz="0" w:space="0" w:color="auto"/>
                    <w:bottom w:val="none" w:sz="0" w:space="0" w:color="auto"/>
                    <w:right w:val="none" w:sz="0" w:space="0" w:color="auto"/>
                  </w:divBdr>
                </w:div>
              </w:divsChild>
            </w:div>
            <w:div w:id="1288505567">
              <w:marLeft w:val="0"/>
              <w:marRight w:val="0"/>
              <w:marTop w:val="0"/>
              <w:marBottom w:val="0"/>
              <w:divBdr>
                <w:top w:val="none" w:sz="0" w:space="0" w:color="auto"/>
                <w:left w:val="none" w:sz="0" w:space="0" w:color="auto"/>
                <w:bottom w:val="none" w:sz="0" w:space="0" w:color="auto"/>
                <w:right w:val="none" w:sz="0" w:space="0" w:color="auto"/>
              </w:divBdr>
              <w:divsChild>
                <w:div w:id="364983275">
                  <w:marLeft w:val="0"/>
                  <w:marRight w:val="0"/>
                  <w:marTop w:val="0"/>
                  <w:marBottom w:val="0"/>
                  <w:divBdr>
                    <w:top w:val="none" w:sz="0" w:space="0" w:color="auto"/>
                    <w:left w:val="none" w:sz="0" w:space="0" w:color="auto"/>
                    <w:bottom w:val="none" w:sz="0" w:space="0" w:color="auto"/>
                    <w:right w:val="none" w:sz="0" w:space="0" w:color="auto"/>
                  </w:divBdr>
                </w:div>
              </w:divsChild>
            </w:div>
            <w:div w:id="1660035475">
              <w:marLeft w:val="0"/>
              <w:marRight w:val="0"/>
              <w:marTop w:val="0"/>
              <w:marBottom w:val="0"/>
              <w:divBdr>
                <w:top w:val="none" w:sz="0" w:space="0" w:color="auto"/>
                <w:left w:val="none" w:sz="0" w:space="0" w:color="auto"/>
                <w:bottom w:val="none" w:sz="0" w:space="0" w:color="auto"/>
                <w:right w:val="none" w:sz="0" w:space="0" w:color="auto"/>
              </w:divBdr>
              <w:divsChild>
                <w:div w:id="1710229034">
                  <w:marLeft w:val="0"/>
                  <w:marRight w:val="0"/>
                  <w:marTop w:val="0"/>
                  <w:marBottom w:val="0"/>
                  <w:divBdr>
                    <w:top w:val="none" w:sz="0" w:space="0" w:color="auto"/>
                    <w:left w:val="none" w:sz="0" w:space="0" w:color="auto"/>
                    <w:bottom w:val="none" w:sz="0" w:space="0" w:color="auto"/>
                    <w:right w:val="none" w:sz="0" w:space="0" w:color="auto"/>
                  </w:divBdr>
                </w:div>
                <w:div w:id="371001046">
                  <w:marLeft w:val="0"/>
                  <w:marRight w:val="0"/>
                  <w:marTop w:val="0"/>
                  <w:marBottom w:val="0"/>
                  <w:divBdr>
                    <w:top w:val="none" w:sz="0" w:space="0" w:color="auto"/>
                    <w:left w:val="none" w:sz="0" w:space="0" w:color="auto"/>
                    <w:bottom w:val="none" w:sz="0" w:space="0" w:color="auto"/>
                    <w:right w:val="none" w:sz="0" w:space="0" w:color="auto"/>
                  </w:divBdr>
                </w:div>
                <w:div w:id="1119101659">
                  <w:marLeft w:val="0"/>
                  <w:marRight w:val="0"/>
                  <w:marTop w:val="0"/>
                  <w:marBottom w:val="0"/>
                  <w:divBdr>
                    <w:top w:val="none" w:sz="0" w:space="0" w:color="auto"/>
                    <w:left w:val="none" w:sz="0" w:space="0" w:color="auto"/>
                    <w:bottom w:val="none" w:sz="0" w:space="0" w:color="auto"/>
                    <w:right w:val="none" w:sz="0" w:space="0" w:color="auto"/>
                  </w:divBdr>
                </w:div>
                <w:div w:id="1044673967">
                  <w:marLeft w:val="0"/>
                  <w:marRight w:val="0"/>
                  <w:marTop w:val="0"/>
                  <w:marBottom w:val="0"/>
                  <w:divBdr>
                    <w:top w:val="none" w:sz="0" w:space="0" w:color="auto"/>
                    <w:left w:val="none" w:sz="0" w:space="0" w:color="auto"/>
                    <w:bottom w:val="none" w:sz="0" w:space="0" w:color="auto"/>
                    <w:right w:val="none" w:sz="0" w:space="0" w:color="auto"/>
                  </w:divBdr>
                </w:div>
              </w:divsChild>
            </w:div>
            <w:div w:id="785199907">
              <w:marLeft w:val="0"/>
              <w:marRight w:val="0"/>
              <w:marTop w:val="0"/>
              <w:marBottom w:val="0"/>
              <w:divBdr>
                <w:top w:val="none" w:sz="0" w:space="0" w:color="auto"/>
                <w:left w:val="none" w:sz="0" w:space="0" w:color="auto"/>
                <w:bottom w:val="none" w:sz="0" w:space="0" w:color="auto"/>
                <w:right w:val="none" w:sz="0" w:space="0" w:color="auto"/>
              </w:divBdr>
              <w:divsChild>
                <w:div w:id="216744341">
                  <w:marLeft w:val="0"/>
                  <w:marRight w:val="0"/>
                  <w:marTop w:val="0"/>
                  <w:marBottom w:val="0"/>
                  <w:divBdr>
                    <w:top w:val="none" w:sz="0" w:space="0" w:color="auto"/>
                    <w:left w:val="none" w:sz="0" w:space="0" w:color="auto"/>
                    <w:bottom w:val="none" w:sz="0" w:space="0" w:color="auto"/>
                    <w:right w:val="none" w:sz="0" w:space="0" w:color="auto"/>
                  </w:divBdr>
                </w:div>
                <w:div w:id="26489493">
                  <w:marLeft w:val="0"/>
                  <w:marRight w:val="0"/>
                  <w:marTop w:val="0"/>
                  <w:marBottom w:val="0"/>
                  <w:divBdr>
                    <w:top w:val="none" w:sz="0" w:space="0" w:color="auto"/>
                    <w:left w:val="none" w:sz="0" w:space="0" w:color="auto"/>
                    <w:bottom w:val="none" w:sz="0" w:space="0" w:color="auto"/>
                    <w:right w:val="none" w:sz="0" w:space="0" w:color="auto"/>
                  </w:divBdr>
                </w:div>
                <w:div w:id="592858223">
                  <w:marLeft w:val="0"/>
                  <w:marRight w:val="0"/>
                  <w:marTop w:val="0"/>
                  <w:marBottom w:val="0"/>
                  <w:divBdr>
                    <w:top w:val="none" w:sz="0" w:space="0" w:color="auto"/>
                    <w:left w:val="none" w:sz="0" w:space="0" w:color="auto"/>
                    <w:bottom w:val="none" w:sz="0" w:space="0" w:color="auto"/>
                    <w:right w:val="none" w:sz="0" w:space="0" w:color="auto"/>
                  </w:divBdr>
                </w:div>
                <w:div w:id="1276643433">
                  <w:marLeft w:val="0"/>
                  <w:marRight w:val="0"/>
                  <w:marTop w:val="0"/>
                  <w:marBottom w:val="0"/>
                  <w:divBdr>
                    <w:top w:val="none" w:sz="0" w:space="0" w:color="auto"/>
                    <w:left w:val="none" w:sz="0" w:space="0" w:color="auto"/>
                    <w:bottom w:val="none" w:sz="0" w:space="0" w:color="auto"/>
                    <w:right w:val="none" w:sz="0" w:space="0" w:color="auto"/>
                  </w:divBdr>
                </w:div>
                <w:div w:id="986858037">
                  <w:marLeft w:val="0"/>
                  <w:marRight w:val="0"/>
                  <w:marTop w:val="0"/>
                  <w:marBottom w:val="0"/>
                  <w:divBdr>
                    <w:top w:val="none" w:sz="0" w:space="0" w:color="auto"/>
                    <w:left w:val="none" w:sz="0" w:space="0" w:color="auto"/>
                    <w:bottom w:val="none" w:sz="0" w:space="0" w:color="auto"/>
                    <w:right w:val="none" w:sz="0" w:space="0" w:color="auto"/>
                  </w:divBdr>
                </w:div>
                <w:div w:id="381752376">
                  <w:marLeft w:val="0"/>
                  <w:marRight w:val="0"/>
                  <w:marTop w:val="0"/>
                  <w:marBottom w:val="0"/>
                  <w:divBdr>
                    <w:top w:val="none" w:sz="0" w:space="0" w:color="auto"/>
                    <w:left w:val="none" w:sz="0" w:space="0" w:color="auto"/>
                    <w:bottom w:val="none" w:sz="0" w:space="0" w:color="auto"/>
                    <w:right w:val="none" w:sz="0" w:space="0" w:color="auto"/>
                  </w:divBdr>
                </w:div>
                <w:div w:id="821312407">
                  <w:marLeft w:val="0"/>
                  <w:marRight w:val="0"/>
                  <w:marTop w:val="0"/>
                  <w:marBottom w:val="0"/>
                  <w:divBdr>
                    <w:top w:val="none" w:sz="0" w:space="0" w:color="auto"/>
                    <w:left w:val="none" w:sz="0" w:space="0" w:color="auto"/>
                    <w:bottom w:val="none" w:sz="0" w:space="0" w:color="auto"/>
                    <w:right w:val="none" w:sz="0" w:space="0" w:color="auto"/>
                  </w:divBdr>
                </w:div>
              </w:divsChild>
            </w:div>
            <w:div w:id="43137771">
              <w:marLeft w:val="0"/>
              <w:marRight w:val="0"/>
              <w:marTop w:val="0"/>
              <w:marBottom w:val="0"/>
              <w:divBdr>
                <w:top w:val="none" w:sz="0" w:space="0" w:color="auto"/>
                <w:left w:val="none" w:sz="0" w:space="0" w:color="auto"/>
                <w:bottom w:val="none" w:sz="0" w:space="0" w:color="auto"/>
                <w:right w:val="none" w:sz="0" w:space="0" w:color="auto"/>
              </w:divBdr>
              <w:divsChild>
                <w:div w:id="1734962872">
                  <w:marLeft w:val="0"/>
                  <w:marRight w:val="0"/>
                  <w:marTop w:val="0"/>
                  <w:marBottom w:val="0"/>
                  <w:divBdr>
                    <w:top w:val="none" w:sz="0" w:space="0" w:color="auto"/>
                    <w:left w:val="none" w:sz="0" w:space="0" w:color="auto"/>
                    <w:bottom w:val="none" w:sz="0" w:space="0" w:color="auto"/>
                    <w:right w:val="none" w:sz="0" w:space="0" w:color="auto"/>
                  </w:divBdr>
                </w:div>
                <w:div w:id="1047297123">
                  <w:marLeft w:val="0"/>
                  <w:marRight w:val="0"/>
                  <w:marTop w:val="0"/>
                  <w:marBottom w:val="0"/>
                  <w:divBdr>
                    <w:top w:val="none" w:sz="0" w:space="0" w:color="auto"/>
                    <w:left w:val="none" w:sz="0" w:space="0" w:color="auto"/>
                    <w:bottom w:val="none" w:sz="0" w:space="0" w:color="auto"/>
                    <w:right w:val="none" w:sz="0" w:space="0" w:color="auto"/>
                  </w:divBdr>
                </w:div>
              </w:divsChild>
            </w:div>
            <w:div w:id="666983714">
              <w:marLeft w:val="0"/>
              <w:marRight w:val="0"/>
              <w:marTop w:val="0"/>
              <w:marBottom w:val="0"/>
              <w:divBdr>
                <w:top w:val="none" w:sz="0" w:space="0" w:color="auto"/>
                <w:left w:val="none" w:sz="0" w:space="0" w:color="auto"/>
                <w:bottom w:val="none" w:sz="0" w:space="0" w:color="auto"/>
                <w:right w:val="none" w:sz="0" w:space="0" w:color="auto"/>
              </w:divBdr>
              <w:divsChild>
                <w:div w:id="1623806348">
                  <w:marLeft w:val="0"/>
                  <w:marRight w:val="0"/>
                  <w:marTop w:val="0"/>
                  <w:marBottom w:val="0"/>
                  <w:divBdr>
                    <w:top w:val="none" w:sz="0" w:space="0" w:color="auto"/>
                    <w:left w:val="none" w:sz="0" w:space="0" w:color="auto"/>
                    <w:bottom w:val="none" w:sz="0" w:space="0" w:color="auto"/>
                    <w:right w:val="none" w:sz="0" w:space="0" w:color="auto"/>
                  </w:divBdr>
                </w:div>
                <w:div w:id="2024672694">
                  <w:marLeft w:val="0"/>
                  <w:marRight w:val="0"/>
                  <w:marTop w:val="0"/>
                  <w:marBottom w:val="0"/>
                  <w:divBdr>
                    <w:top w:val="none" w:sz="0" w:space="0" w:color="auto"/>
                    <w:left w:val="none" w:sz="0" w:space="0" w:color="auto"/>
                    <w:bottom w:val="none" w:sz="0" w:space="0" w:color="auto"/>
                    <w:right w:val="none" w:sz="0" w:space="0" w:color="auto"/>
                  </w:divBdr>
                </w:div>
                <w:div w:id="2123112700">
                  <w:marLeft w:val="0"/>
                  <w:marRight w:val="0"/>
                  <w:marTop w:val="0"/>
                  <w:marBottom w:val="0"/>
                  <w:divBdr>
                    <w:top w:val="none" w:sz="0" w:space="0" w:color="auto"/>
                    <w:left w:val="none" w:sz="0" w:space="0" w:color="auto"/>
                    <w:bottom w:val="none" w:sz="0" w:space="0" w:color="auto"/>
                    <w:right w:val="none" w:sz="0" w:space="0" w:color="auto"/>
                  </w:divBdr>
                </w:div>
                <w:div w:id="2135516547">
                  <w:marLeft w:val="0"/>
                  <w:marRight w:val="0"/>
                  <w:marTop w:val="0"/>
                  <w:marBottom w:val="0"/>
                  <w:divBdr>
                    <w:top w:val="none" w:sz="0" w:space="0" w:color="auto"/>
                    <w:left w:val="none" w:sz="0" w:space="0" w:color="auto"/>
                    <w:bottom w:val="none" w:sz="0" w:space="0" w:color="auto"/>
                    <w:right w:val="none" w:sz="0" w:space="0" w:color="auto"/>
                  </w:divBdr>
                </w:div>
                <w:div w:id="1753113926">
                  <w:marLeft w:val="0"/>
                  <w:marRight w:val="0"/>
                  <w:marTop w:val="0"/>
                  <w:marBottom w:val="0"/>
                  <w:divBdr>
                    <w:top w:val="none" w:sz="0" w:space="0" w:color="auto"/>
                    <w:left w:val="none" w:sz="0" w:space="0" w:color="auto"/>
                    <w:bottom w:val="none" w:sz="0" w:space="0" w:color="auto"/>
                    <w:right w:val="none" w:sz="0" w:space="0" w:color="auto"/>
                  </w:divBdr>
                </w:div>
                <w:div w:id="1242257299">
                  <w:marLeft w:val="0"/>
                  <w:marRight w:val="0"/>
                  <w:marTop w:val="0"/>
                  <w:marBottom w:val="0"/>
                  <w:divBdr>
                    <w:top w:val="none" w:sz="0" w:space="0" w:color="auto"/>
                    <w:left w:val="none" w:sz="0" w:space="0" w:color="auto"/>
                    <w:bottom w:val="none" w:sz="0" w:space="0" w:color="auto"/>
                    <w:right w:val="none" w:sz="0" w:space="0" w:color="auto"/>
                  </w:divBdr>
                </w:div>
                <w:div w:id="1324621347">
                  <w:marLeft w:val="0"/>
                  <w:marRight w:val="0"/>
                  <w:marTop w:val="0"/>
                  <w:marBottom w:val="0"/>
                  <w:divBdr>
                    <w:top w:val="none" w:sz="0" w:space="0" w:color="auto"/>
                    <w:left w:val="none" w:sz="0" w:space="0" w:color="auto"/>
                    <w:bottom w:val="none" w:sz="0" w:space="0" w:color="auto"/>
                    <w:right w:val="none" w:sz="0" w:space="0" w:color="auto"/>
                  </w:divBdr>
                </w:div>
              </w:divsChild>
            </w:div>
            <w:div w:id="14886941">
              <w:marLeft w:val="0"/>
              <w:marRight w:val="0"/>
              <w:marTop w:val="0"/>
              <w:marBottom w:val="0"/>
              <w:divBdr>
                <w:top w:val="none" w:sz="0" w:space="0" w:color="auto"/>
                <w:left w:val="none" w:sz="0" w:space="0" w:color="auto"/>
                <w:bottom w:val="none" w:sz="0" w:space="0" w:color="auto"/>
                <w:right w:val="none" w:sz="0" w:space="0" w:color="auto"/>
              </w:divBdr>
              <w:divsChild>
                <w:div w:id="340471326">
                  <w:marLeft w:val="0"/>
                  <w:marRight w:val="0"/>
                  <w:marTop w:val="0"/>
                  <w:marBottom w:val="0"/>
                  <w:divBdr>
                    <w:top w:val="none" w:sz="0" w:space="0" w:color="auto"/>
                    <w:left w:val="none" w:sz="0" w:space="0" w:color="auto"/>
                    <w:bottom w:val="none" w:sz="0" w:space="0" w:color="auto"/>
                    <w:right w:val="none" w:sz="0" w:space="0" w:color="auto"/>
                  </w:divBdr>
                </w:div>
                <w:div w:id="1099178598">
                  <w:marLeft w:val="0"/>
                  <w:marRight w:val="0"/>
                  <w:marTop w:val="0"/>
                  <w:marBottom w:val="0"/>
                  <w:divBdr>
                    <w:top w:val="none" w:sz="0" w:space="0" w:color="auto"/>
                    <w:left w:val="none" w:sz="0" w:space="0" w:color="auto"/>
                    <w:bottom w:val="none" w:sz="0" w:space="0" w:color="auto"/>
                    <w:right w:val="none" w:sz="0" w:space="0" w:color="auto"/>
                  </w:divBdr>
                </w:div>
                <w:div w:id="635333414">
                  <w:marLeft w:val="0"/>
                  <w:marRight w:val="0"/>
                  <w:marTop w:val="0"/>
                  <w:marBottom w:val="0"/>
                  <w:divBdr>
                    <w:top w:val="none" w:sz="0" w:space="0" w:color="auto"/>
                    <w:left w:val="none" w:sz="0" w:space="0" w:color="auto"/>
                    <w:bottom w:val="none" w:sz="0" w:space="0" w:color="auto"/>
                    <w:right w:val="none" w:sz="0" w:space="0" w:color="auto"/>
                  </w:divBdr>
                </w:div>
                <w:div w:id="1201549609">
                  <w:marLeft w:val="0"/>
                  <w:marRight w:val="0"/>
                  <w:marTop w:val="0"/>
                  <w:marBottom w:val="0"/>
                  <w:divBdr>
                    <w:top w:val="none" w:sz="0" w:space="0" w:color="auto"/>
                    <w:left w:val="none" w:sz="0" w:space="0" w:color="auto"/>
                    <w:bottom w:val="none" w:sz="0" w:space="0" w:color="auto"/>
                    <w:right w:val="none" w:sz="0" w:space="0" w:color="auto"/>
                  </w:divBdr>
                </w:div>
                <w:div w:id="138500540">
                  <w:marLeft w:val="0"/>
                  <w:marRight w:val="0"/>
                  <w:marTop w:val="0"/>
                  <w:marBottom w:val="0"/>
                  <w:divBdr>
                    <w:top w:val="none" w:sz="0" w:space="0" w:color="auto"/>
                    <w:left w:val="none" w:sz="0" w:space="0" w:color="auto"/>
                    <w:bottom w:val="none" w:sz="0" w:space="0" w:color="auto"/>
                    <w:right w:val="none" w:sz="0" w:space="0" w:color="auto"/>
                  </w:divBdr>
                </w:div>
                <w:div w:id="334193115">
                  <w:marLeft w:val="0"/>
                  <w:marRight w:val="0"/>
                  <w:marTop w:val="0"/>
                  <w:marBottom w:val="0"/>
                  <w:divBdr>
                    <w:top w:val="none" w:sz="0" w:space="0" w:color="auto"/>
                    <w:left w:val="none" w:sz="0" w:space="0" w:color="auto"/>
                    <w:bottom w:val="none" w:sz="0" w:space="0" w:color="auto"/>
                    <w:right w:val="none" w:sz="0" w:space="0" w:color="auto"/>
                  </w:divBdr>
                </w:div>
                <w:div w:id="1094861621">
                  <w:marLeft w:val="0"/>
                  <w:marRight w:val="0"/>
                  <w:marTop w:val="0"/>
                  <w:marBottom w:val="0"/>
                  <w:divBdr>
                    <w:top w:val="none" w:sz="0" w:space="0" w:color="auto"/>
                    <w:left w:val="none" w:sz="0" w:space="0" w:color="auto"/>
                    <w:bottom w:val="none" w:sz="0" w:space="0" w:color="auto"/>
                    <w:right w:val="none" w:sz="0" w:space="0" w:color="auto"/>
                  </w:divBdr>
                </w:div>
                <w:div w:id="1376150642">
                  <w:marLeft w:val="0"/>
                  <w:marRight w:val="0"/>
                  <w:marTop w:val="0"/>
                  <w:marBottom w:val="0"/>
                  <w:divBdr>
                    <w:top w:val="none" w:sz="0" w:space="0" w:color="auto"/>
                    <w:left w:val="none" w:sz="0" w:space="0" w:color="auto"/>
                    <w:bottom w:val="none" w:sz="0" w:space="0" w:color="auto"/>
                    <w:right w:val="none" w:sz="0" w:space="0" w:color="auto"/>
                  </w:divBdr>
                </w:div>
              </w:divsChild>
            </w:div>
            <w:div w:id="182422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7986</Words>
  <Characters>47918</Characters>
  <Application>Microsoft Office Word</Application>
  <DocSecurity>0</DocSecurity>
  <Lines>399</Lines>
  <Paragraphs>111</Paragraphs>
  <ScaleCrop>false</ScaleCrop>
  <Company/>
  <LinksUpToDate>false</LinksUpToDate>
  <CharactersWithSpaces>55793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FN</cp:lastModifiedBy>
  <cp:revision>1</cp:revision>
  <dcterms:created xsi:type="dcterms:W3CDTF">2020-01-30T09:49:00Z</dcterms:created>
  <dcterms:modified xsi:type="dcterms:W3CDTF">2020-01-30T09:49:00Z</dcterms:modified>
</cp:coreProperties>
</file>