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F2D0B">
      <w:pPr>
        <w:jc w:val="center"/>
        <w:rPr>
          <w:b/>
          <w:caps/>
        </w:rPr>
      </w:pPr>
      <w:r>
        <w:rPr>
          <w:b/>
          <w:caps/>
        </w:rPr>
        <w:t>Zarządzenie Nr 11/2020</w:t>
      </w:r>
      <w:r>
        <w:rPr>
          <w:b/>
          <w:caps/>
        </w:rPr>
        <w:br/>
      </w:r>
      <w:r>
        <w:rPr>
          <w:b/>
          <w:caps/>
        </w:rPr>
        <w:t>Prezydenta Miasta Elbląg</w:t>
      </w:r>
    </w:p>
    <w:p w:rsidR="00A77B3E" w:rsidRDefault="00AF2D0B">
      <w:pPr>
        <w:spacing w:before="280" w:after="280"/>
        <w:jc w:val="center"/>
        <w:rPr>
          <w:b/>
          <w:caps/>
        </w:rPr>
      </w:pPr>
      <w:r>
        <w:t>z dnia 14 stycznia</w:t>
      </w:r>
      <w:r>
        <w:t> 2020 r.</w:t>
      </w:r>
    </w:p>
    <w:p w:rsidR="00A77B3E" w:rsidRDefault="00AF2D0B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AF2D0B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AF2D0B">
      <w:pPr>
        <w:spacing w:before="120" w:after="120"/>
        <w:jc w:val="center"/>
      </w:pPr>
      <w:r>
        <w:t>zarządza się, co następuje: </w:t>
      </w:r>
    </w:p>
    <w:p w:rsidR="00A77B3E" w:rsidRDefault="00AF2D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AF2D0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AF2D0B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AF2D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AF2D0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AF2D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AF2D0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AF2D0B" w:rsidRDefault="00AF2D0B">
      <w:pPr>
        <w:keepLines/>
        <w:spacing w:before="120" w:after="120"/>
        <w:rPr>
          <w:color w:val="000000"/>
          <w:u w:color="000000"/>
        </w:rPr>
        <w:sectPr w:rsidR="00AF2D0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F2D0B">
      <w:pPr>
        <w:keepNext/>
        <w:ind w:left="411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11/2020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14 stycznia 2020</w:t>
      </w:r>
      <w:bookmarkStart w:id="0" w:name="_GoBack"/>
      <w:bookmarkEnd w:id="0"/>
      <w:r>
        <w:rPr>
          <w:color w:val="000000"/>
          <w:u w:color="000000"/>
        </w:rPr>
        <w:t xml:space="preserve"> r. </w:t>
      </w:r>
    </w:p>
    <w:p w:rsidR="00A77B3E" w:rsidRDefault="00AF2D0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90"/>
      </w:tblGrid>
      <w:tr w:rsidR="00E642CE">
        <w:trPr>
          <w:trHeight w:val="274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E642CE" w:rsidRDefault="00AF2D0B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E642CE">
        <w:trPr>
          <w:trHeight w:val="70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642CE" w:rsidRDefault="00AF2D0B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642CE" w:rsidRDefault="00AF2D0B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E642CE" w:rsidRDefault="00AF2D0B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642CE" w:rsidRDefault="00AF2D0B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E642CE" w:rsidRDefault="00AF2D0B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E642CE" w:rsidRDefault="00AF2D0B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</w:p>
        </w:tc>
      </w:tr>
      <w:tr w:rsidR="00E642CE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Czerniakowska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22,30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45/28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0,0122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EL1E/00057683/8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54.100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E642CE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Trybunalska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14-15c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45,80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0,0630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EL1E/00029085/1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150.500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642CE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Pułkownika Stanisława Dąbka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73/I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41,10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216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0,0628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EL1E/00026744/8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133.300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642CE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84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85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39,50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217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EL1E/00026449/0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118.700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642CE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Odzieżowa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52,10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0,0631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EL1E/00026496/4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168.100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642CE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Jana Bażyńskiego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42,00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343/3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0,0792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EL1E/00033464/3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137.800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642CE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Fromborska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13/IV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58,90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659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0,0597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EL1E/00035687/6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188.400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E642CE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Freta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38,20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300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0,0208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EL1E/00045054/3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100.300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E642CE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37,30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0,0420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EL1E/00020936/9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116.800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642CE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Nowowiejska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53,40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0,0428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EL1E/00024236/0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167.100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</w:tbl>
    <w:p w:rsidR="00A77B3E" w:rsidRDefault="00AF2D0B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E642C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 xml:space="preserve">Tadeusza </w:t>
            </w:r>
            <w:proofErr w:type="spellStart"/>
            <w:r>
              <w:t>Rechniewskiego</w:t>
            </w:r>
            <w:proofErr w:type="spellEnd"/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36,20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118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0,0479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EL1E/00032429/9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93.200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E642C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Sadowa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33,80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0,0390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EL1E/00040545/7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86.800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E642C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Jana Kilińskiego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51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42,60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143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0,0231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EL1E/00034239/4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111.100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E642C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1 Maja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54,40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176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0,0577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EL1E/00027735/9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178.000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642CE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t>Trybunalska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14-15c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58,50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0,0630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EL1E/00029085/1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191.000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F2D0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E642CE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E642CE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</w:t>
            </w:r>
            <w:r>
              <w:rPr>
                <w:sz w:val="16"/>
              </w:rPr>
              <w:t>nieruchomości określonych w powyższym wykazie dotyczy osób, którym przysługuje roszczenie o nabycie nieruchomości z mocy ustawy o gospodarce nieruchomościami lub odrębnych przepisów, jeżeli złożą wniosek o jej nabycie w terminie 6 tygodni, licząc od dnia w</w:t>
            </w:r>
            <w:r>
              <w:rPr>
                <w:sz w:val="16"/>
              </w:rPr>
              <w:t>ywieszenia wykazu. </w:t>
            </w:r>
          </w:p>
        </w:tc>
      </w:tr>
      <w:tr w:rsidR="00E642CE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F2D0B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Specjalista Justyna Abramska</w:t>
            </w:r>
          </w:p>
        </w:tc>
      </w:tr>
    </w:tbl>
    <w:p w:rsidR="00A77B3E" w:rsidRDefault="00AF2D0B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642CE"/>
    <w:rsid w:val="00AF2D0B"/>
    <w:rsid w:val="00E6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2EE5C3D-EF9E-4B47-A3E6-68B92A437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juabr</dc:creator>
  <cp:lastModifiedBy>Justyna Abramska</cp:lastModifiedBy>
  <cp:revision>2</cp:revision>
  <dcterms:created xsi:type="dcterms:W3CDTF">2020-01-16T12:46:00Z</dcterms:created>
  <dcterms:modified xsi:type="dcterms:W3CDTF">2020-01-16T11:47:00Z</dcterms:modified>
  <cp:category>Akt prawny</cp:category>
</cp:coreProperties>
</file>