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EB3" w:rsidRPr="0025690B" w:rsidRDefault="0025690B" w:rsidP="0025690B">
      <w:pPr>
        <w:spacing w:after="0"/>
        <w:jc w:val="center"/>
        <w:rPr>
          <w:b/>
          <w:sz w:val="28"/>
        </w:rPr>
      </w:pPr>
      <w:r w:rsidRPr="0025690B">
        <w:rPr>
          <w:b/>
          <w:sz w:val="28"/>
        </w:rPr>
        <w:t>ZARZĄDZENIE NR 124/2013</w:t>
      </w:r>
    </w:p>
    <w:p w:rsidR="0025690B" w:rsidRDefault="0025690B" w:rsidP="0025690B">
      <w:pPr>
        <w:spacing w:after="0"/>
        <w:jc w:val="center"/>
        <w:rPr>
          <w:b/>
          <w:sz w:val="28"/>
        </w:rPr>
      </w:pPr>
      <w:r w:rsidRPr="0025690B">
        <w:rPr>
          <w:b/>
          <w:sz w:val="28"/>
        </w:rPr>
        <w:t>PREZYDENTA MIASTA ELBLĄGA</w:t>
      </w:r>
    </w:p>
    <w:p w:rsidR="0025690B" w:rsidRDefault="0025690B" w:rsidP="0025690B">
      <w:pPr>
        <w:spacing w:after="0"/>
        <w:jc w:val="center"/>
        <w:rPr>
          <w:sz w:val="20"/>
        </w:rPr>
      </w:pPr>
      <w:r>
        <w:rPr>
          <w:sz w:val="20"/>
        </w:rPr>
        <w:t>z dnia 15 marca 2013 r.</w:t>
      </w:r>
    </w:p>
    <w:p w:rsidR="0025690B" w:rsidRDefault="0025690B" w:rsidP="0025690B">
      <w:pPr>
        <w:spacing w:after="0"/>
        <w:jc w:val="center"/>
        <w:rPr>
          <w:sz w:val="20"/>
        </w:rPr>
      </w:pPr>
    </w:p>
    <w:p w:rsidR="0025690B" w:rsidRDefault="0025690B" w:rsidP="0025690B">
      <w:pPr>
        <w:spacing w:after="0"/>
        <w:jc w:val="center"/>
        <w:rPr>
          <w:sz w:val="20"/>
        </w:rPr>
      </w:pPr>
    </w:p>
    <w:p w:rsidR="0025690B" w:rsidRPr="0025690B" w:rsidRDefault="0025690B" w:rsidP="0025690B">
      <w:pPr>
        <w:spacing w:after="0"/>
        <w:jc w:val="center"/>
        <w:rPr>
          <w:b/>
        </w:rPr>
      </w:pPr>
      <w:r w:rsidRPr="0025690B">
        <w:rPr>
          <w:b/>
        </w:rPr>
        <w:t>w sprawie realizacji projektu „Wyposażenie pracowni komputerowych w elbląskich placówkach oświatowych oferujących kształcenie na kierunkach informatycznych”, współfinansowane ze środków Unii Europejskiej w ramach Regionalnego Programu Operacyjnego Warmia i Mazury na lata 2007-2013</w:t>
      </w:r>
    </w:p>
    <w:p w:rsidR="0025690B" w:rsidRDefault="0025690B" w:rsidP="0025690B">
      <w:pPr>
        <w:spacing w:after="0"/>
        <w:jc w:val="center"/>
        <w:rPr>
          <w:b/>
          <w:sz w:val="20"/>
        </w:rPr>
      </w:pPr>
    </w:p>
    <w:p w:rsidR="0025690B" w:rsidRDefault="0025690B" w:rsidP="0025690B">
      <w:pPr>
        <w:spacing w:after="0"/>
        <w:jc w:val="center"/>
        <w:rPr>
          <w:b/>
          <w:sz w:val="20"/>
        </w:rPr>
      </w:pPr>
    </w:p>
    <w:p w:rsidR="0025690B" w:rsidRDefault="0025690B" w:rsidP="0025690B">
      <w:pPr>
        <w:spacing w:after="0"/>
      </w:pPr>
      <w:r w:rsidRPr="0025690B">
        <w:t>Na podstawie § 44 ust. 1 Regulaminu Organizacyjnego Urzędu Miejskiego  w Elblągu stanowiącego załącznik do Zarządzenia Nr 181/2012 Prezydenta Miasta Elbląga z dnia 31 maja 2012 r. w sprawie zatwierdzenia Regulaminu Organizacyjnego Urzędu Miejskiego (ze zm.) zarządza się co następuje:</w:t>
      </w:r>
    </w:p>
    <w:p w:rsidR="0025690B" w:rsidRDefault="0025690B" w:rsidP="0025690B">
      <w:pPr>
        <w:spacing w:after="0"/>
      </w:pPr>
    </w:p>
    <w:p w:rsidR="0025690B" w:rsidRDefault="0025690B" w:rsidP="0025690B">
      <w:pPr>
        <w:spacing w:after="0"/>
        <w:rPr>
          <w:sz w:val="24"/>
        </w:rPr>
      </w:pPr>
      <w:r>
        <w:rPr>
          <w:sz w:val="24"/>
        </w:rPr>
        <w:t>§</w:t>
      </w:r>
      <w:r>
        <w:rPr>
          <w:sz w:val="24"/>
        </w:rPr>
        <w:t>1. Określam zadania Projektu tj. tymczasowej organizacji wewnętrznej Urzędu Miejskiego w Elblągu odpowiedzialnej za przygotowanie, realizację i monitoring zadania pn. „Wyposażenie pracowni komputerowych w elbląskich placówkach oświatowych oferujących kształcenie na kierunkach informatycznych” w następujący sposób: Powołuję:</w:t>
      </w:r>
    </w:p>
    <w:p w:rsidR="00FA7286" w:rsidRDefault="00FA7286" w:rsidP="0025690B">
      <w:pPr>
        <w:spacing w:after="0"/>
        <w:rPr>
          <w:sz w:val="24"/>
        </w:rPr>
      </w:pPr>
    </w:p>
    <w:p w:rsidR="0025690B" w:rsidRDefault="00FA7286" w:rsidP="00FA7286">
      <w:pPr>
        <w:pStyle w:val="Akapitzlist"/>
        <w:numPr>
          <w:ilvl w:val="0"/>
          <w:numId w:val="1"/>
        </w:numPr>
        <w:spacing w:after="0"/>
      </w:pPr>
      <w:r>
        <w:t>Komitet Sterujący do realizacji zarządzenia strategicznego w składzie:</w:t>
      </w:r>
    </w:p>
    <w:p w:rsidR="00FA7286" w:rsidRDefault="00FA7286" w:rsidP="00FA7286">
      <w:pPr>
        <w:pStyle w:val="Akapitzlist"/>
        <w:numPr>
          <w:ilvl w:val="0"/>
          <w:numId w:val="2"/>
        </w:numPr>
        <w:spacing w:after="0"/>
      </w:pPr>
      <w:r>
        <w:t>Przewodniczący: Grażyna Kluge- Wiceprezydenta Miasta</w:t>
      </w:r>
    </w:p>
    <w:p w:rsidR="00FA7286" w:rsidRDefault="00FA7286" w:rsidP="00FA7286">
      <w:pPr>
        <w:pStyle w:val="Akapitzlist"/>
        <w:numPr>
          <w:ilvl w:val="0"/>
          <w:numId w:val="2"/>
        </w:numPr>
        <w:spacing w:after="0"/>
      </w:pPr>
      <w:r>
        <w:t xml:space="preserve">Członek: Rozalia </w:t>
      </w:r>
      <w:proofErr w:type="spellStart"/>
      <w:r>
        <w:t>Grynis</w:t>
      </w:r>
      <w:proofErr w:type="spellEnd"/>
      <w:r>
        <w:t>- Zastępca Skarbnika Miasta</w:t>
      </w:r>
    </w:p>
    <w:p w:rsidR="00FA7286" w:rsidRDefault="00FA7286" w:rsidP="00FA7286">
      <w:pPr>
        <w:pStyle w:val="Akapitzlist"/>
        <w:numPr>
          <w:ilvl w:val="0"/>
          <w:numId w:val="1"/>
        </w:numPr>
        <w:spacing w:after="0"/>
      </w:pPr>
      <w:r>
        <w:t xml:space="preserve">Kierownika projektu do realizacji zarządzenia operacyjnego- Jacek </w:t>
      </w:r>
      <w:proofErr w:type="spellStart"/>
      <w:r>
        <w:t>Boruszka</w:t>
      </w:r>
      <w:proofErr w:type="spellEnd"/>
      <w:r>
        <w:t>- Dyrektor Departamentu Innowacji i Informatyki</w:t>
      </w:r>
    </w:p>
    <w:p w:rsidR="00FA7286" w:rsidRDefault="00FA7286" w:rsidP="00FA7286">
      <w:pPr>
        <w:pStyle w:val="Akapitzlist"/>
        <w:numPr>
          <w:ilvl w:val="0"/>
          <w:numId w:val="1"/>
        </w:numPr>
        <w:spacing w:after="0"/>
      </w:pPr>
      <w:r>
        <w:t>Zespół ds. dostarczania produktu w składzie:</w:t>
      </w:r>
    </w:p>
    <w:p w:rsidR="00FA7286" w:rsidRDefault="00FA7286" w:rsidP="00FA7286">
      <w:pPr>
        <w:pStyle w:val="Akapitzlist"/>
        <w:numPr>
          <w:ilvl w:val="0"/>
          <w:numId w:val="6"/>
        </w:numPr>
        <w:spacing w:after="0"/>
      </w:pPr>
      <w:r>
        <w:t xml:space="preserve">Kierownik: Jacek Tomczak- Kierownik Referatu Teleinformatyki </w:t>
      </w:r>
    </w:p>
    <w:p w:rsidR="00FA7286" w:rsidRDefault="00FA7286" w:rsidP="00FA7286">
      <w:pPr>
        <w:pStyle w:val="Akapitzlist"/>
        <w:numPr>
          <w:ilvl w:val="0"/>
          <w:numId w:val="6"/>
        </w:numPr>
        <w:spacing w:after="0"/>
      </w:pPr>
      <w:r>
        <w:t xml:space="preserve">Członek: Krzysztof Guzek- Zastępca Dyrektora Departamentu Edukacji </w:t>
      </w:r>
    </w:p>
    <w:p w:rsidR="00FA7286" w:rsidRDefault="00FA7286" w:rsidP="00FA7286">
      <w:pPr>
        <w:pStyle w:val="Akapitzlist"/>
        <w:numPr>
          <w:ilvl w:val="0"/>
          <w:numId w:val="6"/>
        </w:numPr>
        <w:spacing w:after="0"/>
      </w:pPr>
      <w:r>
        <w:t>Członek: Cezary Miron- Zastępca Dyrektora Departamentu innowacji i Informatyki</w:t>
      </w:r>
    </w:p>
    <w:p w:rsidR="00FA7286" w:rsidRDefault="00FA7286" w:rsidP="00FA7286">
      <w:pPr>
        <w:pStyle w:val="Akapitzlist"/>
        <w:numPr>
          <w:ilvl w:val="0"/>
          <w:numId w:val="6"/>
        </w:numPr>
        <w:spacing w:after="0"/>
      </w:pPr>
      <w:r>
        <w:t xml:space="preserve">Członek: Tomasz </w:t>
      </w:r>
      <w:proofErr w:type="spellStart"/>
      <w:r>
        <w:t>Chomczyk</w:t>
      </w:r>
      <w:proofErr w:type="spellEnd"/>
      <w:r>
        <w:t>- Administrator ds. bezpieczeństwa</w:t>
      </w:r>
    </w:p>
    <w:p w:rsidR="00FA7286" w:rsidRDefault="0020053E" w:rsidP="0020053E">
      <w:pPr>
        <w:pStyle w:val="Akapitzlist"/>
        <w:numPr>
          <w:ilvl w:val="0"/>
          <w:numId w:val="1"/>
        </w:numPr>
        <w:spacing w:after="0"/>
      </w:pPr>
      <w:r>
        <w:t>Zespół Wsparcia Projektu do realizacji zarządzania ryzykiem i konfiguracją w składzie:</w:t>
      </w:r>
    </w:p>
    <w:p w:rsidR="0020053E" w:rsidRDefault="0020053E" w:rsidP="0020053E">
      <w:pPr>
        <w:pStyle w:val="Akapitzlist"/>
        <w:numPr>
          <w:ilvl w:val="0"/>
          <w:numId w:val="7"/>
        </w:numPr>
        <w:spacing w:after="0"/>
      </w:pPr>
      <w:r>
        <w:t xml:space="preserve">Kierownik Bartosz Babraj:- Kierownik Referatu Funduszy Unijnych i Rozwoju </w:t>
      </w:r>
    </w:p>
    <w:p w:rsidR="0020053E" w:rsidRDefault="0020053E" w:rsidP="0020053E">
      <w:pPr>
        <w:pStyle w:val="Akapitzlist"/>
        <w:numPr>
          <w:ilvl w:val="0"/>
          <w:numId w:val="7"/>
        </w:numPr>
        <w:spacing w:after="0"/>
      </w:pPr>
      <w:r>
        <w:t>Członek: Beata Dziuba- Inspektor ds. koordynacji i monitoringu projektów finansowych z funduszy unijnych i krajowych w Departamencie Rozwoju, Inwestycji i Dróg</w:t>
      </w:r>
    </w:p>
    <w:p w:rsidR="0020053E" w:rsidRDefault="0020053E" w:rsidP="0020053E">
      <w:pPr>
        <w:pStyle w:val="Akapitzlist"/>
        <w:numPr>
          <w:ilvl w:val="0"/>
          <w:numId w:val="7"/>
        </w:numPr>
        <w:spacing w:after="0"/>
      </w:pPr>
      <w:r>
        <w:t>Członek: Piotr Rzepczyński: - Podinspektor ds. promocji gospodarczej i projektów unijnych w Departamencie Komunikacji Społecznej</w:t>
      </w:r>
    </w:p>
    <w:p w:rsidR="0020053E" w:rsidRDefault="0020053E" w:rsidP="0020053E">
      <w:pPr>
        <w:pStyle w:val="Akapitzlist"/>
        <w:numPr>
          <w:ilvl w:val="0"/>
          <w:numId w:val="1"/>
        </w:numPr>
        <w:spacing w:after="0"/>
      </w:pPr>
      <w:r>
        <w:t>Głównego Użytkownika</w:t>
      </w:r>
    </w:p>
    <w:p w:rsidR="0020053E" w:rsidRDefault="00A349B9" w:rsidP="0020053E">
      <w:pPr>
        <w:pStyle w:val="Akapitzlist"/>
        <w:numPr>
          <w:ilvl w:val="0"/>
          <w:numId w:val="8"/>
        </w:numPr>
        <w:spacing w:after="0"/>
      </w:pPr>
      <w:r>
        <w:t xml:space="preserve">Kierownik: Krzysztof Guzek- Zastępca Dyrektora Departamentu Edukacji </w:t>
      </w:r>
    </w:p>
    <w:p w:rsidR="00A349B9" w:rsidRDefault="00A349B9" w:rsidP="0020053E">
      <w:pPr>
        <w:pStyle w:val="Akapitzlist"/>
        <w:numPr>
          <w:ilvl w:val="0"/>
          <w:numId w:val="8"/>
        </w:numPr>
        <w:spacing w:after="0"/>
      </w:pPr>
      <w:r>
        <w:t xml:space="preserve">Członek: Zofia Ostrówka- Dyrektor- Zespołu Szkół Ogólnokształcących </w:t>
      </w:r>
    </w:p>
    <w:p w:rsidR="00A349B9" w:rsidRDefault="00A349B9" w:rsidP="00A349B9">
      <w:pPr>
        <w:pStyle w:val="Akapitzlist"/>
        <w:numPr>
          <w:ilvl w:val="0"/>
          <w:numId w:val="8"/>
        </w:numPr>
        <w:spacing w:after="0"/>
      </w:pPr>
      <w:r>
        <w:t xml:space="preserve">Członek: Agnieszka Jurewicz- Dyrektor- </w:t>
      </w:r>
      <w:r>
        <w:t xml:space="preserve">Zespołu Szkół Ogólnokształcących </w:t>
      </w:r>
      <w:r>
        <w:t>nr 2</w:t>
      </w:r>
    </w:p>
    <w:p w:rsidR="00A349B9" w:rsidRDefault="00A349B9" w:rsidP="0020053E">
      <w:pPr>
        <w:pStyle w:val="Akapitzlist"/>
        <w:numPr>
          <w:ilvl w:val="0"/>
          <w:numId w:val="8"/>
        </w:numPr>
        <w:spacing w:after="0"/>
      </w:pPr>
      <w:r>
        <w:t>Członek: Mariusz Bachanek- Dyrektor- Zespół Szkół Mechanicznych</w:t>
      </w:r>
    </w:p>
    <w:p w:rsidR="00A349B9" w:rsidRDefault="00A349B9" w:rsidP="0020053E">
      <w:pPr>
        <w:pStyle w:val="Akapitzlist"/>
        <w:numPr>
          <w:ilvl w:val="0"/>
          <w:numId w:val="8"/>
        </w:numPr>
        <w:spacing w:after="0"/>
      </w:pPr>
      <w:r>
        <w:t xml:space="preserve">Członek: Sylwester </w:t>
      </w:r>
      <w:proofErr w:type="spellStart"/>
      <w:r>
        <w:t>Stanicki</w:t>
      </w:r>
      <w:proofErr w:type="spellEnd"/>
      <w:r>
        <w:t>- Dyrektor- IV Liceum Ogólnokształcące</w:t>
      </w:r>
    </w:p>
    <w:p w:rsidR="00A349B9" w:rsidRDefault="00A349B9" w:rsidP="0020053E">
      <w:pPr>
        <w:pStyle w:val="Akapitzlist"/>
        <w:numPr>
          <w:ilvl w:val="0"/>
          <w:numId w:val="8"/>
        </w:numPr>
        <w:spacing w:after="0"/>
      </w:pPr>
      <w:r>
        <w:t>Członek: Maria Góralczyk- Dyrektor- Centrum Kształcenia Ustawicznego</w:t>
      </w:r>
    </w:p>
    <w:p w:rsidR="00A349B9" w:rsidRDefault="00A349B9" w:rsidP="0020053E">
      <w:pPr>
        <w:pStyle w:val="Akapitzlist"/>
        <w:numPr>
          <w:ilvl w:val="0"/>
          <w:numId w:val="8"/>
        </w:numPr>
        <w:spacing w:after="0"/>
      </w:pPr>
      <w:r>
        <w:t xml:space="preserve">Członek: Romuald </w:t>
      </w:r>
      <w:proofErr w:type="spellStart"/>
      <w:r>
        <w:t>Mackojć</w:t>
      </w:r>
      <w:proofErr w:type="spellEnd"/>
      <w:r>
        <w:t>- Dyrektor- Centrum Kształcenia Praktycznego</w:t>
      </w:r>
    </w:p>
    <w:p w:rsidR="00A349B9" w:rsidRDefault="00A349B9" w:rsidP="00A349B9">
      <w:pPr>
        <w:pStyle w:val="Akapitzlist"/>
        <w:numPr>
          <w:ilvl w:val="0"/>
          <w:numId w:val="1"/>
        </w:numPr>
        <w:spacing w:after="0"/>
      </w:pPr>
      <w:r>
        <w:lastRenderedPageBreak/>
        <w:t>Zespół nadzoru projektu</w:t>
      </w:r>
    </w:p>
    <w:p w:rsidR="00A349B9" w:rsidRDefault="00A349B9" w:rsidP="00A349B9">
      <w:pPr>
        <w:pStyle w:val="Akapitzlist"/>
        <w:numPr>
          <w:ilvl w:val="0"/>
          <w:numId w:val="9"/>
        </w:numPr>
        <w:spacing w:after="0"/>
      </w:pPr>
      <w:r>
        <w:t>Kierownik Iwona Nawrocka- Główny specjalista ds. monitoringu i kontroli wewnętrznej w Biurze Kontroli i Monitoringu</w:t>
      </w:r>
    </w:p>
    <w:p w:rsidR="00A349B9" w:rsidRDefault="00A349B9" w:rsidP="00A349B9">
      <w:pPr>
        <w:pStyle w:val="Akapitzlist"/>
        <w:numPr>
          <w:ilvl w:val="0"/>
          <w:numId w:val="9"/>
        </w:numPr>
        <w:spacing w:after="0"/>
      </w:pPr>
      <w:r>
        <w:t xml:space="preserve">Członek: Anna Zielińska- Inspektor ds. monitoringu i kontroli w Biurze Kontroli i Monitoringu </w:t>
      </w:r>
    </w:p>
    <w:p w:rsidR="00A349B9" w:rsidRDefault="00A349B9" w:rsidP="00A349B9">
      <w:pPr>
        <w:pStyle w:val="Akapitzlist"/>
        <w:numPr>
          <w:ilvl w:val="0"/>
          <w:numId w:val="9"/>
        </w:numPr>
        <w:spacing w:after="0"/>
      </w:pPr>
      <w:r>
        <w:t xml:space="preserve">Zespołu Szkół Ogólnokształcących </w:t>
      </w:r>
    </w:p>
    <w:p w:rsidR="00DE60CB" w:rsidRDefault="00A349B9" w:rsidP="00A349B9">
      <w:pPr>
        <w:spacing w:after="0"/>
        <w:ind w:left="360"/>
        <w:rPr>
          <w:sz w:val="24"/>
        </w:rPr>
      </w:pPr>
      <w:r>
        <w:rPr>
          <w:sz w:val="24"/>
        </w:rPr>
        <w:t>§</w:t>
      </w:r>
      <w:r>
        <w:rPr>
          <w:sz w:val="24"/>
        </w:rPr>
        <w:t xml:space="preserve"> 2. </w:t>
      </w:r>
      <w:r w:rsidR="00DE60CB">
        <w:rPr>
          <w:sz w:val="24"/>
        </w:rPr>
        <w:t xml:space="preserve">1. </w:t>
      </w:r>
      <w:r w:rsidR="00DE60CB">
        <w:rPr>
          <w:sz w:val="24"/>
        </w:rPr>
        <w:t>Przewodniczący Komitetu Sterującego kieruje</w:t>
      </w:r>
      <w:r w:rsidR="00DE60CB">
        <w:rPr>
          <w:sz w:val="24"/>
        </w:rPr>
        <w:t xml:space="preserve"> praca Komitetu Sterującego.</w:t>
      </w:r>
    </w:p>
    <w:p w:rsidR="00A349B9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2</w:t>
      </w:r>
      <w:r w:rsidR="00A349B9">
        <w:rPr>
          <w:sz w:val="24"/>
        </w:rPr>
        <w:t xml:space="preserve">. Przewodniczący Komitetu Sterującego kieruje i nadzoruje pracą Kierownika Projektu, w tym zatwierdza miesięczne raporty składane przez Kierownika Projektu, zezwala na realizację poszczególnych </w:t>
      </w:r>
      <w:r>
        <w:rPr>
          <w:sz w:val="24"/>
        </w:rPr>
        <w:t>etapów projektu.</w:t>
      </w:r>
    </w:p>
    <w:p w:rsidR="00DE60CB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§</w:t>
      </w:r>
      <w:r>
        <w:rPr>
          <w:sz w:val="24"/>
        </w:rPr>
        <w:t xml:space="preserve"> 3. 1. Kierownik Projektu do realizacji zarządzenia operacyjnego zobowiązany jest określić zadania poszczególnych Zespołów oraz sposób funkcjonowania komunikacji wewnętrznej i zewnętrznej i przedłożyć do zatwierdzenia przewodniczącemu Komitetu Sterującego w ciągu 14 dni od dnia wydania niniejszego zarządzenia. </w:t>
      </w:r>
    </w:p>
    <w:p w:rsidR="00DE60CB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2. W przypadku nieobecności Kierownika Projektu zastępuje go Kierownik Zespołu ds. dostarczania produktu.</w:t>
      </w:r>
    </w:p>
    <w:p w:rsidR="00DE60CB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§</w:t>
      </w:r>
      <w:r>
        <w:rPr>
          <w:sz w:val="24"/>
        </w:rPr>
        <w:t xml:space="preserve"> 4. Kierownik Projektu do realizacji zarządzenia operacyjnego ma prawo do zapraszania do współpracy z głosem doradczym przedstawicieli innych instytucji, związków, organów rządowych, samorządowych itp. Celem zapewnienia optymalizacji realizacji projektu. </w:t>
      </w:r>
    </w:p>
    <w:p w:rsidR="00DE60CB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§</w:t>
      </w:r>
      <w:r>
        <w:rPr>
          <w:sz w:val="24"/>
        </w:rPr>
        <w:t xml:space="preserve"> 5. W zakresie obsługi finansowej oraz monitoringu organizacji tymczasowej zastosowanie mają procedury obowiązujące w tym zakresie w Urzędzie Miejskim w Elblągu.</w:t>
      </w:r>
    </w:p>
    <w:p w:rsidR="00DE60CB" w:rsidRDefault="00DE60CB" w:rsidP="00A349B9">
      <w:pPr>
        <w:spacing w:after="0"/>
        <w:ind w:left="360"/>
        <w:rPr>
          <w:sz w:val="24"/>
        </w:rPr>
      </w:pPr>
      <w:r>
        <w:rPr>
          <w:sz w:val="24"/>
        </w:rPr>
        <w:t>§</w:t>
      </w:r>
      <w:r>
        <w:rPr>
          <w:sz w:val="24"/>
        </w:rPr>
        <w:t xml:space="preserve"> 6. Zarządzenie wchodzi w życie z dniem podpisania, jednocześnie traci moc zarządzenie nr 390/2012 z dnia 21 sierpnia 2012 r. </w:t>
      </w: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A349B9">
      <w:pPr>
        <w:spacing w:after="0"/>
        <w:ind w:left="360"/>
      </w:pPr>
    </w:p>
    <w:p w:rsidR="00DE60CB" w:rsidRDefault="00DE60CB" w:rsidP="00DE60CB">
      <w:pPr>
        <w:spacing w:after="0"/>
        <w:ind w:left="360"/>
        <w:jc w:val="center"/>
      </w:pPr>
      <w:r>
        <w:lastRenderedPageBreak/>
        <w:t>UZASADNIENIE</w:t>
      </w:r>
    </w:p>
    <w:p w:rsidR="00DE60CB" w:rsidRDefault="00DE60CB" w:rsidP="00DE60CB">
      <w:pPr>
        <w:spacing w:after="0"/>
        <w:ind w:left="360"/>
        <w:jc w:val="center"/>
      </w:pPr>
    </w:p>
    <w:p w:rsidR="00DE60CB" w:rsidRDefault="00DE60CB" w:rsidP="00DE60CB">
      <w:pPr>
        <w:spacing w:after="0"/>
        <w:ind w:left="360"/>
      </w:pPr>
      <w:r>
        <w:t xml:space="preserve">Zarządzenie powołuje tymczasową organizację wewnętrzną Urzędu </w:t>
      </w:r>
      <w:r w:rsidR="00D74A79">
        <w:t>Miejskiego</w:t>
      </w:r>
      <w:r>
        <w:t xml:space="preserve"> w Elblągu, odpowiedzialna z przygotowanie, realizację i monitoring zadania pn.” Wyposażenie pracowni komputerowych w elbląskich </w:t>
      </w:r>
      <w:r w:rsidR="00D74A79">
        <w:t>placówkach</w:t>
      </w:r>
      <w:bookmarkStart w:id="0" w:name="_GoBack"/>
      <w:bookmarkEnd w:id="0"/>
      <w:r>
        <w:t xml:space="preserve"> oświatowych oferujących kształcenie na kierunkach informatycznych”.</w:t>
      </w:r>
    </w:p>
    <w:p w:rsidR="00DE60CB" w:rsidRDefault="00DE60CB" w:rsidP="00DE60CB">
      <w:pPr>
        <w:pStyle w:val="Akapitzlist"/>
        <w:numPr>
          <w:ilvl w:val="0"/>
          <w:numId w:val="10"/>
        </w:numPr>
        <w:spacing w:after="0"/>
      </w:pPr>
      <w:r>
        <w:t>Komitet Sterujący do realizacji zarządzenia strategicznego,</w:t>
      </w:r>
    </w:p>
    <w:p w:rsidR="00DE60CB" w:rsidRDefault="00DE60CB" w:rsidP="00DE60CB">
      <w:pPr>
        <w:pStyle w:val="Akapitzlist"/>
        <w:numPr>
          <w:ilvl w:val="0"/>
          <w:numId w:val="10"/>
        </w:numPr>
        <w:spacing w:after="0"/>
      </w:pPr>
      <w:r>
        <w:t>Kierownika Projektu do realizacji zarządzenia operacyjnego,</w:t>
      </w:r>
    </w:p>
    <w:p w:rsidR="00DE60CB" w:rsidRDefault="00D74A79" w:rsidP="00DE60CB">
      <w:pPr>
        <w:pStyle w:val="Akapitzlist"/>
        <w:numPr>
          <w:ilvl w:val="0"/>
          <w:numId w:val="10"/>
        </w:numPr>
        <w:spacing w:after="0"/>
      </w:pPr>
      <w:r>
        <w:t>Zespół ds. dostarczania produktu,</w:t>
      </w:r>
    </w:p>
    <w:p w:rsidR="00D74A79" w:rsidRDefault="00D74A79" w:rsidP="00DE60CB">
      <w:pPr>
        <w:pStyle w:val="Akapitzlist"/>
        <w:numPr>
          <w:ilvl w:val="0"/>
          <w:numId w:val="10"/>
        </w:numPr>
        <w:spacing w:after="0"/>
      </w:pPr>
      <w:r>
        <w:t>Zespół Wsparcia projektu do realizacji zarządzania ryzykiem i konfiguracją,</w:t>
      </w:r>
    </w:p>
    <w:p w:rsidR="00D74A79" w:rsidRDefault="00D74A79" w:rsidP="00DE60CB">
      <w:pPr>
        <w:pStyle w:val="Akapitzlist"/>
        <w:numPr>
          <w:ilvl w:val="0"/>
          <w:numId w:val="10"/>
        </w:numPr>
        <w:spacing w:after="0"/>
      </w:pPr>
      <w:r>
        <w:t>Zespół Nadzoru projektu</w:t>
      </w:r>
    </w:p>
    <w:p w:rsidR="00D74A79" w:rsidRDefault="00D74A79" w:rsidP="00DE60CB">
      <w:pPr>
        <w:pStyle w:val="Akapitzlist"/>
        <w:numPr>
          <w:ilvl w:val="0"/>
          <w:numId w:val="10"/>
        </w:numPr>
        <w:spacing w:after="0"/>
      </w:pPr>
      <w:r>
        <w:t>Głównego Użytkownika.</w:t>
      </w:r>
    </w:p>
    <w:p w:rsidR="00D74A79" w:rsidRDefault="00D74A79" w:rsidP="00D74A79">
      <w:pPr>
        <w:spacing w:after="0"/>
      </w:pPr>
      <w:r>
        <w:t>Zarządzenie ustala również przydział ról i odpowiedzialność członków, plan działania zespołów, system podejmowania decyzji oraz sposoby komunikacji, co umożliwi właściwą koordynację działań i osiągnięcie zakładanych wcześniej rezultatów.</w:t>
      </w:r>
    </w:p>
    <w:p w:rsidR="00D74A79" w:rsidRDefault="00D74A79" w:rsidP="00D74A79">
      <w:pPr>
        <w:spacing w:after="0"/>
      </w:pPr>
      <w:r>
        <w:t>Z uwagi na powyższe, wydanie przedmiotowego zarządzenia jest zasadne.</w:t>
      </w:r>
    </w:p>
    <w:p w:rsidR="00D74A79" w:rsidRDefault="00D74A79" w:rsidP="00D74A79">
      <w:pPr>
        <w:spacing w:after="0"/>
      </w:pPr>
      <w:r>
        <w:t xml:space="preserve">Zarządzenia nie rodzi skutków finansowych. </w:t>
      </w:r>
    </w:p>
    <w:p w:rsidR="00DE60CB" w:rsidRPr="0025690B" w:rsidRDefault="00DE60CB" w:rsidP="00A349B9">
      <w:pPr>
        <w:spacing w:after="0"/>
        <w:ind w:left="360"/>
      </w:pPr>
    </w:p>
    <w:sectPr w:rsidR="00DE60CB" w:rsidRPr="00256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A0C16"/>
    <w:multiLevelType w:val="hybridMultilevel"/>
    <w:tmpl w:val="E10C03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E4DDC"/>
    <w:multiLevelType w:val="hybridMultilevel"/>
    <w:tmpl w:val="0C86F1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974A86"/>
    <w:multiLevelType w:val="hybridMultilevel"/>
    <w:tmpl w:val="066A9152"/>
    <w:lvl w:ilvl="0" w:tplc="8CB0BF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67A66FD"/>
    <w:multiLevelType w:val="hybridMultilevel"/>
    <w:tmpl w:val="363272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383284"/>
    <w:multiLevelType w:val="hybridMultilevel"/>
    <w:tmpl w:val="74B494A8"/>
    <w:lvl w:ilvl="0" w:tplc="64D49A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14753D4"/>
    <w:multiLevelType w:val="hybridMultilevel"/>
    <w:tmpl w:val="1CF423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AE525B"/>
    <w:multiLevelType w:val="hybridMultilevel"/>
    <w:tmpl w:val="900A54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448A9"/>
    <w:multiLevelType w:val="hybridMultilevel"/>
    <w:tmpl w:val="986CD91C"/>
    <w:lvl w:ilvl="0" w:tplc="B9F0A6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DC5C68"/>
    <w:multiLevelType w:val="hybridMultilevel"/>
    <w:tmpl w:val="032E5C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55E13"/>
    <w:multiLevelType w:val="hybridMultilevel"/>
    <w:tmpl w:val="70CA68D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0B"/>
    <w:rsid w:val="0020053E"/>
    <w:rsid w:val="0025690B"/>
    <w:rsid w:val="006C4EB3"/>
    <w:rsid w:val="00A349B9"/>
    <w:rsid w:val="00D74A79"/>
    <w:rsid w:val="00DE60CB"/>
    <w:rsid w:val="00FA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72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7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Zajac</dc:creator>
  <cp:lastModifiedBy>Marta Zajac</cp:lastModifiedBy>
  <cp:revision>1</cp:revision>
  <dcterms:created xsi:type="dcterms:W3CDTF">2019-10-16T11:44:00Z</dcterms:created>
  <dcterms:modified xsi:type="dcterms:W3CDTF">2019-10-16T12:42:00Z</dcterms:modified>
</cp:coreProperties>
</file>