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6747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99019B">
        <w:rPr>
          <w:b/>
          <w:caps/>
        </w:rPr>
        <w:t>147/2019</w:t>
      </w:r>
      <w:r>
        <w:rPr>
          <w:b/>
          <w:caps/>
        </w:rPr>
        <w:br/>
        <w:t>Prezydenta Miasta Elbląg</w:t>
      </w:r>
    </w:p>
    <w:p w:rsidR="00A77B3E" w:rsidRDefault="0099019B">
      <w:pPr>
        <w:spacing w:before="280" w:after="280"/>
        <w:jc w:val="center"/>
        <w:rPr>
          <w:b/>
          <w:caps/>
        </w:rPr>
      </w:pPr>
      <w:r>
        <w:t xml:space="preserve">z dnia 22 marca </w:t>
      </w:r>
      <w:bookmarkStart w:id="0" w:name="_GoBack"/>
      <w:bookmarkEnd w:id="0"/>
      <w:r w:rsidR="00967470">
        <w:t>2019 r.</w:t>
      </w:r>
    </w:p>
    <w:p w:rsidR="00A77B3E" w:rsidRDefault="00967470">
      <w:pPr>
        <w:keepNext/>
        <w:spacing w:after="480"/>
        <w:jc w:val="center"/>
      </w:pPr>
      <w:r>
        <w:rPr>
          <w:b/>
        </w:rPr>
        <w:t>w sprawie określenia zadań i struktury organizacyjnej Biura Prezydenta Miasta</w:t>
      </w:r>
      <w:r>
        <w:rPr>
          <w:b/>
        </w:rPr>
        <w:br/>
        <w:t>Urzędu Miejskiego w Elblągu</w:t>
      </w:r>
    </w:p>
    <w:p w:rsidR="00A77B3E" w:rsidRDefault="00967470">
      <w:pPr>
        <w:keepLines/>
        <w:spacing w:before="120" w:after="120"/>
        <w:ind w:firstLine="227"/>
      </w:pPr>
      <w:r>
        <w:t>Na podstawie § 45 ust.1 Regulaminu Organizacyjnego Urzędu Miejskiego w Elblągu (Zarządzenie Nr 77/2019 Prezydenta Miasta Elbląg z dnia 21 lutego 2019r. z późniejszymi zmianami) zarządza się co następuje:</w:t>
      </w:r>
    </w:p>
    <w:p w:rsidR="00A77B3E" w:rsidRDefault="009674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Do podstawowych zadań Biura Prezydenta Miasta należy: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Obsługa merytoryczna i organizacyjna Prezydenta jako organu władzy wykonawczej.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Obsługa techniczno-administracyjna sekretariatów Prezydenta i Wiceprezydentów.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Prowadzenie kalendarium spotkań Prezydenta i Wiceprezydentów.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Prowadzenie całokształtu spraw związanych z przeprowadzeniem konsultacji społecznych.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Realizacja i koordynacja spraw związanych z Budżetem Obywatelskim.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Kreowanie i realizacja polityki informacyjnej Miasta.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Realizacja zadań związanych z funkcjami reprezentacyjnymi.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Organizowanie przyjęć interesantów przez Prezydenta i Wiceprezydentów w ramach skarg, wniosków i interwencji.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Prowadzenie spraw związanych z zagranicznymi wyjazdami służbowymi od strony technicznej oraz nadzór i zarządzanie budżetem przeznaczonym na w/w cel.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Organizacja i obsługa, razem z innymi komórkami organizacyjnymi Urzędu, samodzielnymi stanowiskami i Pełnomocnikami przyjeżdzających delegacji zagranicznych.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Prowadzenie spraw związanych z przyznawaniem honorowego patronatu Prezydenta.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Prowadzenie całokształtu spraw związanych ze współpracą zagraniczną.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Zarządzanie obiektem Kamieniczek Elbląskich (bez obsługi technicznej).</w:t>
      </w:r>
    </w:p>
    <w:p w:rsidR="00A77B3E" w:rsidRDefault="009674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W skład Biura Prezydenta Miasta wchodzą następujące stanowiska pracy: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dyrektor Biura Prezydenta Miasta;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stanowisko ds. budżetowo– kancelaryjnych;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stanowisko ds. konsultacji społecznych i współpracy z innymi departamentami;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stanowisko ds. współpracy międzynarodowej;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stanowisko ds. budżetu obywatelskiego i spraw organizacyjnych;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rzecznik prasowy;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stanowisko ds. kontaktów z mediami;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trzyosobowe stanowisko ds. prowadzenia sekretariatu Prezydenta i Wiceprezydentów.</w:t>
      </w:r>
    </w:p>
    <w:p w:rsidR="00A77B3E" w:rsidRDefault="0096747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Strukturę organizacyjną Biura Prezydenta Miasta określa schemat graficzny, stanowiący Załącznik do niniejszego Zarządzenia.</w:t>
      </w:r>
    </w:p>
    <w:p w:rsidR="00A77B3E" w:rsidRDefault="009674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Dyrektor Biura Prezydenta Miasta określa Regulamin Wewnętrzny Biura Prezydenta Miasta.</w:t>
      </w:r>
    </w:p>
    <w:p w:rsidR="00A77B3E" w:rsidRDefault="0096747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Regulamin Wewnętrzny Biura Prezydenta Miasta zatwierdza Prezydent Miasta.</w:t>
      </w:r>
    </w:p>
    <w:p w:rsidR="00A77B3E" w:rsidRDefault="009674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Tracą moc Zarządzenia: 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Nr 217/2015 Prezydenta Miasta Elbląg z dnia 3 czerwca 2015 r. w sprawie określenia zadań i struktury organizacyjnej Biura Prezydenta Miasta Urzędu Miejskiego w Elblągu.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Nr 414/2015 Prezydenta Miasta Elbląg z dnia 15 października 2015 r. zmieniające Zarządzenie w sprawie określenia zadań i struktury organizacyjnej Biura Prezydenta Miasta Urzędu Miejskiego w Elblągu.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Nr 447/2015 Prezydenta Miasta Elbląg z dnia 9 listopada 2015 r. zmieniające Zarządzenie w sprawie określenia zadań i struktury organizacyjnej Biura Prezydenta Miasta Urzędu Miejskiego w Elblągu.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 w:rsidR="00E75C66">
        <w:rPr>
          <w:color w:val="000000"/>
          <w:u w:color="000000"/>
        </w:rPr>
        <w:t xml:space="preserve">Nr 446/2017 </w:t>
      </w:r>
      <w:r>
        <w:rPr>
          <w:color w:val="000000"/>
          <w:u w:color="000000"/>
        </w:rPr>
        <w:t>Prezydenta Miasta Elbląg z dnia 12 października 2017 r. zmieniające Zarządzenie w sprawie określenia zadań i struktury organizacyjnej Biura Prezydenta Miasta Urzędu Miejskiego w Elblągu.</w:t>
      </w:r>
    </w:p>
    <w:p w:rsidR="00A77B3E" w:rsidRDefault="0096747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Nr 484/2018 P</w:t>
      </w:r>
      <w:r w:rsidR="00E75C66">
        <w:rPr>
          <w:color w:val="000000"/>
          <w:u w:color="000000"/>
        </w:rPr>
        <w:t>rezydenta Miasta Elbląg z dnia 28 grudnia 2018</w:t>
      </w:r>
      <w:r>
        <w:rPr>
          <w:color w:val="000000"/>
          <w:u w:color="000000"/>
        </w:rPr>
        <w:t> r zmieniające Zarządzenie w sprawie określenia zadań i struktury organizacyjnej Biura Prezydenta Miasta Urzędu Miejskiego w Elblągu.</w:t>
      </w:r>
    </w:p>
    <w:p w:rsidR="000C589B" w:rsidRDefault="00967470" w:rsidP="005920D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  <w:rPr>
          <w:color w:val="000000"/>
          <w:u w:color="000000"/>
        </w:rPr>
      </w:pPr>
    </w:p>
    <w:p w:rsidR="005920DF" w:rsidRDefault="005920DF" w:rsidP="005920DF">
      <w:pPr>
        <w:keepLines/>
        <w:spacing w:before="120" w:after="120"/>
        <w:ind w:firstLine="340"/>
      </w:pPr>
    </w:p>
    <w:p w:rsidR="000C589B" w:rsidRDefault="00967470">
      <w:pPr>
        <w:pStyle w:val="Normal0"/>
        <w:jc w:val="center"/>
      </w:pPr>
      <w:r>
        <w:rPr>
          <w:b/>
        </w:rPr>
        <w:t>Uzasadnienie</w:t>
      </w:r>
    </w:p>
    <w:p w:rsidR="000C589B" w:rsidRDefault="00967470">
      <w:pPr>
        <w:pStyle w:val="Normal0"/>
        <w:spacing w:before="120" w:after="120"/>
        <w:ind w:left="283" w:firstLine="227"/>
      </w:pPr>
      <w:r>
        <w:t>Zarządzenie określa zadania i strukturę organizacyjną Biura Prezydenta Miasta zgodnie</w:t>
      </w:r>
      <w:r>
        <w:rPr>
          <w:lang w:bidi="pl-PL"/>
        </w:rPr>
        <w:t xml:space="preserve"> </w:t>
      </w:r>
      <w:r>
        <w:rPr>
          <w:lang w:bidi="pl-PL"/>
        </w:rPr>
        <w:br/>
      </w:r>
      <w:r>
        <w:t>z</w:t>
      </w:r>
      <w:r>
        <w:rPr>
          <w:lang w:bidi="pl-PL"/>
        </w:rPr>
        <w:t xml:space="preserve"> </w:t>
      </w:r>
      <w:r>
        <w:t>wprowadzonym Regulaminem Organizacyjnym Urzędu Miejskiego. Zgodnie z tym zarządzeniem, od 1 marca 2019 r., Biuro Prezydenta Miasta przejęło zarzadzanie obiektem Kamieniczek Elbląskich.</w:t>
      </w:r>
    </w:p>
    <w:p w:rsidR="000C589B" w:rsidRDefault="00967470">
      <w:pPr>
        <w:pStyle w:val="Normal0"/>
        <w:spacing w:before="120" w:after="120"/>
        <w:ind w:left="283" w:firstLine="227"/>
      </w:pPr>
      <w:r>
        <w:t>Wydanie niniejszego zarządzenia nie rodzi skutków finansowych.</w:t>
      </w:r>
    </w:p>
    <w:sectPr w:rsidR="000C589B">
      <w:endnotePr>
        <w:numFmt w:val="decimal"/>
      </w:endnotePr>
      <w:pgSz w:w="11906" w:h="16838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89B"/>
    <w:rsid w:val="000C589B"/>
    <w:rsid w:val="005920DF"/>
    <w:rsid w:val="00967470"/>
    <w:rsid w:val="0099019B"/>
    <w:rsid w:val="00A97EB4"/>
    <w:rsid w:val="00E7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548</Words>
  <Characters>3289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określenia zadań i^struktury organizacyjnej Biura Prezydenta Miasta
Urzędu Miejskiego w^Elblągu</dc:subject>
  <dc:creator>mapol</dc:creator>
  <cp:lastModifiedBy>UMElbląg</cp:lastModifiedBy>
  <cp:revision>2</cp:revision>
  <cp:lastPrinted>2019-03-20T11:47:00Z</cp:lastPrinted>
  <dcterms:created xsi:type="dcterms:W3CDTF">2019-10-14T09:37:00Z</dcterms:created>
  <dcterms:modified xsi:type="dcterms:W3CDTF">2019-10-14T09:37:00Z</dcterms:modified>
  <cp:category>Akt prawny</cp:category>
</cp:coreProperties>
</file>