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056B4">
      <w:pPr>
        <w:jc w:val="center"/>
        <w:rPr>
          <w:b/>
          <w:caps/>
        </w:rPr>
      </w:pPr>
      <w:r>
        <w:rPr>
          <w:b/>
          <w:caps/>
        </w:rPr>
        <w:t>Zarządzenie Nr 291/2019</w:t>
      </w:r>
      <w:r>
        <w:rPr>
          <w:b/>
          <w:caps/>
        </w:rPr>
        <w:br/>
        <w:t>Prezydenta Miasta Elbląg</w:t>
      </w:r>
    </w:p>
    <w:p w:rsidR="00A77B3E" w:rsidRDefault="00E056B4">
      <w:pPr>
        <w:spacing w:before="280" w:after="280"/>
        <w:jc w:val="center"/>
        <w:rPr>
          <w:b/>
          <w:caps/>
        </w:rPr>
      </w:pPr>
      <w:r>
        <w:t>z dnia 24 czerwca</w:t>
      </w:r>
      <w:r>
        <w:t> 2019 r.</w:t>
      </w:r>
    </w:p>
    <w:p w:rsidR="00A77B3E" w:rsidRDefault="00E056B4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E056B4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E056B4">
      <w:pPr>
        <w:spacing w:before="120" w:after="120"/>
        <w:jc w:val="center"/>
      </w:pPr>
      <w:r>
        <w:t>zarządza się, co następuje: 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E056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E056B4" w:rsidRDefault="00E056B4">
      <w:pPr>
        <w:keepLines/>
        <w:spacing w:before="120" w:after="120"/>
        <w:rPr>
          <w:color w:val="000000"/>
          <w:u w:color="000000"/>
        </w:rPr>
        <w:sectPr w:rsidR="00E056B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056B4">
      <w:pPr>
        <w:keepNext/>
        <w:ind w:left="44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291/2019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24 czerwca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E056B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640436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640436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</w:p>
        </w:tc>
      </w:tr>
      <w:tr w:rsidR="006404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EL1E/00038687/7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105.300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6404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0,0386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EL1E/00028254/0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84.200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6404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118A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0,0241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EL1E/00029814/1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118.500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6404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Romualda Traugutta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EL1E/00032353/5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145.700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56B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6404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</w:p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6404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>azu. </w:t>
            </w:r>
          </w:p>
        </w:tc>
      </w:tr>
      <w:tr w:rsidR="006404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056B4">
            <w:pPr>
              <w:jc w:val="left"/>
              <w:rPr>
                <w:color w:val="000000"/>
                <w:u w:color="000000"/>
              </w:rPr>
            </w:pPr>
          </w:p>
          <w:p w:rsidR="00A77B3E" w:rsidRDefault="00E056B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E056B4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40436"/>
    <w:rsid w:val="00640436"/>
    <w:rsid w:val="00E0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5C57A0-2C0E-439D-A1A1-6A4EA919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2019-07-01T10:07:00Z</dcterms:created>
  <dcterms:modified xsi:type="dcterms:W3CDTF">2019-07-01T08:08:00Z</dcterms:modified>
  <cp:category>Akt prawny</cp:category>
</cp:coreProperties>
</file>