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F79D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265/2019</w:t>
      </w:r>
      <w:r>
        <w:rPr>
          <w:b/>
          <w:caps/>
        </w:rPr>
        <w:br/>
        <w:t>Prezydenta Miasta Elbląg</w:t>
      </w:r>
    </w:p>
    <w:p w:rsidR="00A77B3E" w:rsidRDefault="00DF79D4">
      <w:pPr>
        <w:spacing w:before="280" w:after="280"/>
        <w:jc w:val="center"/>
        <w:rPr>
          <w:b/>
          <w:caps/>
        </w:rPr>
      </w:pPr>
      <w:r>
        <w:t>z dnia 24 maja 2019 r.</w:t>
      </w:r>
    </w:p>
    <w:p w:rsidR="00A77B3E" w:rsidRDefault="00DF79D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DF79D4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(t.j. Dz.U. z 2018 r. poz. 2204 ze zmianami)</w:t>
      </w:r>
    </w:p>
    <w:p w:rsidR="00A77B3E" w:rsidRDefault="00DF79D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F79D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F79D4">
      <w:pPr>
        <w:keepNext/>
        <w:spacing w:line="360" w:lineRule="auto"/>
        <w:ind w:left="107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265/2019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24 maja 2019 r.</w:t>
      </w:r>
    </w:p>
    <w:p w:rsidR="00A77B3E" w:rsidRDefault="00DF79D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195"/>
        <w:gridCol w:w="862"/>
        <w:gridCol w:w="2034"/>
        <w:gridCol w:w="1383"/>
        <w:gridCol w:w="1513"/>
        <w:gridCol w:w="2525"/>
        <w:gridCol w:w="2887"/>
        <w:gridCol w:w="1759"/>
      </w:tblGrid>
      <w:tr w:rsidR="003D6E80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3D6E80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</w:p>
        </w:tc>
      </w:tr>
      <w:tr w:rsidR="003D6E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3D6E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1/51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EL1E/00035675/9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0,1732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0,1732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Dojazdowa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przemysłowo-składowe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0,85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3D6E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116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152/1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152/2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EL1E/00032531/7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EL1E/00033338/1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EL1E/00033338/1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0,0770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0,0757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0,0770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0,0757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0,0962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Radomska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Stawidłowa</w:t>
            </w:r>
          </w:p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</w:t>
            </w:r>
            <w:r>
              <w:rPr>
                <w:color w:val="000000"/>
                <w:u w:color="000000"/>
              </w:rPr>
              <w:t>Stawidłowa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sportowo-rekreacyjne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F79D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</w:tbl>
    <w:p w:rsidR="00A77B3E" w:rsidRDefault="00DF79D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DF79D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DF79D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</w:t>
      </w:r>
      <w:r>
        <w:rPr>
          <w:color w:val="000000"/>
          <w:u w:color="000000"/>
        </w:rPr>
        <w:t>przypadku zmiany zarządzenia Prezydenta Miasta Elbląga w sprawie</w:t>
      </w:r>
    </w:p>
    <w:p w:rsidR="00A77B3E" w:rsidRDefault="00DF79D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DF79D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E80"/>
    <w:rsid w:val="003D6E80"/>
    <w:rsid w:val="00D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374639-2E22-4C2B-8C16-A40D6549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265/2019 z dnia 24 maja 2019 r.</vt:lpstr>
      <vt:lpstr/>
    </vt:vector>
  </TitlesOfParts>
  <Company>Prezydent Miasta Elbląg</Company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265/2019 z dnia 24 maja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2019-05-29T09:35:00Z</dcterms:created>
  <dcterms:modified xsi:type="dcterms:W3CDTF">2019-05-29T09:35:00Z</dcterms:modified>
  <cp:category>Akt prawny</cp:category>
</cp:coreProperties>
</file>