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5A5" w:rsidRPr="00D875A5" w:rsidRDefault="00D875A5" w:rsidP="00D875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 xml:space="preserve">Zarządzenie Nr </w:t>
      </w:r>
      <w:r w:rsidR="001B4A93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321/</w:t>
      </w:r>
      <w:r w:rsidRPr="00D875A5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201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8</w:t>
      </w:r>
      <w:r w:rsidRPr="00D875A5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br/>
        <w:t>Prezydenta Miasta Elbląg</w:t>
      </w:r>
    </w:p>
    <w:p w:rsidR="00D875A5" w:rsidRPr="00D875A5" w:rsidRDefault="00D875A5" w:rsidP="00D875A5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z dnia </w:t>
      </w:r>
      <w:r w:rsidR="001B4A9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29 sierpnia</w:t>
      </w:r>
      <w:r w:rsidR="00FD32D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8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r.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 sprawie sporządzenia i ogłoszenia wykazu nieruchomości przeznaczonych do zbycia</w:t>
      </w:r>
    </w:p>
    <w:p w:rsidR="00D875A5" w:rsidRPr="00D875A5" w:rsidRDefault="00D875A5" w:rsidP="00D875A5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 podstawie art. 35 ust. 1 i 2 ustawy z dnia 21 sierpnia 1997 r. o gospodarce nieruchomościami (Dz.U. z 201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8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r. poz.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21 ze zmianami)</w:t>
      </w:r>
    </w:p>
    <w:p w:rsidR="00D875A5" w:rsidRPr="00D875A5" w:rsidRDefault="00D875A5" w:rsidP="00D875A5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zarządza się, co następuje: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 Z zasobu nieruchomości Gminy Miasto Elbląg przeznacza się do zbycia nieruchomości szczegółowo opisane w załączniku nr 1 do niniejszego zarządzenia. 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Szczegółowe warunki zbycia poszczególnych nieruchomości zostaną ustalone w protokołach z rokowań.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 Ogłasza się wykaz nieruchomości przeznaczonych do zbycia, wymienionych w załączniku nr 1 do niniejszego zarządzenia. 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Wykaz nieruchomości, o którym mowa w ust. 1, podlega ogłoszeniu poprzez wywieszenie na tablicy ogłoszeń w siedzibie Urzędu Miejskiego w Elblągu na okres 21 dni, a ponadto informacja o jego wywieszeniu podana zostanie do wiadomości publicznej poprzez ogłoszenie w prasie lokalnej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 </w:t>
      </w:r>
    </w:p>
    <w:p w:rsidR="00D875A5" w:rsidRPr="00D875A5" w:rsidRDefault="00D875A5" w:rsidP="00DF1608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Wykonanie zarządzenia powierza się Dyrektorowi Departamentu Gospodarki Nieruchomościami i Geodezji. 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4.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Zarządzenie wchodzi w życie z dniem podpisania.</w:t>
      </w:r>
    </w:p>
    <w:p w:rsidR="00D875A5" w:rsidRPr="00D875A5" w:rsidRDefault="00D875A5" w:rsidP="00D875A5">
      <w:pPr>
        <w:autoSpaceDE w:val="0"/>
        <w:autoSpaceDN w:val="0"/>
        <w:adjustRightInd w:val="0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D875A5">
      <w:pPr>
        <w:spacing w:after="0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  <w:sectPr w:rsidR="00D875A5" w:rsidSect="00D875A5">
          <w:pgSz w:w="11906" w:h="16838"/>
          <w:pgMar w:top="1418" w:right="1418" w:bottom="1418" w:left="1134" w:header="709" w:footer="709" w:gutter="0"/>
          <w:cols w:space="708"/>
          <w:docGrid w:linePitch="360"/>
        </w:sectPr>
      </w:pP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1 do Zarządzenia </w:t>
      </w:r>
      <w:r w:rsidR="001B4A93">
        <w:rPr>
          <w:rFonts w:ascii="Times New Roman" w:hAnsi="Times New Roman" w:cs="Times New Roman"/>
        </w:rPr>
        <w:t>321</w:t>
      </w:r>
      <w:r w:rsidR="00FD32D1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201</w:t>
      </w:r>
      <w:r w:rsidR="00D875A5">
        <w:rPr>
          <w:rFonts w:ascii="Times New Roman" w:hAnsi="Times New Roman" w:cs="Times New Roman"/>
        </w:rPr>
        <w:t>8</w:t>
      </w: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Prezydenta Miasta Elbląg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1B4A93">
        <w:rPr>
          <w:rFonts w:ascii="Times New Roman" w:hAnsi="Times New Roman" w:cs="Times New Roman"/>
        </w:rPr>
        <w:t>29 sierpnia</w:t>
      </w:r>
      <w:r>
        <w:rPr>
          <w:rFonts w:ascii="Times New Roman" w:hAnsi="Times New Roman" w:cs="Times New Roman"/>
        </w:rPr>
        <w:t xml:space="preserve"> 201</w:t>
      </w:r>
      <w:r w:rsidR="00D875A5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tbl>
      <w:tblPr>
        <w:tblStyle w:val="Tabela-Prosty1"/>
        <w:tblW w:w="15357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15357"/>
      </w:tblGrid>
      <w:tr w:rsidR="00D875A5" w:rsidTr="00D875A5">
        <w:tc>
          <w:tcPr>
            <w:tcW w:w="15357" w:type="dxa"/>
            <w:hideMark/>
          </w:tcPr>
          <w:p w:rsidR="00E55B37" w:rsidRDefault="00E55B37">
            <w:pPr>
              <w:spacing w:before="120" w:after="120"/>
              <w:jc w:val="both"/>
              <w:rPr>
                <w:i/>
                <w:iCs/>
                <w:sz w:val="18"/>
                <w:szCs w:val="18"/>
                <w:lang w:eastAsia="pl-PL"/>
              </w:rPr>
            </w:pPr>
          </w:p>
          <w:p w:rsidR="00E55B37" w:rsidRDefault="00E55B37">
            <w:pPr>
              <w:spacing w:before="120" w:after="120"/>
              <w:jc w:val="both"/>
              <w:rPr>
                <w:i/>
                <w:iCs/>
                <w:sz w:val="18"/>
                <w:szCs w:val="18"/>
                <w:lang w:eastAsia="pl-PL"/>
              </w:rPr>
            </w:pPr>
          </w:p>
          <w:p w:rsidR="00E55B37" w:rsidRPr="007C13AE" w:rsidRDefault="00E55B37" w:rsidP="00E55B37">
            <w:pPr>
              <w:keepNext/>
              <w:jc w:val="center"/>
              <w:rPr>
                <w:bCs/>
                <w:lang w:eastAsia="pl-PL"/>
              </w:rPr>
            </w:pPr>
          </w:p>
          <w:p w:rsidR="00E55B37" w:rsidRPr="007C13AE" w:rsidRDefault="00E55B37" w:rsidP="00E55B37">
            <w:pPr>
              <w:keepNext/>
              <w:jc w:val="center"/>
              <w:rPr>
                <w:lang w:eastAsia="pl-PL"/>
              </w:rPr>
            </w:pPr>
            <w:r w:rsidRPr="007C13AE">
              <w:rPr>
                <w:b/>
                <w:bCs/>
                <w:lang w:eastAsia="pl-PL"/>
              </w:rPr>
              <w:t>WYKAZ</w:t>
            </w:r>
            <w:r w:rsidRPr="007C13AE">
              <w:rPr>
                <w:lang w:eastAsia="pl-PL"/>
              </w:rPr>
              <w:t xml:space="preserve"> </w:t>
            </w:r>
            <w:r w:rsidRPr="007C13AE">
              <w:rPr>
                <w:b/>
                <w:bCs/>
                <w:lang w:eastAsia="pl-PL"/>
              </w:rPr>
              <w:br/>
              <w:t>nieruchomości przeznaczonych do zbycia w drodze bezprzetargowej</w:t>
            </w:r>
            <w:r w:rsidRPr="007C13AE">
              <w:rPr>
                <w:lang w:eastAsia="pl-PL"/>
              </w:rPr>
              <w:t xml:space="preserve"> </w:t>
            </w:r>
          </w:p>
          <w:tbl>
            <w:tblPr>
              <w:tblStyle w:val="Tabela-Prosty1"/>
              <w:tblW w:w="15357" w:type="dxa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108" w:type="dxa"/>
                <w:right w:w="108" w:type="dxa"/>
              </w:tblCellMar>
              <w:tblLook w:val="04A0" w:firstRow="1" w:lastRow="0" w:firstColumn="1" w:lastColumn="0" w:noHBand="0" w:noVBand="1"/>
            </w:tblPr>
            <w:tblGrid>
              <w:gridCol w:w="494"/>
              <w:gridCol w:w="2341"/>
              <w:gridCol w:w="993"/>
              <w:gridCol w:w="992"/>
              <w:gridCol w:w="992"/>
              <w:gridCol w:w="851"/>
              <w:gridCol w:w="3685"/>
              <w:gridCol w:w="1418"/>
              <w:gridCol w:w="2551"/>
              <w:gridCol w:w="1040"/>
            </w:tblGrid>
            <w:tr w:rsidR="00E55B37" w:rsidRPr="007C13AE" w:rsidTr="00E36D52">
              <w:tc>
                <w:tcPr>
                  <w:tcW w:w="15357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55B37" w:rsidRPr="007C13AE" w:rsidRDefault="00E55B37" w:rsidP="00E55B37">
                  <w:pPr>
                    <w:keepNext/>
                    <w:jc w:val="center"/>
                  </w:pPr>
                </w:p>
              </w:tc>
            </w:tr>
            <w:tr w:rsidR="00E55B37" w:rsidRPr="007C13AE" w:rsidTr="00E36D52">
              <w:trPr>
                <w:gridAfter w:val="1"/>
                <w:wAfter w:w="1040" w:type="dxa"/>
                <w:trHeight w:val="330"/>
              </w:trPr>
              <w:tc>
                <w:tcPr>
                  <w:tcW w:w="49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E55B37" w:rsidRPr="007C13AE" w:rsidRDefault="00E55B37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C13AE">
                    <w:rPr>
                      <w:b/>
                      <w:bCs/>
                    </w:rPr>
                    <w:t>Lp</w:t>
                  </w:r>
                  <w:proofErr w:type="spellEnd"/>
                  <w:r w:rsidRPr="007C13AE">
                    <w:t> </w:t>
                  </w:r>
                </w:p>
              </w:tc>
              <w:tc>
                <w:tcPr>
                  <w:tcW w:w="234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E55B37" w:rsidRPr="007C13AE" w:rsidRDefault="00E55B37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rPr>
                      <w:b/>
                      <w:bCs/>
                    </w:rPr>
                    <w:t>Adres</w:t>
                  </w:r>
                  <w:r w:rsidRPr="007C13AE">
                    <w:t> </w:t>
                  </w:r>
                </w:p>
              </w:tc>
              <w:tc>
                <w:tcPr>
                  <w:tcW w:w="38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</w:tcPr>
                <w:p w:rsidR="00E55B37" w:rsidRPr="007C13AE" w:rsidRDefault="00E55B37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rPr>
                      <w:b/>
                      <w:bCs/>
                    </w:rPr>
                    <w:t>Dane geodezyjne</w:t>
                  </w:r>
                  <w:r w:rsidRPr="007C13AE">
                    <w:t> </w:t>
                  </w:r>
                </w:p>
              </w:tc>
              <w:tc>
                <w:tcPr>
                  <w:tcW w:w="36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E55B37" w:rsidRPr="007C13AE" w:rsidRDefault="00E55B37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rPr>
                      <w:b/>
                      <w:bCs/>
                    </w:rPr>
                    <w:t>Opis i przeznaczenie</w:t>
                  </w:r>
                  <w:r w:rsidRPr="007C13AE">
                    <w:t> </w:t>
                  </w:r>
                  <w:r w:rsidRPr="007C13AE">
                    <w:br/>
                  </w:r>
                  <w:r w:rsidRPr="007C13AE">
                    <w:rPr>
                      <w:b/>
                      <w:bCs/>
                    </w:rPr>
                    <w:t>nieruchomości</w:t>
                  </w:r>
                  <w:r w:rsidRPr="007C13AE">
                    <w:t> 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E55B37" w:rsidRPr="007C13AE" w:rsidRDefault="00E55B37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rPr>
                      <w:b/>
                      <w:bCs/>
                    </w:rPr>
                    <w:t>Forma</w:t>
                  </w:r>
                  <w:r w:rsidRPr="007C13AE">
                    <w:t> </w:t>
                  </w:r>
                  <w:r w:rsidRPr="007C13AE">
                    <w:br/>
                  </w:r>
                  <w:r w:rsidRPr="007C13AE">
                    <w:rPr>
                      <w:b/>
                      <w:bCs/>
                    </w:rPr>
                    <w:t>zbycia</w:t>
                  </w:r>
                  <w:r w:rsidRPr="007C13AE">
                    <w:t> </w:t>
                  </w:r>
                </w:p>
              </w:tc>
              <w:tc>
                <w:tcPr>
                  <w:tcW w:w="25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E55B37" w:rsidRPr="007C13AE" w:rsidRDefault="00E55B37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rPr>
                      <w:b/>
                      <w:bCs/>
                    </w:rPr>
                    <w:t>Cena nieruchomości*</w:t>
                  </w:r>
                  <w:r w:rsidRPr="007C13AE">
                    <w:t> </w:t>
                  </w:r>
                </w:p>
              </w:tc>
            </w:tr>
            <w:tr w:rsidR="00E55B37" w:rsidRPr="007C13AE" w:rsidTr="00E36D52">
              <w:trPr>
                <w:gridAfter w:val="1"/>
                <w:wAfter w:w="1040" w:type="dxa"/>
              </w:trPr>
              <w:tc>
                <w:tcPr>
                  <w:tcW w:w="49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</w:tcPr>
                <w:p w:rsidR="00E55B37" w:rsidRPr="007C13AE" w:rsidRDefault="00E55B37" w:rsidP="00E55B37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4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</w:tcPr>
                <w:p w:rsidR="00E55B37" w:rsidRPr="007C13AE" w:rsidRDefault="00E55B37" w:rsidP="00E55B37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E55B37" w:rsidRPr="007C13AE" w:rsidRDefault="00E55B37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rPr>
                      <w:b/>
                      <w:bCs/>
                    </w:rPr>
                    <w:t>KW</w:t>
                  </w:r>
                  <w:r w:rsidRPr="007C13AE">
                    <w:t> 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E55B37" w:rsidRPr="007C13AE" w:rsidRDefault="00E55B37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rPr>
                      <w:b/>
                      <w:bCs/>
                    </w:rPr>
                    <w:t>Nr dz.</w:t>
                  </w:r>
                  <w:r w:rsidRPr="007C13AE">
                    <w:t> 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E55B37" w:rsidRPr="007C13AE" w:rsidRDefault="00E55B37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rPr>
                      <w:b/>
                      <w:bCs/>
                    </w:rPr>
                    <w:t>Pow.</w:t>
                  </w:r>
                  <w:r w:rsidRPr="007C13AE">
                    <w:t> </w:t>
                  </w:r>
                  <w:r w:rsidRPr="007C13AE">
                    <w:br/>
                  </w:r>
                  <w:r w:rsidRPr="007C13AE">
                    <w:rPr>
                      <w:b/>
                      <w:bCs/>
                    </w:rPr>
                    <w:t>w ha</w:t>
                  </w:r>
                  <w:r w:rsidRPr="007C13AE">
                    <w:t> 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E55B37" w:rsidRPr="007C13AE" w:rsidRDefault="00E55B37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rPr>
                      <w:b/>
                      <w:bCs/>
                    </w:rPr>
                    <w:t>obręb</w:t>
                  </w:r>
                  <w:r w:rsidRPr="007C13AE">
                    <w:t> </w:t>
                  </w:r>
                </w:p>
              </w:tc>
              <w:tc>
                <w:tcPr>
                  <w:tcW w:w="368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</w:tcPr>
                <w:p w:rsidR="00E55B37" w:rsidRPr="007C13AE" w:rsidRDefault="00E55B37" w:rsidP="00E55B37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</w:tcPr>
                <w:p w:rsidR="00E55B37" w:rsidRPr="007C13AE" w:rsidRDefault="00E55B37" w:rsidP="00E55B37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</w:tcPr>
                <w:p w:rsidR="00E55B37" w:rsidRPr="007C13AE" w:rsidRDefault="00E55B37" w:rsidP="00E55B37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E55B37" w:rsidRPr="007C13AE" w:rsidTr="00E36D52">
              <w:trPr>
                <w:gridAfter w:val="1"/>
                <w:wAfter w:w="1040" w:type="dxa"/>
                <w:trHeight w:val="1245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E55B37" w:rsidRPr="007C13AE" w:rsidRDefault="00E55B37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t>1. </w:t>
                  </w:r>
                </w:p>
              </w:tc>
              <w:tc>
                <w:tcPr>
                  <w:tcW w:w="23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E55B37" w:rsidRPr="007C13AE" w:rsidRDefault="00E55B37" w:rsidP="00E55B37">
                  <w:pPr>
                    <w:rPr>
                      <w:sz w:val="18"/>
                      <w:szCs w:val="18"/>
                    </w:rPr>
                  </w:pPr>
                  <w:r w:rsidRPr="007C13AE">
                    <w:t xml:space="preserve">ul. </w:t>
                  </w:r>
                  <w:proofErr w:type="spellStart"/>
                  <w:r>
                    <w:t>Nitschmanna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E55B37" w:rsidRPr="007C13AE" w:rsidRDefault="00E55B37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t>39627/6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E55B37" w:rsidRPr="007C13AE" w:rsidRDefault="00E55B37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t>368/2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E55B37" w:rsidRPr="007C13AE" w:rsidRDefault="00E55B37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t>0,001</w:t>
                  </w:r>
                  <w:r>
                    <w:t>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E55B37" w:rsidRPr="007C13AE" w:rsidRDefault="00E55B37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t>1</w:t>
                  </w:r>
                  <w:r>
                    <w:t>5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E55B37" w:rsidRPr="007C13AE" w:rsidRDefault="00E55B37" w:rsidP="00E55B37">
                  <w:pPr>
                    <w:jc w:val="center"/>
                    <w:rPr>
                      <w:vertAlign w:val="superscript"/>
                    </w:rPr>
                  </w:pPr>
                  <w:r w:rsidRPr="007C13AE">
                    <w:t xml:space="preserve">Działka zabudowana boksem garażowym o pow. użytkowej </w:t>
                  </w:r>
                  <w:r>
                    <w:t>15</w:t>
                  </w:r>
                  <w:r w:rsidRPr="007C13AE">
                    <w:t>,</w:t>
                  </w:r>
                  <w:r>
                    <w:t>2</w:t>
                  </w:r>
                  <w:r w:rsidRPr="007C13AE">
                    <w:t xml:space="preserve"> m</w:t>
                  </w:r>
                  <w:r w:rsidRPr="007C13AE">
                    <w:rPr>
                      <w:vertAlign w:val="superscript"/>
                    </w:rPr>
                    <w:t xml:space="preserve">2 </w:t>
                  </w:r>
                  <w:r w:rsidRPr="007C13AE">
                    <w:t>.</w:t>
                  </w:r>
                </w:p>
                <w:p w:rsidR="00E55B37" w:rsidRPr="007C13AE" w:rsidRDefault="00E55B37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t>Zbycie bezprzetargowo, na rzecz najemcy.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E55B37" w:rsidRPr="007C13AE" w:rsidRDefault="00E55B37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t>Własność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E55B37" w:rsidRPr="007C13AE" w:rsidRDefault="00E55B37" w:rsidP="00E55B37">
                  <w:pPr>
                    <w:jc w:val="center"/>
                  </w:pPr>
                  <w:r>
                    <w:rPr>
                      <w:b/>
                      <w:bCs/>
                    </w:rPr>
                    <w:t>25.080</w:t>
                  </w:r>
                  <w:r w:rsidRPr="007C13AE">
                    <w:rPr>
                      <w:b/>
                      <w:bCs/>
                    </w:rPr>
                    <w:t xml:space="preserve"> zł,</w:t>
                  </w:r>
                  <w:r w:rsidRPr="007C13AE">
                    <w:t> </w:t>
                  </w:r>
                </w:p>
                <w:p w:rsidR="00E55B37" w:rsidRPr="007C13AE" w:rsidRDefault="00E55B37" w:rsidP="00E55B37">
                  <w:pPr>
                    <w:jc w:val="center"/>
                    <w:rPr>
                      <w:b/>
                      <w:bCs/>
                    </w:rPr>
                  </w:pPr>
                  <w:r w:rsidRPr="007C13AE">
                    <w:t xml:space="preserve">w tym grunt </w:t>
                  </w:r>
                  <w:r>
                    <w:t>–</w:t>
                  </w:r>
                  <w:r w:rsidRPr="007C13AE">
                    <w:t xml:space="preserve"> </w:t>
                  </w:r>
                  <w:r>
                    <w:rPr>
                      <w:b/>
                      <w:bCs/>
                    </w:rPr>
                    <w:t>5.900</w:t>
                  </w:r>
                  <w:r w:rsidRPr="007C13AE">
                    <w:rPr>
                      <w:b/>
                      <w:bCs/>
                    </w:rPr>
                    <w:t xml:space="preserve"> zł</w:t>
                  </w:r>
                </w:p>
                <w:p w:rsidR="00E55B37" w:rsidRPr="007C13AE" w:rsidRDefault="00E55B37" w:rsidP="00E55B37">
                  <w:pPr>
                    <w:jc w:val="center"/>
                  </w:pPr>
                  <w:r w:rsidRPr="007C13AE">
                    <w:t>plus należny podatek VAT zgodnie z obowiązującymi przepisami</w:t>
                  </w:r>
                </w:p>
              </w:tc>
            </w:tr>
          </w:tbl>
          <w:p w:rsidR="00E55B37" w:rsidRDefault="00E55B37">
            <w:pPr>
              <w:spacing w:before="120" w:after="120"/>
              <w:jc w:val="both"/>
              <w:rPr>
                <w:i/>
                <w:iCs/>
                <w:sz w:val="18"/>
                <w:szCs w:val="18"/>
                <w:lang w:eastAsia="pl-PL"/>
              </w:rPr>
            </w:pPr>
          </w:p>
          <w:p w:rsidR="00E55B37" w:rsidRDefault="00E55B37">
            <w:pPr>
              <w:spacing w:before="120" w:after="120"/>
              <w:jc w:val="both"/>
              <w:rPr>
                <w:i/>
                <w:iCs/>
                <w:sz w:val="18"/>
                <w:szCs w:val="18"/>
                <w:lang w:eastAsia="pl-PL"/>
              </w:rPr>
            </w:pPr>
          </w:p>
          <w:p w:rsidR="00E55B37" w:rsidRDefault="00E55B37">
            <w:pPr>
              <w:spacing w:before="120" w:after="120"/>
              <w:jc w:val="both"/>
              <w:rPr>
                <w:i/>
                <w:iCs/>
                <w:sz w:val="18"/>
                <w:szCs w:val="18"/>
                <w:lang w:eastAsia="pl-PL"/>
              </w:rPr>
            </w:pPr>
          </w:p>
          <w:p w:rsidR="00D875A5" w:rsidRDefault="00D875A5">
            <w:pPr>
              <w:spacing w:before="120" w:after="120"/>
              <w:jc w:val="both"/>
              <w:rPr>
                <w:i/>
                <w:iCs/>
                <w:sz w:val="18"/>
                <w:szCs w:val="18"/>
                <w:lang w:eastAsia="pl-PL"/>
              </w:rPr>
            </w:pPr>
            <w:r>
              <w:rPr>
                <w:i/>
                <w:iCs/>
                <w:sz w:val="18"/>
                <w:szCs w:val="18"/>
                <w:lang w:eastAsia="pl-PL"/>
              </w:rPr>
              <w:t>Sporządziła: Beata Kunc, Inspektor</w:t>
            </w:r>
          </w:p>
        </w:tc>
      </w:tr>
    </w:tbl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sectPr w:rsidR="008C7144" w:rsidSect="00D875A5">
      <w:pgSz w:w="16838" w:h="11906" w:orient="landscape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E29A2"/>
    <w:rsid w:val="00161AC9"/>
    <w:rsid w:val="001B4A93"/>
    <w:rsid w:val="003A1294"/>
    <w:rsid w:val="004F146F"/>
    <w:rsid w:val="0053307D"/>
    <w:rsid w:val="0064507C"/>
    <w:rsid w:val="00656B36"/>
    <w:rsid w:val="007F5DE4"/>
    <w:rsid w:val="00852544"/>
    <w:rsid w:val="008C7144"/>
    <w:rsid w:val="00AB3951"/>
    <w:rsid w:val="00AD2F24"/>
    <w:rsid w:val="00AD707A"/>
    <w:rsid w:val="00D875A5"/>
    <w:rsid w:val="00DE69FC"/>
    <w:rsid w:val="00DF1608"/>
    <w:rsid w:val="00E55B37"/>
    <w:rsid w:val="00E56336"/>
    <w:rsid w:val="00FD32D1"/>
    <w:rsid w:val="00FF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  <w:style w:type="table" w:styleId="Tabela-Prosty1">
    <w:name w:val="Table Simple 1"/>
    <w:basedOn w:val="Standardowy"/>
    <w:uiPriority w:val="99"/>
    <w:unhideWhenUsed/>
    <w:rsid w:val="00D875A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23</cp:revision>
  <cp:lastPrinted>2018-08-13T06:48:00Z</cp:lastPrinted>
  <dcterms:created xsi:type="dcterms:W3CDTF">2017-06-12T11:43:00Z</dcterms:created>
  <dcterms:modified xsi:type="dcterms:W3CDTF">2018-08-30T12:08:00Z</dcterms:modified>
</cp:coreProperties>
</file>