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87B" w:rsidRPr="0084187B" w:rsidRDefault="00AF3951" w:rsidP="0084187B">
      <w:pPr>
        <w:spacing w:after="0" w:line="240" w:lineRule="auto"/>
        <w:jc w:val="center"/>
        <w:rPr>
          <w:rFonts w:ascii="Calibri" w:eastAsia="Times New Roman" w:hAnsi="Calibri" w:cs="Arial"/>
          <w:b/>
          <w:sz w:val="28"/>
          <w:szCs w:val="28"/>
          <w:lang w:eastAsia="pl-PL"/>
        </w:rPr>
      </w:pPr>
      <w:bookmarkStart w:id="0" w:name="_GoBack"/>
      <w:r w:rsidRPr="0084187B">
        <w:rPr>
          <w:rFonts w:ascii="Calibri" w:eastAsia="Times New Roman" w:hAnsi="Calibri" w:cs="Arial"/>
          <w:b/>
          <w:sz w:val="28"/>
          <w:szCs w:val="28"/>
          <w:lang w:eastAsia="pl-PL"/>
        </w:rPr>
        <w:t>INFORMACJE O UPRAWNIENIACH WYBORCÓW NIEPEŁNOSPRAWNYCH</w:t>
      </w:r>
      <w:bookmarkEnd w:id="0"/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4187B" w:rsidRPr="0084187B" w:rsidRDefault="0084187B" w:rsidP="0084187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  <w:bookmarkStart w:id="1" w:name="2"/>
      <w:bookmarkEnd w:id="1"/>
      <w:r w:rsidRPr="0084187B">
        <w:rPr>
          <w:rFonts w:ascii="Calibri" w:eastAsia="Times New Roman" w:hAnsi="Calibri" w:cs="Arial"/>
          <w:b/>
          <w:sz w:val="28"/>
          <w:szCs w:val="28"/>
          <w:lang w:eastAsia="pl-PL"/>
        </w:rPr>
        <w:t>Prawo do uzyskiwania informacji o wyborach</w:t>
      </w:r>
    </w:p>
    <w:p w:rsidR="0084187B" w:rsidRPr="0084187B" w:rsidRDefault="0084187B" w:rsidP="0084187B">
      <w:pPr>
        <w:spacing w:after="0" w:line="240" w:lineRule="auto"/>
        <w:ind w:left="1080"/>
        <w:contextualSpacing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84187B" w:rsidRPr="0084187B" w:rsidRDefault="0084187B" w:rsidP="0084187B">
      <w:pPr>
        <w:spacing w:after="0" w:line="240" w:lineRule="auto"/>
        <w:ind w:firstLine="36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Wyborca niepełnosprawny wpisany do rejestru wyborców w danej gminie ma prawo do uzyskiwania informacji o:</w:t>
      </w:r>
    </w:p>
    <w:p w:rsidR="0084187B" w:rsidRPr="0084187B" w:rsidRDefault="0084187B" w:rsidP="0084187B">
      <w:pPr>
        <w:spacing w:after="0" w:line="240" w:lineRule="auto"/>
        <w:ind w:firstLine="36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4187B" w:rsidRPr="0084187B" w:rsidRDefault="0084187B" w:rsidP="0084187B">
      <w:pPr>
        <w:numPr>
          <w:ilvl w:val="0"/>
          <w:numId w:val="7"/>
        </w:numPr>
        <w:spacing w:after="0" w:line="240" w:lineRule="auto"/>
        <w:ind w:left="714" w:hanging="357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>terminie wyborów oraz godzinach głosowania;</w:t>
      </w:r>
    </w:p>
    <w:p w:rsidR="0084187B" w:rsidRPr="0084187B" w:rsidRDefault="0084187B" w:rsidP="0084187B">
      <w:pPr>
        <w:numPr>
          <w:ilvl w:val="0"/>
          <w:numId w:val="7"/>
        </w:numPr>
        <w:spacing w:after="0" w:line="240" w:lineRule="auto"/>
        <w:ind w:left="714" w:hanging="357"/>
        <w:contextualSpacing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>właściwym dla siebie okręgu wyborczym i obwodzie głosowania;</w:t>
      </w:r>
    </w:p>
    <w:p w:rsidR="0084187B" w:rsidRPr="0084187B" w:rsidRDefault="0084187B" w:rsidP="0084187B">
      <w:pPr>
        <w:numPr>
          <w:ilvl w:val="0"/>
          <w:numId w:val="7"/>
        </w:numPr>
        <w:spacing w:after="0" w:line="240" w:lineRule="auto"/>
        <w:ind w:left="714" w:hanging="357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>lokalach obwodowych komisji wyborczych znajdujących się najbliżej miejsca zamieszkania wyborcy niepełnosprawnego, w tym o lokalach przystosowanych do potrzeb osób niepełnosprawnych;</w:t>
      </w:r>
    </w:p>
    <w:p w:rsidR="0084187B" w:rsidRPr="0084187B" w:rsidRDefault="0084187B" w:rsidP="0084187B">
      <w:pPr>
        <w:numPr>
          <w:ilvl w:val="0"/>
          <w:numId w:val="7"/>
        </w:numPr>
        <w:spacing w:after="0" w:line="240" w:lineRule="auto"/>
        <w:ind w:left="714" w:hanging="357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>warunkach dopisania wyborcy do spisu wyborców w wybranym przez niego obwodzie głosowania na obszarze gminy właściwej ze względu na miejsce jego stałego zamieszkania;</w:t>
      </w:r>
    </w:p>
    <w:p w:rsidR="0084187B" w:rsidRPr="0084187B" w:rsidRDefault="0084187B" w:rsidP="0084187B">
      <w:pPr>
        <w:numPr>
          <w:ilvl w:val="0"/>
          <w:numId w:val="7"/>
        </w:numPr>
        <w:spacing w:after="0" w:line="240" w:lineRule="auto"/>
        <w:ind w:left="714" w:hanging="357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>komitetach wyborczych biorących udział w wyborach oraz zarejestrowanych kandydatach i listach kandydatów;</w:t>
      </w:r>
    </w:p>
    <w:p w:rsidR="0084187B" w:rsidRPr="0084187B" w:rsidRDefault="0084187B" w:rsidP="0084187B">
      <w:pPr>
        <w:numPr>
          <w:ilvl w:val="0"/>
          <w:numId w:val="7"/>
        </w:numPr>
        <w:spacing w:after="0" w:line="240" w:lineRule="auto"/>
        <w:ind w:left="714" w:hanging="357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>warunkach oraz formach głosowania.</w:t>
      </w:r>
    </w:p>
    <w:p w:rsidR="0084187B" w:rsidRPr="0084187B" w:rsidRDefault="0084187B" w:rsidP="0084187B">
      <w:pPr>
        <w:spacing w:after="0" w:line="240" w:lineRule="auto"/>
        <w:ind w:firstLine="36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4187B" w:rsidRPr="0084187B" w:rsidRDefault="0084187B" w:rsidP="0084187B">
      <w:pPr>
        <w:spacing w:after="0" w:line="240" w:lineRule="auto"/>
        <w:ind w:firstLine="36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Informacje te są przekazywane wyborcy niepełnosprawnemu, na jego wniosek, w Urzędzie Miejskim w Elblągu, po podaniu przez wyborcę jego nazwiska, imienia (imion) oraz adresu stałego zamieszkania.</w:t>
      </w:r>
    </w:p>
    <w:p w:rsidR="0084187B" w:rsidRPr="0084187B" w:rsidRDefault="0084187B" w:rsidP="0084187B">
      <w:pPr>
        <w:spacing w:after="0" w:line="240" w:lineRule="auto"/>
        <w:ind w:firstLine="36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4187B" w:rsidRPr="0084187B" w:rsidRDefault="0084187B" w:rsidP="0084187B">
      <w:pPr>
        <w:spacing w:after="0" w:line="240" w:lineRule="auto"/>
        <w:ind w:firstLine="36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Calibri" w:hAnsi="Calibri" w:cs="Times New Roman"/>
        </w:rPr>
        <w:t>Informacje, o których mowa wyżej, są także dostępne w Biuletynie Informacji Publicznej oraz podawane do publicznej wiadomości w sposób zwyczajowo przyjęty w danej gminie.</w:t>
      </w:r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4187B" w:rsidRDefault="0084187B" w:rsidP="0084187B">
      <w:pPr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u w:val="single"/>
        </w:rPr>
      </w:pPr>
      <w:r w:rsidRPr="0084187B">
        <w:rPr>
          <w:rFonts w:ascii="Calibri" w:eastAsia="Calibri" w:hAnsi="Calibri" w:cs="Arial"/>
          <w:b/>
          <w:bCs/>
          <w:sz w:val="24"/>
          <w:szCs w:val="24"/>
          <w:u w:val="single"/>
        </w:rPr>
        <w:t xml:space="preserve">Szczegółowych informacji udziela </w:t>
      </w:r>
    </w:p>
    <w:p w:rsidR="0084187B" w:rsidRPr="0084187B" w:rsidRDefault="0084187B" w:rsidP="0084187B">
      <w:pPr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u w:val="single"/>
        </w:rPr>
      </w:pPr>
      <w:r w:rsidRPr="0084187B">
        <w:rPr>
          <w:rFonts w:ascii="Calibri" w:eastAsia="Calibri" w:hAnsi="Calibri" w:cs="Arial"/>
          <w:b/>
          <w:bCs/>
          <w:sz w:val="24"/>
          <w:szCs w:val="24"/>
          <w:u w:val="single"/>
        </w:rPr>
        <w:t>Departament Spraw Obywatelskich Urzędu Miejskiego w Elblągu:</w:t>
      </w:r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84187B" w:rsidRPr="0084187B" w:rsidRDefault="0084187B" w:rsidP="0084187B">
      <w:pPr>
        <w:spacing w:after="0" w:line="276" w:lineRule="auto"/>
        <w:ind w:firstLine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pod numerami telefonów: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  <w:t xml:space="preserve">   55/  239-34-7</w:t>
      </w:r>
      <w:r>
        <w:rPr>
          <w:rFonts w:ascii="Calibri" w:eastAsia="Calibri" w:hAnsi="Calibri" w:cs="Times New Roman"/>
          <w:b/>
          <w:sz w:val="24"/>
          <w:szCs w:val="24"/>
        </w:rPr>
        <w:t>2</w:t>
      </w:r>
    </w:p>
    <w:p w:rsidR="0084187B" w:rsidRDefault="0084187B" w:rsidP="0084187B">
      <w:pPr>
        <w:spacing w:after="0" w:line="276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b/>
          <w:sz w:val="24"/>
          <w:szCs w:val="24"/>
        </w:rPr>
        <w:t xml:space="preserve">   55/  239-34-7</w:t>
      </w:r>
      <w:r>
        <w:rPr>
          <w:rFonts w:ascii="Calibri" w:eastAsia="Calibri" w:hAnsi="Calibri" w:cs="Times New Roman"/>
          <w:b/>
          <w:sz w:val="24"/>
          <w:szCs w:val="24"/>
        </w:rPr>
        <w:t>3</w:t>
      </w:r>
    </w:p>
    <w:p w:rsidR="0084187B" w:rsidRDefault="0084187B" w:rsidP="0084187B">
      <w:pPr>
        <w:spacing w:after="0" w:line="276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 xml:space="preserve">   55/ 239-34-74</w:t>
      </w:r>
    </w:p>
    <w:p w:rsidR="0084187B" w:rsidRPr="0084187B" w:rsidRDefault="0084187B" w:rsidP="0084187B">
      <w:pPr>
        <w:spacing w:after="0" w:line="276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 xml:space="preserve">  55/ 239-34-75</w:t>
      </w:r>
    </w:p>
    <w:p w:rsidR="0084187B" w:rsidRPr="0084187B" w:rsidRDefault="0084187B" w:rsidP="0084187B">
      <w:pPr>
        <w:spacing w:after="0" w:line="276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</w:p>
    <w:p w:rsidR="0084187B" w:rsidRPr="0084187B" w:rsidRDefault="0084187B" w:rsidP="0084187B">
      <w:pPr>
        <w:spacing w:after="0" w:line="276" w:lineRule="auto"/>
        <w:ind w:left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nr fax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  <w:t xml:space="preserve">  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  <w:t xml:space="preserve">   55/  239-33-39</w:t>
      </w:r>
    </w:p>
    <w:p w:rsidR="0084187B" w:rsidRPr="0084187B" w:rsidRDefault="0084187B" w:rsidP="0084187B">
      <w:pPr>
        <w:spacing w:after="0" w:line="276" w:lineRule="auto"/>
        <w:ind w:left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adres email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hyperlink r:id="rId5" w:history="1">
        <w:r w:rsidRPr="0084187B">
          <w:rPr>
            <w:rFonts w:ascii="Calibri" w:eastAsia="Calibri" w:hAnsi="Calibri" w:cs="Times New Roman"/>
            <w:b/>
            <w:color w:val="0000FF"/>
            <w:sz w:val="24"/>
            <w:szCs w:val="24"/>
            <w:u w:val="single"/>
          </w:rPr>
          <w:t>dso@umelblag.pl</w:t>
        </w:r>
      </w:hyperlink>
    </w:p>
    <w:p w:rsidR="0084187B" w:rsidRPr="0084187B" w:rsidRDefault="00AF3951" w:rsidP="0084187B">
      <w:pPr>
        <w:spacing w:after="0" w:line="276" w:lineRule="auto"/>
        <w:ind w:left="2832" w:firstLine="708"/>
        <w:jc w:val="both"/>
        <w:rPr>
          <w:rFonts w:ascii="Calibri" w:eastAsia="Calibri" w:hAnsi="Calibri" w:cs="Times New Roman"/>
          <w:b/>
          <w:sz w:val="24"/>
          <w:szCs w:val="24"/>
        </w:rPr>
      </w:pPr>
      <w:hyperlink r:id="rId6" w:history="1">
        <w:r w:rsidR="0084187B" w:rsidRPr="0084187B">
          <w:rPr>
            <w:rFonts w:ascii="Calibri" w:eastAsia="Calibri" w:hAnsi="Calibri" w:cs="Times New Roman"/>
            <w:b/>
            <w:color w:val="0000FF"/>
            <w:sz w:val="24"/>
            <w:szCs w:val="24"/>
            <w:u w:val="single"/>
          </w:rPr>
          <w:t>dso.relido@umelblag.pl</w:t>
        </w:r>
      </w:hyperlink>
    </w:p>
    <w:p w:rsidR="0084187B" w:rsidRPr="0084187B" w:rsidRDefault="0084187B" w:rsidP="0084187B">
      <w:pPr>
        <w:spacing w:after="0" w:line="240" w:lineRule="auto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</w:t>
      </w:r>
    </w:p>
    <w:p w:rsidR="0084187B" w:rsidRPr="0084187B" w:rsidRDefault="0084187B" w:rsidP="0084187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  <w:proofErr w:type="spellStart"/>
      <w:r w:rsidRPr="0084187B">
        <w:rPr>
          <w:rFonts w:ascii="Calibri" w:eastAsia="Times New Roman" w:hAnsi="Calibri" w:cs="Arial"/>
          <w:b/>
          <w:sz w:val="28"/>
          <w:szCs w:val="28"/>
          <w:lang w:val="en-US" w:eastAsia="pl-PL"/>
        </w:rPr>
        <w:t>Głosowanie</w:t>
      </w:r>
      <w:proofErr w:type="spellEnd"/>
      <w:r w:rsidRPr="0084187B">
        <w:rPr>
          <w:rFonts w:ascii="Calibri" w:eastAsia="Times New Roman" w:hAnsi="Calibri" w:cs="Arial"/>
          <w:b/>
          <w:sz w:val="28"/>
          <w:szCs w:val="28"/>
          <w:lang w:val="en-US" w:eastAsia="pl-PL"/>
        </w:rPr>
        <w:t xml:space="preserve"> </w:t>
      </w:r>
      <w:proofErr w:type="spellStart"/>
      <w:r w:rsidRPr="0084187B">
        <w:rPr>
          <w:rFonts w:ascii="Calibri" w:eastAsia="Times New Roman" w:hAnsi="Calibri" w:cs="Arial"/>
          <w:b/>
          <w:sz w:val="28"/>
          <w:szCs w:val="28"/>
          <w:lang w:val="en-US" w:eastAsia="pl-PL"/>
        </w:rPr>
        <w:t>korespondencyjne</w:t>
      </w:r>
      <w:proofErr w:type="spellEnd"/>
    </w:p>
    <w:p w:rsidR="0084187B" w:rsidRPr="0084187B" w:rsidRDefault="0084187B" w:rsidP="0084187B">
      <w:pPr>
        <w:spacing w:after="0" w:line="240" w:lineRule="auto"/>
        <w:ind w:left="1080"/>
        <w:contextualSpacing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Głosować korespondencyjnie mogą wyborcy 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posiadający orzeczenie o znacznym lub umiarkowanym stopniu niepełnosprawności</w:t>
      </w:r>
      <w:r>
        <w:rPr>
          <w:rFonts w:ascii="Calibri" w:eastAsia="Times New Roman" w:hAnsi="Calibri" w:cs="Arial"/>
          <w:sz w:val="24"/>
          <w:szCs w:val="24"/>
          <w:lang w:eastAsia="pl-PL"/>
        </w:rPr>
        <w:t>.</w:t>
      </w:r>
    </w:p>
    <w:p w:rsid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4187B" w:rsidRPr="0084187B" w:rsidRDefault="0084187B" w:rsidP="0084187B">
      <w:pPr>
        <w:spacing w:after="0" w:line="240" w:lineRule="auto"/>
        <w:ind w:left="780"/>
        <w:contextualSpacing/>
        <w:jc w:val="both"/>
        <w:rPr>
          <w:rFonts w:ascii="Calibri" w:eastAsia="Calibri" w:hAnsi="Calibri" w:cs="Times New Roman"/>
          <w:sz w:val="24"/>
          <w:szCs w:val="24"/>
          <w:u w:val="single"/>
        </w:rPr>
      </w:pPr>
      <w:r w:rsidRPr="0084187B">
        <w:rPr>
          <w:rFonts w:ascii="Calibri" w:eastAsia="Calibri" w:hAnsi="Calibri" w:cs="Times New Roman"/>
          <w:sz w:val="24"/>
          <w:szCs w:val="24"/>
          <w:u w:val="single"/>
        </w:rPr>
        <w:lastRenderedPageBreak/>
        <w:t>Nie mają prawa do głosowania korespondencyjnego wyborcy przebywający w:</w:t>
      </w:r>
    </w:p>
    <w:p w:rsidR="0084187B" w:rsidRPr="0084187B" w:rsidRDefault="0084187B" w:rsidP="0084187B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zakładach opieki zdrowotnej,</w:t>
      </w:r>
    </w:p>
    <w:p w:rsidR="0084187B" w:rsidRPr="0084187B" w:rsidRDefault="0084187B" w:rsidP="0084187B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domach pomocy społecznej,</w:t>
      </w:r>
    </w:p>
    <w:p w:rsidR="0084187B" w:rsidRDefault="0084187B" w:rsidP="0084187B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zakładach karnych i aresztach śledczych oraz ich oddziałach zewnętrznych,</w:t>
      </w:r>
    </w:p>
    <w:p w:rsidR="0084187B" w:rsidRPr="0084187B" w:rsidRDefault="0084187B" w:rsidP="0084187B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wyborcy głosujący przez pełnomocnika.</w:t>
      </w:r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Zamiar głosowania korespondencyjnego powinien być zgłoszony przez wyborcę niepełnosprawnego 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do Komisarza Wyborczego </w:t>
      </w: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 w Elblągu 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najpóźniej w </w:t>
      </w: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15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dniu przed dniem wyborów, tj. do </w:t>
      </w: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8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października 201</w:t>
      </w: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8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r.</w:t>
      </w:r>
      <w:r w:rsidRPr="0084187B">
        <w:rPr>
          <w:rFonts w:ascii="Calibri" w:eastAsia="Times New Roman" w:hAnsi="Calibri" w:cs="Arial"/>
          <w:b/>
          <w:sz w:val="24"/>
          <w:szCs w:val="24"/>
          <w:lang w:eastAsia="pl-PL"/>
        </w:rPr>
        <w:t xml:space="preserve"> </w:t>
      </w:r>
      <w:r w:rsidRPr="0084187B">
        <w:rPr>
          <w:rFonts w:ascii="Calibri" w:eastAsia="Calibri" w:hAnsi="Calibri" w:cs="Times New Roman"/>
          <w:sz w:val="24"/>
          <w:szCs w:val="24"/>
        </w:rPr>
        <w:t>Zgłoszenie może być dokonane ustnie, pisemnie, telegraficznie, telefaksem lub w formie elektronicznej.</w:t>
      </w:r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u w:val="single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u w:val="single"/>
          <w:lang w:eastAsia="pl-PL"/>
        </w:rPr>
        <w:t>Zgłoszenie musi zawierać:</w:t>
      </w:r>
    </w:p>
    <w:p w:rsidR="0084187B" w:rsidRPr="0084187B" w:rsidRDefault="0084187B" w:rsidP="0084187B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nazwisko i imię (imiona), </w:t>
      </w:r>
    </w:p>
    <w:p w:rsidR="0084187B" w:rsidRPr="0084187B" w:rsidRDefault="0084187B" w:rsidP="0084187B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imię ojca, </w:t>
      </w:r>
    </w:p>
    <w:p w:rsidR="0084187B" w:rsidRPr="0084187B" w:rsidRDefault="0084187B" w:rsidP="0084187B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datę urodzenia, </w:t>
      </w:r>
    </w:p>
    <w:p w:rsidR="0084187B" w:rsidRDefault="0084187B" w:rsidP="0084187B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numer ewidencyjny PESEL wyborcy niepełnosprawnego</w:t>
      </w:r>
    </w:p>
    <w:p w:rsidR="0084187B" w:rsidRPr="0084187B" w:rsidRDefault="0084187B" w:rsidP="0084187B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oświadczenie o wpisaniu wyborcy do rejestru wyborców w danej gminie, </w:t>
      </w:r>
    </w:p>
    <w:p w:rsidR="0084187B" w:rsidRPr="0084187B" w:rsidRDefault="0084187B" w:rsidP="0084187B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oznaczenie wyborów, </w:t>
      </w:r>
    </w:p>
    <w:p w:rsidR="0084187B" w:rsidRPr="0084187B" w:rsidRDefault="0084187B" w:rsidP="0084187B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kopię orzeczenia o niepełnosprawności,</w:t>
      </w:r>
    </w:p>
    <w:p w:rsidR="0084187B" w:rsidRPr="0084187B" w:rsidRDefault="0084187B" w:rsidP="0084187B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żądanie załączenia nakładek w alfabecie Braille’a, o ile wyborca ich sobie zażyczy,</w:t>
      </w:r>
    </w:p>
    <w:p w:rsidR="0084187B" w:rsidRPr="0084187B" w:rsidRDefault="0084187B" w:rsidP="0084187B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adres na który ma być wysłany pakiet wyborczy.</w:t>
      </w:r>
      <w:r w:rsidRPr="0084187B">
        <w:rPr>
          <w:rFonts w:ascii="Calibri" w:eastAsia="Calibri" w:hAnsi="Calibri" w:cs="Times New Roman"/>
          <w:sz w:val="24"/>
          <w:szCs w:val="24"/>
        </w:rPr>
        <w:t xml:space="preserve"> </w:t>
      </w:r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Wyborca, 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nie później niż 7 dnia przed dniem wyborów</w:t>
      </w: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, otrzyma z Urzędu Miejskiego w Elblągu pakiet wyborczy do rąk własnych, za pokwitowaniem odbioru.</w:t>
      </w:r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84187B" w:rsidRPr="0084187B" w:rsidRDefault="0084187B" w:rsidP="0084187B">
      <w:pPr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u w:val="single"/>
        </w:rPr>
      </w:pPr>
      <w:r w:rsidRPr="0084187B">
        <w:rPr>
          <w:rFonts w:ascii="Calibri" w:eastAsia="Calibri" w:hAnsi="Calibri" w:cs="Arial"/>
          <w:b/>
          <w:bCs/>
          <w:sz w:val="24"/>
          <w:szCs w:val="24"/>
          <w:u w:val="single"/>
        </w:rPr>
        <w:t xml:space="preserve">Szczegółowych informacji udziela </w:t>
      </w:r>
      <w:r>
        <w:rPr>
          <w:rFonts w:ascii="Calibri" w:eastAsia="Calibri" w:hAnsi="Calibri" w:cs="Arial"/>
          <w:b/>
          <w:bCs/>
          <w:sz w:val="24"/>
          <w:szCs w:val="24"/>
          <w:u w:val="single"/>
        </w:rPr>
        <w:t>Komisarz Wyborczy</w:t>
      </w:r>
      <w:r w:rsidRPr="0084187B">
        <w:rPr>
          <w:rFonts w:ascii="Calibri" w:eastAsia="Calibri" w:hAnsi="Calibri" w:cs="Arial"/>
          <w:b/>
          <w:bCs/>
          <w:sz w:val="24"/>
          <w:szCs w:val="24"/>
          <w:u w:val="single"/>
        </w:rPr>
        <w:t xml:space="preserve"> w Elblągu:</w:t>
      </w:r>
    </w:p>
    <w:p w:rsidR="0084187B" w:rsidRPr="0084187B" w:rsidRDefault="0084187B" w:rsidP="0084187B">
      <w:pPr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u w:val="single"/>
        </w:rPr>
      </w:pPr>
    </w:p>
    <w:p w:rsidR="0084187B" w:rsidRPr="0084187B" w:rsidRDefault="0084187B" w:rsidP="0084187B">
      <w:pPr>
        <w:spacing w:after="0" w:line="276" w:lineRule="auto"/>
        <w:ind w:firstLine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pod numer</w:t>
      </w:r>
      <w:r>
        <w:rPr>
          <w:rFonts w:ascii="Calibri" w:eastAsia="Calibri" w:hAnsi="Calibri" w:cs="Times New Roman"/>
          <w:sz w:val="24"/>
          <w:szCs w:val="24"/>
        </w:rPr>
        <w:t>em</w:t>
      </w:r>
      <w:r w:rsidRPr="0084187B">
        <w:rPr>
          <w:rFonts w:ascii="Calibri" w:eastAsia="Calibri" w:hAnsi="Calibri" w:cs="Times New Roman"/>
          <w:sz w:val="24"/>
          <w:szCs w:val="24"/>
        </w:rPr>
        <w:t xml:space="preserve"> telefon</w:t>
      </w:r>
      <w:r>
        <w:rPr>
          <w:rFonts w:ascii="Calibri" w:eastAsia="Calibri" w:hAnsi="Calibri" w:cs="Times New Roman"/>
          <w:sz w:val="24"/>
          <w:szCs w:val="24"/>
        </w:rPr>
        <w:t>u</w:t>
      </w:r>
      <w:r w:rsidRPr="0084187B">
        <w:rPr>
          <w:rFonts w:ascii="Calibri" w:eastAsia="Calibri" w:hAnsi="Calibri" w:cs="Times New Roman"/>
          <w:sz w:val="24"/>
          <w:szCs w:val="24"/>
        </w:rPr>
        <w:t>: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  <w:t xml:space="preserve">   55/  23</w:t>
      </w:r>
      <w:r>
        <w:rPr>
          <w:rFonts w:ascii="Calibri" w:eastAsia="Calibri" w:hAnsi="Calibri" w:cs="Times New Roman"/>
          <w:b/>
          <w:sz w:val="24"/>
          <w:szCs w:val="24"/>
        </w:rPr>
        <w:t>3</w:t>
      </w:r>
      <w:r w:rsidRPr="0084187B">
        <w:rPr>
          <w:rFonts w:ascii="Calibri" w:eastAsia="Calibri" w:hAnsi="Calibri" w:cs="Times New Roman"/>
          <w:b/>
          <w:sz w:val="24"/>
          <w:szCs w:val="24"/>
        </w:rPr>
        <w:t>-</w:t>
      </w:r>
      <w:r>
        <w:rPr>
          <w:rFonts w:ascii="Calibri" w:eastAsia="Calibri" w:hAnsi="Calibri" w:cs="Times New Roman"/>
          <w:b/>
          <w:sz w:val="24"/>
          <w:szCs w:val="24"/>
        </w:rPr>
        <w:t>63</w:t>
      </w:r>
      <w:r w:rsidRPr="0084187B">
        <w:rPr>
          <w:rFonts w:ascii="Calibri" w:eastAsia="Calibri" w:hAnsi="Calibri" w:cs="Times New Roman"/>
          <w:b/>
          <w:sz w:val="24"/>
          <w:szCs w:val="24"/>
        </w:rPr>
        <w:t>-</w:t>
      </w:r>
      <w:r>
        <w:rPr>
          <w:rFonts w:ascii="Calibri" w:eastAsia="Calibri" w:hAnsi="Calibri" w:cs="Times New Roman"/>
          <w:b/>
          <w:sz w:val="24"/>
          <w:szCs w:val="24"/>
        </w:rPr>
        <w:t>92</w:t>
      </w:r>
    </w:p>
    <w:p w:rsidR="0084187B" w:rsidRPr="0084187B" w:rsidRDefault="0084187B" w:rsidP="0084187B">
      <w:pPr>
        <w:spacing w:after="0" w:line="240" w:lineRule="auto"/>
        <w:ind w:left="720"/>
        <w:contextualSpacing/>
        <w:jc w:val="both"/>
        <w:rPr>
          <w:rFonts w:ascii="Calibri" w:eastAsia="Times New Roman" w:hAnsi="Calibri" w:cs="Arial"/>
          <w:color w:val="FF0000"/>
          <w:sz w:val="24"/>
          <w:szCs w:val="24"/>
          <w:lang w:eastAsia="pl-PL"/>
        </w:rPr>
      </w:pPr>
    </w:p>
    <w:p w:rsidR="0084187B" w:rsidRPr="0084187B" w:rsidRDefault="0084187B" w:rsidP="0084187B">
      <w:pPr>
        <w:spacing w:after="0" w:line="240" w:lineRule="auto"/>
        <w:ind w:left="720"/>
        <w:contextualSpacing/>
        <w:jc w:val="both"/>
        <w:rPr>
          <w:rFonts w:ascii="Calibri" w:eastAsia="Times New Roman" w:hAnsi="Calibri" w:cs="Arial"/>
          <w:color w:val="FF0000"/>
          <w:sz w:val="24"/>
          <w:szCs w:val="24"/>
          <w:lang w:eastAsia="pl-PL"/>
        </w:rPr>
      </w:pPr>
    </w:p>
    <w:p w:rsidR="0084187B" w:rsidRPr="0084187B" w:rsidRDefault="0084187B" w:rsidP="0084187B">
      <w:pPr>
        <w:spacing w:after="0" w:line="240" w:lineRule="auto"/>
        <w:ind w:left="720"/>
        <w:contextualSpacing/>
        <w:jc w:val="both"/>
        <w:rPr>
          <w:rFonts w:ascii="Calibri" w:eastAsia="Times New Roman" w:hAnsi="Calibri" w:cs="Arial"/>
          <w:color w:val="FF0000"/>
          <w:sz w:val="24"/>
          <w:szCs w:val="24"/>
          <w:lang w:eastAsia="pl-PL"/>
        </w:rPr>
      </w:pPr>
    </w:p>
    <w:p w:rsidR="0084187B" w:rsidRPr="0084187B" w:rsidRDefault="0084187B" w:rsidP="0084187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84187B">
        <w:rPr>
          <w:rFonts w:ascii="Calibri" w:eastAsia="Times New Roman" w:hAnsi="Calibri" w:cs="Arial"/>
          <w:b/>
          <w:sz w:val="28"/>
          <w:szCs w:val="28"/>
          <w:lang w:eastAsia="pl-PL"/>
        </w:rPr>
        <w:t>Głosowanie przez pełnomocnika</w:t>
      </w:r>
    </w:p>
    <w:p w:rsidR="0084187B" w:rsidRPr="0084187B" w:rsidRDefault="0084187B" w:rsidP="0084187B">
      <w:pPr>
        <w:spacing w:after="0" w:line="240" w:lineRule="auto"/>
        <w:ind w:left="1080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u w:val="single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u w:val="single"/>
          <w:lang w:eastAsia="pl-PL"/>
        </w:rPr>
        <w:t>Prawo do głosowania przez pełnomocnika mają:</w:t>
      </w:r>
    </w:p>
    <w:p w:rsidR="0084187B" w:rsidRPr="0084187B" w:rsidRDefault="0084187B" w:rsidP="0084187B">
      <w:pPr>
        <w:numPr>
          <w:ilvl w:val="0"/>
          <w:numId w:val="6"/>
        </w:numPr>
        <w:spacing w:after="0" w:line="240" w:lineRule="auto"/>
        <w:ind w:left="426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wyborcy, którzy najpóźniej w dniu głosowania 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ukończą 75 lat</w:t>
      </w: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,</w:t>
      </w:r>
    </w:p>
    <w:p w:rsidR="0084187B" w:rsidRPr="0084187B" w:rsidRDefault="0084187B" w:rsidP="0084187B">
      <w:pPr>
        <w:numPr>
          <w:ilvl w:val="0"/>
          <w:numId w:val="6"/>
        </w:numPr>
        <w:spacing w:after="0" w:line="240" w:lineRule="auto"/>
        <w:ind w:left="426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wyborcy 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niepełnosprawni</w:t>
      </w: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posiadający orzeczenie o znacznym lub umiarkowanym stopniu niepełnosprawności</w:t>
      </w:r>
    </w:p>
    <w:p w:rsidR="0084187B" w:rsidRPr="0084187B" w:rsidRDefault="0084187B" w:rsidP="0084187B">
      <w:pPr>
        <w:spacing w:after="0" w:line="240" w:lineRule="auto"/>
        <w:ind w:firstLine="708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.</w:t>
      </w:r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Pełnomocnikiem 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może być tylko</w:t>
      </w: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 osoba wpisana do rejestru wyborców w tej samej gminie, co udzielający pełnomocnictwa do głosowania.</w:t>
      </w:r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Pełnomocnikiem 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nie może być:</w:t>
      </w:r>
    </w:p>
    <w:p w:rsidR="0084187B" w:rsidRPr="0084187B" w:rsidRDefault="0084187B" w:rsidP="0084187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osoba wchodząca w skład komisji obwodowej właściwej dla obwodu głosowania osoby udzielającej pełnomocnictwa do głosowania;</w:t>
      </w:r>
    </w:p>
    <w:p w:rsidR="0084187B" w:rsidRPr="0084187B" w:rsidRDefault="0084187B" w:rsidP="0084187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mężowie zaufania;</w:t>
      </w:r>
    </w:p>
    <w:p w:rsidR="0084187B" w:rsidRPr="0084187B" w:rsidRDefault="0084187B" w:rsidP="0084187B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lastRenderedPageBreak/>
        <w:t>osoby kandydujące w wyborach.</w:t>
      </w:r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4187B" w:rsidRPr="0084187B" w:rsidRDefault="0084187B" w:rsidP="0084187B">
      <w:pPr>
        <w:spacing w:after="0" w:line="240" w:lineRule="auto"/>
        <w:ind w:firstLine="42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Wniosek o sporządzenie aktu pełnomocnictwa należy złożyć 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najpóźniej do 9. dnia przed dniem wyborów, tj. do </w:t>
      </w: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12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</w:t>
      </w: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października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201</w:t>
      </w: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8</w:t>
      </w:r>
      <w:r w:rsidRPr="0084187B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r.</w:t>
      </w: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4187B" w:rsidRPr="0084187B" w:rsidRDefault="0084187B" w:rsidP="0084187B">
      <w:pPr>
        <w:spacing w:after="0" w:line="240" w:lineRule="auto"/>
        <w:ind w:firstLine="360"/>
        <w:jc w:val="both"/>
        <w:rPr>
          <w:rFonts w:ascii="Calibri" w:eastAsia="Times New Roman" w:hAnsi="Calibri" w:cs="Arial"/>
          <w:sz w:val="24"/>
          <w:szCs w:val="24"/>
          <w:u w:val="single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u w:val="single"/>
          <w:lang w:eastAsia="pl-PL"/>
        </w:rPr>
        <w:t>Do wniosku należy dołączyć:</w:t>
      </w:r>
    </w:p>
    <w:p w:rsidR="0084187B" w:rsidRPr="0084187B" w:rsidRDefault="0084187B" w:rsidP="0084187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pisemną zgodę osoby mającej być pełnomocnikiem na przyjęcie pełnomocnictwa;</w:t>
      </w:r>
    </w:p>
    <w:p w:rsidR="0084187B" w:rsidRPr="0084187B" w:rsidRDefault="0084187B" w:rsidP="0084187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u w:val="single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 xml:space="preserve">kopię aktualnego orzeczenia właściwego organu orzekającego o ustaleniu stopnia niepełnosprawności, </w:t>
      </w:r>
      <w:r w:rsidRPr="0084187B">
        <w:rPr>
          <w:rFonts w:ascii="Calibri" w:eastAsia="Times New Roman" w:hAnsi="Calibri" w:cs="Arial"/>
          <w:sz w:val="24"/>
          <w:szCs w:val="24"/>
          <w:u w:val="single"/>
          <w:lang w:eastAsia="pl-PL"/>
        </w:rPr>
        <w:t>jeżeli wyborca udzielający pełnomocnictwa w dniu głosowania nie będzie miał ukończonych 75 lat;</w:t>
      </w:r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4187B" w:rsidRDefault="0084187B" w:rsidP="0084187B">
      <w:pPr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u w:val="single"/>
        </w:rPr>
      </w:pPr>
      <w:r w:rsidRPr="0084187B">
        <w:rPr>
          <w:rFonts w:ascii="Calibri" w:eastAsia="Calibri" w:hAnsi="Calibri" w:cs="Arial"/>
          <w:b/>
          <w:bCs/>
          <w:sz w:val="24"/>
          <w:szCs w:val="24"/>
          <w:u w:val="single"/>
        </w:rPr>
        <w:t xml:space="preserve">Szczegółowych informacji udziela </w:t>
      </w:r>
    </w:p>
    <w:p w:rsidR="0084187B" w:rsidRPr="0084187B" w:rsidRDefault="0084187B" w:rsidP="0084187B">
      <w:pPr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u w:val="single"/>
        </w:rPr>
      </w:pPr>
      <w:r w:rsidRPr="0084187B">
        <w:rPr>
          <w:rFonts w:ascii="Calibri" w:eastAsia="Calibri" w:hAnsi="Calibri" w:cs="Arial"/>
          <w:b/>
          <w:bCs/>
          <w:sz w:val="24"/>
          <w:szCs w:val="24"/>
          <w:u w:val="single"/>
        </w:rPr>
        <w:t>Departament Spraw Obywatelskich Urzędu Miejskiego w Elblągu:</w:t>
      </w:r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84187B" w:rsidRPr="0084187B" w:rsidRDefault="0084187B" w:rsidP="0084187B">
      <w:pPr>
        <w:spacing w:after="0" w:line="276" w:lineRule="auto"/>
        <w:ind w:firstLine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pod numerami telefonów: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  <w:t xml:space="preserve">   55/  239-34-7</w:t>
      </w:r>
      <w:r>
        <w:rPr>
          <w:rFonts w:ascii="Calibri" w:eastAsia="Calibri" w:hAnsi="Calibri" w:cs="Times New Roman"/>
          <w:b/>
          <w:sz w:val="24"/>
          <w:szCs w:val="24"/>
        </w:rPr>
        <w:t>2</w:t>
      </w:r>
    </w:p>
    <w:p w:rsidR="0084187B" w:rsidRDefault="0084187B" w:rsidP="0084187B">
      <w:pPr>
        <w:spacing w:after="0" w:line="240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b/>
          <w:sz w:val="24"/>
          <w:szCs w:val="24"/>
        </w:rPr>
        <w:t xml:space="preserve">   55/  239-34-7</w:t>
      </w:r>
      <w:r>
        <w:rPr>
          <w:rFonts w:ascii="Calibri" w:eastAsia="Calibri" w:hAnsi="Calibri" w:cs="Times New Roman"/>
          <w:b/>
          <w:sz w:val="24"/>
          <w:szCs w:val="24"/>
        </w:rPr>
        <w:t>3</w:t>
      </w:r>
    </w:p>
    <w:p w:rsidR="0084187B" w:rsidRDefault="0084187B" w:rsidP="0084187B">
      <w:pPr>
        <w:spacing w:after="0" w:line="240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 xml:space="preserve">  55/ 239-34-74</w:t>
      </w:r>
    </w:p>
    <w:p w:rsidR="0084187B" w:rsidRPr="0084187B" w:rsidRDefault="0084187B" w:rsidP="0084187B">
      <w:pPr>
        <w:spacing w:after="0" w:line="240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 xml:space="preserve">  55/ 239-34-75</w:t>
      </w:r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Calibri" w:hAnsi="Calibri" w:cs="Times New Roman"/>
          <w:b/>
          <w:sz w:val="24"/>
          <w:szCs w:val="24"/>
        </w:rPr>
      </w:pPr>
    </w:p>
    <w:p w:rsidR="0084187B" w:rsidRPr="0084187B" w:rsidRDefault="0084187B" w:rsidP="0084187B">
      <w:pPr>
        <w:spacing w:after="0" w:line="240" w:lineRule="auto"/>
        <w:ind w:left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nr fax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  <w:t xml:space="preserve">  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  <w:t xml:space="preserve">   55/  239-33-39</w:t>
      </w:r>
    </w:p>
    <w:p w:rsidR="0084187B" w:rsidRPr="0084187B" w:rsidRDefault="0084187B" w:rsidP="0084187B">
      <w:pPr>
        <w:spacing w:after="0" w:line="276" w:lineRule="auto"/>
        <w:ind w:left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adres email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hyperlink r:id="rId7" w:history="1">
        <w:r w:rsidRPr="0084187B">
          <w:rPr>
            <w:rFonts w:ascii="Calibri" w:eastAsia="Calibri" w:hAnsi="Calibri" w:cs="Times New Roman"/>
            <w:b/>
            <w:color w:val="0000FF"/>
            <w:sz w:val="24"/>
            <w:szCs w:val="24"/>
            <w:u w:val="single"/>
          </w:rPr>
          <w:t>dso@umelblag.pl</w:t>
        </w:r>
      </w:hyperlink>
    </w:p>
    <w:p w:rsidR="0084187B" w:rsidRPr="0084187B" w:rsidRDefault="00AF3951" w:rsidP="0084187B">
      <w:pPr>
        <w:spacing w:after="0" w:line="240" w:lineRule="auto"/>
        <w:ind w:left="2832" w:firstLine="708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  <w:hyperlink r:id="rId8" w:history="1">
        <w:r w:rsidR="0084187B" w:rsidRPr="0084187B">
          <w:rPr>
            <w:rFonts w:ascii="Calibri" w:eastAsia="Calibri" w:hAnsi="Calibri" w:cs="Times New Roman"/>
            <w:b/>
            <w:color w:val="0000FF"/>
            <w:sz w:val="24"/>
            <w:szCs w:val="24"/>
            <w:u w:val="single"/>
          </w:rPr>
          <w:t>dso.relido@umelblag.pl</w:t>
        </w:r>
      </w:hyperlink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4187B" w:rsidRPr="0084187B" w:rsidRDefault="0084187B" w:rsidP="0084187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84187B">
        <w:rPr>
          <w:rFonts w:ascii="Calibri" w:eastAsia="Times New Roman" w:hAnsi="Calibri" w:cs="Arial"/>
          <w:b/>
          <w:sz w:val="28"/>
          <w:szCs w:val="28"/>
          <w:lang w:eastAsia="pl-PL"/>
        </w:rPr>
        <w:t>Głosowanie w wybranym przez siebie lokalu obwodowej komisji wyborczej, w tym w lokalu dostosowanym do potrzeb wyborców niepełnosprawnych</w:t>
      </w:r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4187B" w:rsidRPr="0084187B" w:rsidRDefault="0084187B" w:rsidP="0084187B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>Wyborca może głosować osobiście w lokalu wyborczym w obwodzie głosowania właściwym dla jego miejsca zamieszkania. Może także głosować w wybranym przez siebie lokalu wyborczym, w tym także w lokalu dostosowanym do potrzeb osób niepełnosprawnych na obszarze gminy. </w:t>
      </w:r>
    </w:p>
    <w:p w:rsidR="0084187B" w:rsidRPr="0084187B" w:rsidRDefault="0084187B" w:rsidP="0084187B">
      <w:p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tym celu powinien on </w:t>
      </w:r>
      <w:r w:rsidRPr="0084187B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złożyć wniosek o dopisanie do spisu wyborców</w:t>
      </w: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w wybranym przez siebie obwodzie głosowania na obszarze gminy właściwej ze względu na miejsce jego stałego zamieszkania.</w:t>
      </w:r>
    </w:p>
    <w:p w:rsidR="0084187B" w:rsidRPr="0084187B" w:rsidRDefault="0084187B" w:rsidP="0084187B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4187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Wniosek składa się w Urzędzie Miejskim w Elblągu </w:t>
      </w:r>
      <w:r w:rsidRPr="0084187B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>najpóźniej</w:t>
      </w:r>
      <w:r w:rsidRPr="0084187B">
        <w:rPr>
          <w:rFonts w:ascii="Calibri" w:eastAsia="Times New Roman" w:hAnsi="Calibri" w:cs="Times New Roman"/>
          <w:sz w:val="24"/>
          <w:szCs w:val="24"/>
          <w:u w:val="single"/>
          <w:lang w:eastAsia="pl-PL"/>
        </w:rPr>
        <w:t xml:space="preserve"> </w:t>
      </w:r>
      <w:r w:rsidRPr="0084187B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 xml:space="preserve">w dniu </w:t>
      </w:r>
      <w:r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br/>
        <w:t>16</w:t>
      </w:r>
      <w:r w:rsidRPr="0084187B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>października</w:t>
      </w:r>
      <w:r w:rsidRPr="0084187B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 xml:space="preserve"> 201</w:t>
      </w:r>
      <w:r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>8</w:t>
      </w:r>
      <w:r w:rsidRPr="0084187B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 xml:space="preserve"> r.</w:t>
      </w:r>
      <w:r w:rsidRPr="0084187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</w:p>
    <w:p w:rsidR="0084187B" w:rsidRPr="0084187B" w:rsidRDefault="0084187B" w:rsidP="0084187B">
      <w:pPr>
        <w:spacing w:after="0" w:line="240" w:lineRule="auto"/>
        <w:ind w:firstLine="36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84187B">
        <w:rPr>
          <w:rFonts w:ascii="Calibri" w:eastAsia="Times New Roman" w:hAnsi="Calibri" w:cs="Arial"/>
          <w:sz w:val="24"/>
          <w:szCs w:val="24"/>
          <w:lang w:eastAsia="pl-PL"/>
        </w:rPr>
        <w:t>Informacja o lokalach obwodowych komisji wyborczych dostosowanych do potrzeb osób niepełnosprawnych dostępna jest w Biuletynie Informacji Publicznej Urzędu Miejskiego w Elblągu oraz w obwieszczeniu Prezydenta Miasta o numerach i granicach obwodów głosowania.</w:t>
      </w:r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</w:p>
    <w:p w:rsidR="0084187B" w:rsidRDefault="0084187B" w:rsidP="0084187B">
      <w:pPr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u w:val="single"/>
        </w:rPr>
      </w:pPr>
      <w:r w:rsidRPr="0084187B">
        <w:rPr>
          <w:rFonts w:ascii="Calibri" w:eastAsia="Calibri" w:hAnsi="Calibri" w:cs="Arial"/>
          <w:b/>
          <w:bCs/>
          <w:sz w:val="24"/>
          <w:szCs w:val="24"/>
          <w:u w:val="single"/>
        </w:rPr>
        <w:lastRenderedPageBreak/>
        <w:t xml:space="preserve">Szczegółowych informacji udziela </w:t>
      </w:r>
    </w:p>
    <w:p w:rsidR="0084187B" w:rsidRPr="0084187B" w:rsidRDefault="0084187B" w:rsidP="0084187B">
      <w:pPr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u w:val="single"/>
        </w:rPr>
      </w:pPr>
      <w:r w:rsidRPr="0084187B">
        <w:rPr>
          <w:rFonts w:ascii="Calibri" w:eastAsia="Calibri" w:hAnsi="Calibri" w:cs="Arial"/>
          <w:b/>
          <w:bCs/>
          <w:sz w:val="24"/>
          <w:szCs w:val="24"/>
          <w:u w:val="single"/>
        </w:rPr>
        <w:t>Departament Spraw Obywatelskich Urzędu Miejskiego w Elblągu:</w:t>
      </w:r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4187B" w:rsidRPr="0084187B" w:rsidRDefault="0084187B" w:rsidP="0084187B">
      <w:pPr>
        <w:spacing w:after="0" w:line="240" w:lineRule="auto"/>
        <w:ind w:left="1843"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84187B" w:rsidRPr="0084187B" w:rsidRDefault="0084187B" w:rsidP="0084187B">
      <w:pPr>
        <w:spacing w:after="0" w:line="276" w:lineRule="auto"/>
        <w:ind w:firstLine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pod numerami telefonów: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  <w:t xml:space="preserve">   55/  239-34-7</w:t>
      </w:r>
      <w:r>
        <w:rPr>
          <w:rFonts w:ascii="Calibri" w:eastAsia="Calibri" w:hAnsi="Calibri" w:cs="Times New Roman"/>
          <w:b/>
          <w:sz w:val="24"/>
          <w:szCs w:val="24"/>
        </w:rPr>
        <w:t>2</w:t>
      </w:r>
    </w:p>
    <w:p w:rsidR="0084187B" w:rsidRDefault="0084187B" w:rsidP="0084187B">
      <w:pPr>
        <w:spacing w:after="0" w:line="240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b/>
          <w:sz w:val="24"/>
          <w:szCs w:val="24"/>
        </w:rPr>
        <w:t xml:space="preserve">   55/  239-34-7</w:t>
      </w:r>
      <w:r>
        <w:rPr>
          <w:rFonts w:ascii="Calibri" w:eastAsia="Calibri" w:hAnsi="Calibri" w:cs="Times New Roman"/>
          <w:b/>
          <w:sz w:val="24"/>
          <w:szCs w:val="24"/>
        </w:rPr>
        <w:t>3</w:t>
      </w:r>
    </w:p>
    <w:p w:rsidR="0084187B" w:rsidRDefault="0084187B" w:rsidP="0084187B">
      <w:pPr>
        <w:spacing w:after="0" w:line="240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 xml:space="preserve">  55/ 239-34-74</w:t>
      </w:r>
    </w:p>
    <w:p w:rsidR="0084187B" w:rsidRPr="0084187B" w:rsidRDefault="0084187B" w:rsidP="0084187B">
      <w:pPr>
        <w:spacing w:after="0" w:line="240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 xml:space="preserve">  55/ 239-34-75</w:t>
      </w:r>
    </w:p>
    <w:p w:rsidR="0084187B" w:rsidRPr="0084187B" w:rsidRDefault="0084187B" w:rsidP="0084187B">
      <w:pPr>
        <w:spacing w:after="0" w:line="276" w:lineRule="auto"/>
        <w:ind w:firstLine="708"/>
        <w:jc w:val="both"/>
        <w:rPr>
          <w:rFonts w:ascii="Calibri" w:eastAsia="Calibri" w:hAnsi="Calibri" w:cs="Times New Roman"/>
          <w:b/>
          <w:sz w:val="24"/>
          <w:szCs w:val="24"/>
        </w:rPr>
      </w:pPr>
    </w:p>
    <w:p w:rsidR="0084187B" w:rsidRPr="0084187B" w:rsidRDefault="0084187B" w:rsidP="0084187B">
      <w:pPr>
        <w:spacing w:after="0" w:line="276" w:lineRule="auto"/>
        <w:ind w:left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nr fax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  <w:t xml:space="preserve">  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  <w:t xml:space="preserve">   55/  239-33-39</w:t>
      </w:r>
    </w:p>
    <w:p w:rsidR="0084187B" w:rsidRPr="0084187B" w:rsidRDefault="0084187B" w:rsidP="0084187B">
      <w:pPr>
        <w:spacing w:after="0" w:line="276" w:lineRule="auto"/>
        <w:ind w:left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adres email</w:t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r w:rsidRPr="0084187B">
        <w:rPr>
          <w:rFonts w:ascii="Calibri" w:eastAsia="Calibri" w:hAnsi="Calibri" w:cs="Times New Roman"/>
          <w:b/>
          <w:sz w:val="24"/>
          <w:szCs w:val="24"/>
        </w:rPr>
        <w:tab/>
      </w:r>
      <w:hyperlink r:id="rId9" w:history="1">
        <w:r w:rsidRPr="0084187B">
          <w:rPr>
            <w:rFonts w:ascii="Calibri" w:eastAsia="Calibri" w:hAnsi="Calibri" w:cs="Times New Roman"/>
            <w:b/>
            <w:color w:val="0000FF"/>
            <w:sz w:val="24"/>
            <w:szCs w:val="24"/>
            <w:u w:val="single"/>
          </w:rPr>
          <w:t>dso@umelblag.pl</w:t>
        </w:r>
      </w:hyperlink>
    </w:p>
    <w:p w:rsidR="0084187B" w:rsidRPr="0084187B" w:rsidRDefault="00AF3951" w:rsidP="0084187B">
      <w:pPr>
        <w:spacing w:after="0" w:line="276" w:lineRule="auto"/>
        <w:ind w:left="2832" w:firstLine="708"/>
        <w:jc w:val="both"/>
        <w:rPr>
          <w:rFonts w:ascii="Calibri" w:eastAsia="Calibri" w:hAnsi="Calibri" w:cs="Times New Roman"/>
          <w:b/>
          <w:color w:val="0000FF"/>
          <w:sz w:val="24"/>
          <w:szCs w:val="24"/>
          <w:u w:val="single"/>
        </w:rPr>
      </w:pPr>
      <w:hyperlink r:id="rId10" w:history="1">
        <w:r w:rsidR="0084187B" w:rsidRPr="0084187B">
          <w:rPr>
            <w:rFonts w:ascii="Calibri" w:eastAsia="Calibri" w:hAnsi="Calibri" w:cs="Times New Roman"/>
            <w:b/>
            <w:color w:val="0000FF"/>
            <w:sz w:val="24"/>
            <w:szCs w:val="24"/>
            <w:u w:val="single"/>
          </w:rPr>
          <w:t>dso.relido@umelblag.pl</w:t>
        </w:r>
      </w:hyperlink>
    </w:p>
    <w:p w:rsidR="0084187B" w:rsidRPr="0084187B" w:rsidRDefault="0084187B" w:rsidP="0084187B">
      <w:pPr>
        <w:spacing w:after="0" w:line="276" w:lineRule="auto"/>
        <w:ind w:left="2832" w:firstLine="708"/>
        <w:jc w:val="both"/>
        <w:rPr>
          <w:rFonts w:ascii="Calibri" w:eastAsia="Calibri" w:hAnsi="Calibri" w:cs="Times New Roman"/>
          <w:b/>
          <w:color w:val="0000FF"/>
          <w:sz w:val="24"/>
          <w:szCs w:val="24"/>
          <w:u w:val="single"/>
        </w:rPr>
      </w:pPr>
    </w:p>
    <w:p w:rsidR="0084187B" w:rsidRPr="0084187B" w:rsidRDefault="0084187B" w:rsidP="0084187B">
      <w:pPr>
        <w:spacing w:after="0" w:line="276" w:lineRule="auto"/>
        <w:ind w:left="2832" w:firstLine="708"/>
        <w:jc w:val="both"/>
        <w:rPr>
          <w:rFonts w:ascii="Calibri" w:eastAsia="Calibri" w:hAnsi="Calibri" w:cs="Times New Roman"/>
          <w:b/>
          <w:sz w:val="24"/>
          <w:szCs w:val="24"/>
        </w:rPr>
      </w:pPr>
    </w:p>
    <w:p w:rsidR="0084187B" w:rsidRPr="0084187B" w:rsidRDefault="0084187B" w:rsidP="0084187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84187B">
        <w:rPr>
          <w:rFonts w:ascii="Calibri" w:eastAsia="Times New Roman" w:hAnsi="Calibri" w:cs="Arial"/>
          <w:b/>
          <w:sz w:val="28"/>
          <w:szCs w:val="28"/>
          <w:lang w:eastAsia="pl-PL"/>
        </w:rPr>
        <w:t>Głosowanie w lokalu wyborczym przy użyciu nakładki na kartę do głosowania sporządzonej w alfabecie Braille'a</w:t>
      </w:r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</w:p>
    <w:p w:rsidR="0084187B" w:rsidRPr="0084187B" w:rsidRDefault="0084187B" w:rsidP="0084187B">
      <w:pPr>
        <w:spacing w:after="0" w:line="240" w:lineRule="auto"/>
        <w:ind w:firstLine="360"/>
        <w:jc w:val="both"/>
        <w:rPr>
          <w:rFonts w:ascii="Calibri" w:eastAsia="Calibri" w:hAnsi="Calibri" w:cs="Times New Roman"/>
          <w:sz w:val="24"/>
          <w:szCs w:val="24"/>
        </w:rPr>
      </w:pPr>
      <w:r w:rsidRPr="0084187B">
        <w:rPr>
          <w:rFonts w:ascii="Calibri" w:eastAsia="Calibri" w:hAnsi="Calibri" w:cs="Times New Roman"/>
          <w:sz w:val="24"/>
          <w:szCs w:val="24"/>
        </w:rPr>
        <w:t>Wyborca niepełnosprawny może także głosować przy użyciu nakładki na kartę do głosowania sporządzonej w alfabecie Braille'a, w lokalu wyborczym.  W dniu wyborów obwodowa komisja wyborcza wraz z kartą do głosowania wyda wyborcy niepełnosprawnemu, na jego prośbę, nakładkę na tę kartę. Po oddaniu głosu wyborca obowiązany jest zwrócić komisji obwodowej nakładki na karty.</w:t>
      </w:r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</w:p>
    <w:p w:rsidR="0084187B" w:rsidRPr="0084187B" w:rsidRDefault="0084187B" w:rsidP="0084187B">
      <w:pPr>
        <w:spacing w:after="0" w:line="240" w:lineRule="auto"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</w:p>
    <w:p w:rsidR="0084187B" w:rsidRPr="0084187B" w:rsidRDefault="0084187B" w:rsidP="0084187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84187B">
        <w:rPr>
          <w:rFonts w:ascii="Calibri" w:eastAsia="Times New Roman" w:hAnsi="Calibri" w:cs="Arial"/>
          <w:b/>
          <w:sz w:val="28"/>
          <w:szCs w:val="28"/>
          <w:lang w:eastAsia="pl-PL"/>
        </w:rPr>
        <w:t>Korzystanie z pomocy innej osoby w trakcie głosowania w lokalu wyborczym</w:t>
      </w:r>
    </w:p>
    <w:p w:rsidR="0084187B" w:rsidRPr="0084187B" w:rsidRDefault="0084187B" w:rsidP="0084187B">
      <w:pPr>
        <w:spacing w:after="0" w:line="240" w:lineRule="auto"/>
        <w:ind w:left="1080"/>
        <w:contextualSpacing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</w:p>
    <w:p w:rsidR="0084187B" w:rsidRPr="0084187B" w:rsidRDefault="0084187B" w:rsidP="0084187B">
      <w:pPr>
        <w:spacing w:before="100" w:beforeAutospacing="1" w:after="100" w:afterAutospacing="1" w:line="240" w:lineRule="auto"/>
        <w:ind w:firstLine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Wyborcy niepełnosprawnemu, na jego prośbę, może pomagać w głosowaniu w lokalu wyborczym inna osoba, w tym także niepełnoletnia. Pomoc ta może mieć tylko techniczny charakter; nie może ona polegać na sugerowaniu wyborcy sposobu głosowania lub na głosowaniu w zastępstwie tego wyborcy. </w:t>
      </w:r>
    </w:p>
    <w:p w:rsidR="0084187B" w:rsidRPr="0084187B" w:rsidRDefault="0084187B" w:rsidP="0084187B">
      <w:pPr>
        <w:spacing w:before="100" w:beforeAutospacing="1" w:after="100" w:afterAutospacing="1" w:line="240" w:lineRule="auto"/>
        <w:ind w:firstLine="360"/>
        <w:jc w:val="both"/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</w:pPr>
      <w:r w:rsidRPr="0084187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Dopuszczalne jest, aby na życzenie wyborcy niepełnosprawnego w pomieszczeniu za zasłoną przebywała osoba udzielająca pomocy. </w:t>
      </w:r>
      <w:r w:rsidRPr="0084187B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Osobą tą nie może być członek komisji ani mąż zaufania.</w:t>
      </w:r>
    </w:p>
    <w:p w:rsidR="0084187B" w:rsidRPr="0084187B" w:rsidRDefault="0084187B" w:rsidP="0084187B">
      <w:pPr>
        <w:spacing w:after="0" w:line="240" w:lineRule="auto"/>
        <w:ind w:left="1080"/>
        <w:contextualSpacing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</w:p>
    <w:p w:rsidR="0084187B" w:rsidRPr="0084187B" w:rsidRDefault="0084187B" w:rsidP="0084187B">
      <w:pPr>
        <w:spacing w:after="0" w:line="240" w:lineRule="auto"/>
        <w:ind w:left="1080"/>
        <w:contextualSpacing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84187B" w:rsidRPr="0084187B" w:rsidRDefault="0084187B" w:rsidP="0084187B">
      <w:pPr>
        <w:spacing w:after="0" w:line="276" w:lineRule="auto"/>
        <w:ind w:left="2832" w:firstLine="708"/>
        <w:jc w:val="both"/>
        <w:rPr>
          <w:rFonts w:ascii="Calibri" w:eastAsia="Calibri" w:hAnsi="Calibri" w:cs="Times New Roman"/>
          <w:b/>
          <w:sz w:val="24"/>
          <w:szCs w:val="24"/>
        </w:rPr>
      </w:pPr>
    </w:p>
    <w:p w:rsidR="0008459F" w:rsidRDefault="0008459F"/>
    <w:sectPr w:rsidR="000845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B668A0"/>
    <w:multiLevelType w:val="hybridMultilevel"/>
    <w:tmpl w:val="264E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7E50D9"/>
    <w:multiLevelType w:val="hybridMultilevel"/>
    <w:tmpl w:val="DC9248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34579"/>
    <w:multiLevelType w:val="hybridMultilevel"/>
    <w:tmpl w:val="FCEA573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49F041CF"/>
    <w:multiLevelType w:val="hybridMultilevel"/>
    <w:tmpl w:val="B538A9B0"/>
    <w:lvl w:ilvl="0" w:tplc="2F147EC4">
      <w:start w:val="1"/>
      <w:numFmt w:val="bullet"/>
      <w:lvlText w:val="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8F45193"/>
    <w:multiLevelType w:val="hybridMultilevel"/>
    <w:tmpl w:val="EDDEDBB0"/>
    <w:lvl w:ilvl="0" w:tplc="AEB870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01A"/>
    <w:multiLevelType w:val="hybridMultilevel"/>
    <w:tmpl w:val="A09E584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772E798C"/>
    <w:multiLevelType w:val="hybridMultilevel"/>
    <w:tmpl w:val="8E362F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87B"/>
    <w:rsid w:val="0008459F"/>
    <w:rsid w:val="0084187B"/>
    <w:rsid w:val="00AF3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CE2552-93A6-41AD-9DC0-61DF2F4F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so.relido@umelblag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so@umelblag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so.relido@umelblag.pl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dso@umelblag.pl" TargetMode="External"/><Relationship Id="rId10" Type="http://schemas.openxmlformats.org/officeDocument/2006/relationships/hyperlink" Target="mailto:dso.relido@umelblag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so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939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Agnieszka Bednarek</cp:lastModifiedBy>
  <cp:revision>2</cp:revision>
  <dcterms:created xsi:type="dcterms:W3CDTF">2018-08-20T10:25:00Z</dcterms:created>
  <dcterms:modified xsi:type="dcterms:W3CDTF">2018-08-20T11:25:00Z</dcterms:modified>
</cp:coreProperties>
</file>