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F05369"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F0536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05369">
        <w:rPr>
          <w:sz w:val="20"/>
          <w:lang w:val="pl-PL"/>
        </w:rPr>
      </w:r>
      <w:r w:rsidR="00F05369">
        <w:rPr>
          <w:sz w:val="20"/>
          <w:lang w:val="pl-PL"/>
        </w:rPr>
        <w:fldChar w:fldCharType="separate"/>
      </w:r>
      <w:r w:rsidR="00F05369"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F0536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05369">
        <w:rPr>
          <w:sz w:val="20"/>
          <w:lang w:val="pl-PL"/>
        </w:rPr>
      </w:r>
      <w:r w:rsidR="00F05369">
        <w:rPr>
          <w:sz w:val="20"/>
          <w:lang w:val="pl-PL"/>
        </w:rPr>
        <w:fldChar w:fldCharType="separate"/>
      </w:r>
      <w:r w:rsidR="00F05369"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 xml:space="preserve">tak </w:t>
      </w:r>
      <w:proofErr w:type="gramStart"/>
      <w:r>
        <w:rPr>
          <w:sz w:val="20"/>
          <w:lang w:val="pl-PL"/>
        </w:rPr>
        <w:t>X</w:t>
      </w:r>
      <w:r w:rsidRPr="00381700">
        <w:rPr>
          <w:sz w:val="20"/>
          <w:lang w:val="pl-PL"/>
        </w:rPr>
        <w:t xml:space="preserve">     </w:t>
      </w:r>
      <w:r w:rsidRPr="00381700">
        <w:rPr>
          <w:b/>
          <w:sz w:val="20"/>
          <w:lang w:val="pl-PL"/>
        </w:rPr>
        <w:t>nie</w:t>
      </w:r>
      <w:proofErr w:type="gramEnd"/>
      <w:r w:rsidRPr="00381700">
        <w:rPr>
          <w:b/>
          <w:sz w:val="20"/>
          <w:lang w:val="pl-PL"/>
        </w:rPr>
        <w:t xml:space="preserve"> </w:t>
      </w:r>
      <w:r w:rsidR="00F05369" w:rsidRPr="00381700">
        <w:rPr>
          <w:sz w:val="20"/>
          <w:lang w:val="pl-PL"/>
        </w:rPr>
        <w:fldChar w:fldCharType="begin">
          <w:ffData>
            <w:name w:val="Check8"/>
            <w:enabled/>
            <w:calcOnExit w:val="0"/>
            <w:checkBox>
              <w:sizeAuto/>
              <w:default w:val="0"/>
            </w:checkBox>
          </w:ffData>
        </w:fldChar>
      </w:r>
      <w:r w:rsidRPr="00381700">
        <w:rPr>
          <w:sz w:val="20"/>
          <w:lang w:val="pl-PL"/>
        </w:rPr>
        <w:instrText xml:space="preserve"> FORMCHECKBOX </w:instrText>
      </w:r>
      <w:r w:rsidR="00F05369">
        <w:rPr>
          <w:sz w:val="20"/>
          <w:lang w:val="pl-PL"/>
        </w:rPr>
      </w:r>
      <w:r w:rsidR="00F05369">
        <w:rPr>
          <w:sz w:val="20"/>
          <w:lang w:val="pl-PL"/>
        </w:rPr>
        <w:fldChar w:fldCharType="separate"/>
      </w:r>
      <w:r w:rsidR="00F05369" w:rsidRPr="00381700">
        <w:rPr>
          <w:sz w:val="20"/>
          <w:lang w:val="pl-PL"/>
        </w:rPr>
        <w:fldChar w:fldCharType="end"/>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r w:rsidR="00CB5C50" w:rsidRPr="0071195F">
        <w:rPr>
          <w:rFonts w:ascii="Tahoma" w:hAnsi="Tahoma" w:cs="Tahoma"/>
          <w:sz w:val="18"/>
          <w:szCs w:val="18"/>
          <w:lang w:val="pl-PL"/>
        </w:rPr>
        <w:t>„Poprawa zrównoważonej mobilności mieszkańców Elbląga”</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5F5AE2"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5F5AE2">
        <w:rPr>
          <w:b/>
          <w:sz w:val="20"/>
          <w:lang w:val="pl-PL"/>
        </w:rPr>
        <w:t xml:space="preserve">tak </w:t>
      </w:r>
      <w:proofErr w:type="gramEnd"/>
      <w:r w:rsidR="00F05369" w:rsidRPr="005F5AE2">
        <w:rPr>
          <w:sz w:val="20"/>
          <w:lang w:val="pl-PL"/>
        </w:rPr>
        <w:fldChar w:fldCharType="begin">
          <w:ffData>
            <w:name w:val="Check8"/>
            <w:enabled/>
            <w:calcOnExit w:val="0"/>
            <w:checkBox>
              <w:sizeAuto/>
              <w:default w:val="0"/>
            </w:checkBox>
          </w:ffData>
        </w:fldChar>
      </w:r>
      <w:r w:rsidR="005F5AE2" w:rsidRPr="005F5AE2">
        <w:rPr>
          <w:sz w:val="20"/>
          <w:lang w:val="pl-PL"/>
        </w:rPr>
        <w:instrText xml:space="preserve"> FORMCHECKBOX </w:instrText>
      </w:r>
      <w:r w:rsidR="00F05369">
        <w:rPr>
          <w:sz w:val="20"/>
          <w:lang w:val="pl-PL"/>
        </w:rPr>
      </w:r>
      <w:r w:rsidR="00F05369">
        <w:rPr>
          <w:sz w:val="20"/>
          <w:lang w:val="pl-PL"/>
        </w:rPr>
        <w:fldChar w:fldCharType="separate"/>
      </w:r>
      <w:r w:rsidR="00F05369" w:rsidRPr="005F5AE2">
        <w:rPr>
          <w:sz w:val="20"/>
          <w:lang w:val="pl-PL"/>
        </w:rPr>
        <w:fldChar w:fldCharType="end"/>
      </w:r>
      <w:proofErr w:type="gramStart"/>
      <w:r w:rsidRPr="005F5AE2">
        <w:rPr>
          <w:sz w:val="20"/>
          <w:lang w:val="pl-PL"/>
        </w:rPr>
        <w:t xml:space="preserve">    </w:t>
      </w:r>
      <w:r w:rsidRPr="005F5AE2">
        <w:rPr>
          <w:b/>
          <w:sz w:val="20"/>
          <w:lang w:val="pl-PL"/>
        </w:rPr>
        <w:t>nie</w:t>
      </w:r>
      <w:proofErr w:type="gramEnd"/>
      <w:r w:rsidRPr="005F5AE2">
        <w:rPr>
          <w:b/>
          <w:sz w:val="20"/>
          <w:lang w:val="pl-PL"/>
        </w:rPr>
        <w:t xml:space="preserve"> </w:t>
      </w:r>
      <w:r w:rsidR="005F5AE2" w:rsidRPr="005F5AE2">
        <w:rPr>
          <w:sz w:val="20"/>
          <w:lang w:val="pl-PL"/>
        </w:rPr>
        <w:t>X</w:t>
      </w:r>
    </w:p>
    <w:p w:rsidR="00B60DF5" w:rsidRPr="005F5AE2"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5F5AE2">
        <w:rPr>
          <w:sz w:val="20"/>
          <w:szCs w:val="20"/>
          <w:lang w:val="pl-PL" w:eastAsia="pl-PL"/>
        </w:rPr>
        <w:t xml:space="preserve">Numer ogłoszenia: </w:t>
      </w:r>
    </w:p>
    <w:p w:rsidR="00F60C30" w:rsidRPr="005F5AE2"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5F5AE2">
        <w:rPr>
          <w:b/>
          <w:sz w:val="20"/>
          <w:szCs w:val="20"/>
          <w:lang w:val="pl-PL"/>
        </w:rPr>
        <w:t>Ogłoszenie o zmianie ogłoszenia zostało zamieszczone w Biuletynie Zamówień Publicznych</w:t>
      </w:r>
    </w:p>
    <w:p w:rsidR="00F51671" w:rsidRPr="005F5AE2"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5F5AE2">
        <w:rPr>
          <w:b/>
          <w:sz w:val="20"/>
          <w:lang w:val="pl-PL"/>
        </w:rPr>
        <w:t xml:space="preserve">tak </w:t>
      </w:r>
      <w:proofErr w:type="gramEnd"/>
      <w:r w:rsidR="00F05369" w:rsidRPr="005F5AE2">
        <w:rPr>
          <w:sz w:val="20"/>
          <w:lang w:val="pl-PL"/>
        </w:rPr>
        <w:fldChar w:fldCharType="begin">
          <w:ffData>
            <w:name w:val="Check8"/>
            <w:enabled/>
            <w:calcOnExit w:val="0"/>
            <w:checkBox>
              <w:sizeAuto/>
              <w:default w:val="0"/>
            </w:checkBox>
          </w:ffData>
        </w:fldChar>
      </w:r>
      <w:r w:rsidR="002273A8" w:rsidRPr="005F5AE2">
        <w:rPr>
          <w:sz w:val="20"/>
          <w:lang w:val="pl-PL"/>
        </w:rPr>
        <w:instrText xml:space="preserve"> FORMCHECKBOX </w:instrText>
      </w:r>
      <w:r w:rsidR="00F05369">
        <w:rPr>
          <w:sz w:val="20"/>
          <w:lang w:val="pl-PL"/>
        </w:rPr>
      </w:r>
      <w:r w:rsidR="00F05369">
        <w:rPr>
          <w:sz w:val="20"/>
          <w:lang w:val="pl-PL"/>
        </w:rPr>
        <w:fldChar w:fldCharType="separate"/>
      </w:r>
      <w:r w:rsidR="00F05369" w:rsidRPr="005F5AE2">
        <w:rPr>
          <w:sz w:val="20"/>
          <w:lang w:val="pl-PL"/>
        </w:rPr>
        <w:fldChar w:fldCharType="end"/>
      </w:r>
      <w:proofErr w:type="gramStart"/>
      <w:r w:rsidRPr="005F5AE2">
        <w:rPr>
          <w:sz w:val="20"/>
          <w:lang w:val="pl-PL"/>
        </w:rPr>
        <w:t xml:space="preserve">     </w:t>
      </w:r>
      <w:r w:rsidRPr="005F5AE2">
        <w:rPr>
          <w:b/>
          <w:sz w:val="20"/>
          <w:lang w:val="pl-PL"/>
        </w:rPr>
        <w:t>nie</w:t>
      </w:r>
      <w:proofErr w:type="gramEnd"/>
      <w:r w:rsidRPr="005F5AE2">
        <w:rPr>
          <w:b/>
          <w:sz w:val="20"/>
          <w:lang w:val="pl-PL"/>
        </w:rPr>
        <w:t xml:space="preserve"> </w:t>
      </w:r>
      <w:r w:rsidR="005F5AE2" w:rsidRPr="005F5AE2">
        <w:rPr>
          <w:sz w:val="20"/>
          <w:lang w:val="pl-PL"/>
        </w:rPr>
        <w:t>X</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5F5AE2">
        <w:rPr>
          <w:sz w:val="20"/>
          <w:szCs w:val="20"/>
          <w:lang w:val="pl-PL" w:eastAsia="pl-PL"/>
        </w:rPr>
        <w:t xml:space="preserve">Numer ogłoszenia: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F0536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05369">
              <w:rPr>
                <w:sz w:val="20"/>
                <w:lang w:val="pl-PL"/>
              </w:rPr>
            </w:r>
            <w:r w:rsidR="00F05369">
              <w:rPr>
                <w:sz w:val="20"/>
                <w:lang w:val="pl-PL"/>
              </w:rPr>
              <w:fldChar w:fldCharType="separate"/>
            </w:r>
            <w:r w:rsidR="00F05369"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F0536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05369">
              <w:rPr>
                <w:sz w:val="20"/>
                <w:lang w:val="pl-PL"/>
              </w:rPr>
            </w:r>
            <w:r w:rsidR="00F05369">
              <w:rPr>
                <w:sz w:val="20"/>
                <w:lang w:val="pl-PL"/>
              </w:rPr>
              <w:fldChar w:fldCharType="separate"/>
            </w:r>
            <w:r w:rsidR="00F0536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F0536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05369">
              <w:rPr>
                <w:sz w:val="20"/>
                <w:lang w:val="pl-PL"/>
              </w:rPr>
            </w:r>
            <w:r w:rsidR="00F05369">
              <w:rPr>
                <w:sz w:val="20"/>
                <w:lang w:val="pl-PL"/>
              </w:rPr>
              <w:fldChar w:fldCharType="separate"/>
            </w:r>
            <w:r w:rsidR="00F0536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F05369"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F05369">
              <w:rPr>
                <w:sz w:val="20"/>
                <w:lang w:val="pl-PL"/>
              </w:rPr>
            </w:r>
            <w:r w:rsidR="00F05369">
              <w:rPr>
                <w:sz w:val="20"/>
                <w:lang w:val="pl-PL"/>
              </w:rPr>
              <w:fldChar w:fldCharType="separate"/>
            </w:r>
            <w:r w:rsidR="00F05369"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256"/>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0536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05369">
              <w:rPr>
                <w:bCs/>
                <w:sz w:val="20"/>
                <w:szCs w:val="20"/>
                <w:lang w:val="pl-PL"/>
              </w:rPr>
            </w:r>
            <w:r w:rsidR="00F05369">
              <w:rPr>
                <w:bCs/>
                <w:sz w:val="20"/>
                <w:szCs w:val="20"/>
                <w:lang w:val="pl-PL"/>
              </w:rPr>
              <w:fldChar w:fldCharType="separate"/>
            </w:r>
            <w:r w:rsidR="00F05369"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0536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05369">
              <w:rPr>
                <w:bCs/>
                <w:sz w:val="20"/>
                <w:szCs w:val="20"/>
                <w:lang w:val="pl-PL"/>
              </w:rPr>
            </w:r>
            <w:r w:rsidR="00F05369">
              <w:rPr>
                <w:bCs/>
                <w:sz w:val="20"/>
                <w:szCs w:val="20"/>
                <w:lang w:val="pl-PL"/>
              </w:rPr>
              <w:fldChar w:fldCharType="separate"/>
            </w:r>
            <w:r w:rsidR="00F05369"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0536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05369">
              <w:rPr>
                <w:bCs/>
                <w:sz w:val="20"/>
                <w:szCs w:val="20"/>
                <w:lang w:val="pl-PL"/>
              </w:rPr>
            </w:r>
            <w:r w:rsidR="00F05369">
              <w:rPr>
                <w:bCs/>
                <w:sz w:val="20"/>
                <w:szCs w:val="20"/>
                <w:lang w:val="pl-PL"/>
              </w:rPr>
              <w:fldChar w:fldCharType="separate"/>
            </w:r>
            <w:r w:rsidR="00F05369"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0536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05369">
              <w:rPr>
                <w:bCs/>
                <w:sz w:val="20"/>
                <w:szCs w:val="20"/>
                <w:lang w:val="pl-PL"/>
              </w:rPr>
            </w:r>
            <w:r w:rsidR="00F05369">
              <w:rPr>
                <w:bCs/>
                <w:sz w:val="20"/>
                <w:szCs w:val="20"/>
                <w:lang w:val="pl-PL"/>
              </w:rPr>
              <w:fldChar w:fldCharType="separate"/>
            </w:r>
            <w:r w:rsidR="00F05369"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0536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05369">
              <w:rPr>
                <w:bCs/>
                <w:sz w:val="20"/>
                <w:szCs w:val="20"/>
                <w:lang w:val="pl-PL"/>
              </w:rPr>
            </w:r>
            <w:r w:rsidR="00F05369">
              <w:rPr>
                <w:bCs/>
                <w:sz w:val="20"/>
                <w:szCs w:val="20"/>
                <w:lang w:val="pl-PL"/>
              </w:rPr>
              <w:fldChar w:fldCharType="separate"/>
            </w:r>
            <w:r w:rsidR="00F05369"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05369"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F05369">
              <w:rPr>
                <w:bCs/>
                <w:sz w:val="20"/>
                <w:szCs w:val="20"/>
                <w:lang w:val="pl-PL"/>
              </w:rPr>
            </w:r>
            <w:r w:rsidR="00F05369">
              <w:rPr>
                <w:bCs/>
                <w:sz w:val="20"/>
                <w:szCs w:val="20"/>
                <w:lang w:val="pl-PL"/>
              </w:rPr>
              <w:fldChar w:fldCharType="separate"/>
            </w:r>
            <w:r w:rsidR="00F05369"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F05369"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F05369">
              <w:rPr>
                <w:bCs/>
                <w:sz w:val="20"/>
                <w:szCs w:val="20"/>
                <w:lang w:val="pl-PL"/>
              </w:rPr>
            </w:r>
            <w:r w:rsidR="00F05369">
              <w:rPr>
                <w:bCs/>
                <w:sz w:val="20"/>
                <w:szCs w:val="20"/>
                <w:lang w:val="pl-PL"/>
              </w:rPr>
              <w:fldChar w:fldCharType="separate"/>
            </w:r>
            <w:r w:rsidR="00F05369"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1157"/>
        </w:trPr>
        <w:tc>
          <w:tcPr>
            <w:tcW w:w="9923" w:type="dxa"/>
            <w:tcBorders>
              <w:top w:val="single" w:sz="12" w:space="0" w:color="auto"/>
              <w:left w:val="single" w:sz="12" w:space="0" w:color="auto"/>
              <w:bottom w:val="single" w:sz="12" w:space="0" w:color="auto"/>
              <w:right w:val="single" w:sz="12" w:space="0" w:color="auto"/>
            </w:tcBorders>
          </w:tcPr>
          <w:p w:rsidR="00C9351E" w:rsidRPr="0021725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F901CD"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Pr="00F901CD" w:rsidRDefault="00C9351E" w:rsidP="006B5092">
            <w:pPr>
              <w:rPr>
                <w:b/>
                <w:sz w:val="20"/>
                <w:szCs w:val="20"/>
                <w:lang w:val="pl-PL"/>
              </w:rPr>
            </w:pPr>
            <w:r w:rsidRPr="00F901CD">
              <w:rPr>
                <w:b/>
                <w:sz w:val="20"/>
                <w:lang w:val="pl-PL"/>
              </w:rPr>
              <w:t>II.1) Nazwa nadana zamówieniu przez zamawiającego</w:t>
            </w:r>
            <w:r w:rsidRPr="00F901CD">
              <w:rPr>
                <w:b/>
                <w:sz w:val="20"/>
                <w:szCs w:val="20"/>
                <w:lang w:val="pl-PL"/>
              </w:rPr>
              <w:t xml:space="preserve">: </w:t>
            </w:r>
          </w:p>
          <w:p w:rsidR="00C9351E" w:rsidRPr="00F901CD" w:rsidRDefault="001261A7" w:rsidP="001261A7">
            <w:pPr>
              <w:pStyle w:val="Tekstpodstawowy2"/>
              <w:spacing w:after="0" w:line="240" w:lineRule="auto"/>
              <w:jc w:val="both"/>
              <w:rPr>
                <w:rFonts w:ascii="Tahoma" w:hAnsi="Tahoma" w:cs="Tahoma"/>
                <w:sz w:val="18"/>
                <w:szCs w:val="18"/>
              </w:rPr>
            </w:pPr>
            <w:r w:rsidRPr="00F901CD">
              <w:rPr>
                <w:rFonts w:ascii="Tahoma" w:hAnsi="Tahoma" w:cs="Tahoma"/>
                <w:sz w:val="18"/>
                <w:szCs w:val="18"/>
              </w:rPr>
              <w:t>Pełnienie funkcji Inżyniera Kontraktu dla Projektu „Modernizacja infrastruktury technicznej na terenie zajezdni tramwajowej do obsługi taboru niskoemisyjnego oraz wsparcie węzła przesiadkowego publicznego transportu zbiorowego” w ramach projektu „Poprawa zrównoważonej mobilności mieszkańców Elbląga”</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F901CD">
              <w:rPr>
                <w:b/>
                <w:sz w:val="20"/>
                <w:lang w:val="pl-PL"/>
              </w:rPr>
              <w:t xml:space="preserve">Numer </w:t>
            </w:r>
            <w:proofErr w:type="gramStart"/>
            <w:r w:rsidRPr="00F901CD">
              <w:rPr>
                <w:b/>
                <w:sz w:val="20"/>
                <w:lang w:val="pl-PL"/>
              </w:rPr>
              <w:t xml:space="preserve">referencyjny </w:t>
            </w:r>
            <w:r w:rsidRPr="00F901CD">
              <w:rPr>
                <w:i/>
                <w:sz w:val="20"/>
                <w:lang w:val="pl-PL"/>
              </w:rPr>
              <w:t>(jeżeli</w:t>
            </w:r>
            <w:proofErr w:type="gramEnd"/>
            <w:r w:rsidRPr="00F901CD">
              <w:rPr>
                <w:i/>
                <w:sz w:val="20"/>
                <w:lang w:val="pl-PL"/>
              </w:rPr>
              <w:t xml:space="preserve"> dotyczy)</w:t>
            </w:r>
            <w:r w:rsidRPr="00F901CD">
              <w:rPr>
                <w:b/>
                <w:sz w:val="20"/>
                <w:lang w:val="pl-PL"/>
              </w:rPr>
              <w:t>:</w:t>
            </w:r>
            <w:r w:rsidR="000F5A48" w:rsidRPr="00F901CD">
              <w:rPr>
                <w:rFonts w:ascii="Tahoma" w:hAnsi="Tahoma" w:cs="Tahoma"/>
                <w:sz w:val="20"/>
                <w:lang w:val="pl-PL"/>
              </w:rPr>
              <w:t xml:space="preserve"> RZP.271</w:t>
            </w:r>
            <w:r w:rsidR="00F901CD" w:rsidRPr="00F901CD">
              <w:rPr>
                <w:rFonts w:ascii="Tahoma" w:hAnsi="Tahoma" w:cs="Tahoma"/>
                <w:sz w:val="20"/>
                <w:lang w:val="pl-PL"/>
              </w:rPr>
              <w:t>.19.</w:t>
            </w:r>
            <w:r w:rsidR="00557E17" w:rsidRPr="00F901CD">
              <w:rPr>
                <w:rFonts w:ascii="Tahoma" w:hAnsi="Tahoma" w:cs="Tahoma"/>
                <w:sz w:val="20"/>
                <w:lang w:val="pl-PL"/>
              </w:rPr>
              <w:t>201</w:t>
            </w:r>
            <w:r w:rsidR="002273A8" w:rsidRPr="00F901CD">
              <w:rPr>
                <w:rFonts w:ascii="Tahoma" w:hAnsi="Tahoma" w:cs="Tahoma"/>
                <w:sz w:val="20"/>
                <w:lang w:val="pl-PL"/>
              </w:rPr>
              <w:t>8</w:t>
            </w:r>
            <w:r w:rsidR="00557E17" w:rsidRPr="00F901CD">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F05369" w:rsidRPr="00B655DC">
              <w:rPr>
                <w:b/>
                <w:sz w:val="20"/>
                <w:lang w:val="pl-PL"/>
              </w:rPr>
              <w:fldChar w:fldCharType="begin">
                <w:ffData>
                  <w:name w:val="Check19"/>
                  <w:enabled/>
                  <w:calcOnExit w:val="0"/>
                  <w:checkBox>
                    <w:sizeAuto/>
                    <w:default w:val="0"/>
                  </w:checkBox>
                </w:ffData>
              </w:fldChar>
            </w:r>
            <w:r w:rsidR="002273A8" w:rsidRPr="00B655DC">
              <w:rPr>
                <w:b/>
                <w:sz w:val="20"/>
                <w:lang w:val="pl-PL"/>
              </w:rPr>
              <w:instrText xml:space="preserve"> FORMCHECKBOX </w:instrText>
            </w:r>
            <w:r w:rsidR="00F05369">
              <w:rPr>
                <w:b/>
                <w:sz w:val="20"/>
                <w:lang w:val="pl-PL"/>
              </w:rPr>
            </w:r>
            <w:r w:rsidR="00F05369">
              <w:rPr>
                <w:b/>
                <w:sz w:val="20"/>
                <w:lang w:val="pl-PL"/>
              </w:rPr>
              <w:fldChar w:fldCharType="separate"/>
            </w:r>
            <w:r w:rsidR="00F05369"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proofErr w:type="gramEnd"/>
            <w:r w:rsidR="00F05369"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F05369">
              <w:rPr>
                <w:b/>
                <w:sz w:val="20"/>
                <w:lang w:val="pl-PL"/>
              </w:rPr>
            </w:r>
            <w:r w:rsidR="00F05369">
              <w:rPr>
                <w:b/>
                <w:sz w:val="20"/>
                <w:lang w:val="pl-PL"/>
              </w:rPr>
              <w:fldChar w:fldCharType="separate"/>
            </w:r>
            <w:r w:rsidR="00F05369" w:rsidRPr="00B655DC">
              <w:rPr>
                <w:b/>
                <w:sz w:val="20"/>
                <w:lang w:val="pl-PL"/>
              </w:rPr>
              <w:fldChar w:fldCharType="end"/>
            </w:r>
          </w:p>
        </w:tc>
        <w:tc>
          <w:tcPr>
            <w:tcW w:w="3159" w:type="dxa"/>
            <w:vAlign w:val="center"/>
          </w:tcPr>
          <w:p w:rsidR="00C9351E" w:rsidRPr="00B655DC" w:rsidRDefault="00C9351E" w:rsidP="002273A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2273A8">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F901CD">
              <w:rPr>
                <w:b/>
                <w:sz w:val="20"/>
                <w:lang w:val="pl-PL"/>
              </w:rPr>
              <w:t xml:space="preserve">II.3)  </w:t>
            </w:r>
            <w:r w:rsidR="00CE7574" w:rsidRPr="00F901CD">
              <w:rPr>
                <w:b/>
                <w:sz w:val="20"/>
                <w:szCs w:val="20"/>
                <w:lang w:val="pl-PL"/>
              </w:rPr>
              <w:t xml:space="preserve">Krótki opis przedmiotu zamówienia </w:t>
            </w:r>
            <w:r w:rsidR="00CE7574" w:rsidRPr="00F901CD">
              <w:rPr>
                <w:i/>
                <w:sz w:val="20"/>
                <w:szCs w:val="20"/>
                <w:lang w:val="pl-PL"/>
              </w:rPr>
              <w:t>(wielkość, zakres, rodzaj i ilość dostaw, usług lub robót budowlanych lub określenie zapotrzebowania i wymagań)</w:t>
            </w:r>
            <w:r w:rsidR="00CE7574" w:rsidRPr="00F901CD">
              <w:rPr>
                <w:b/>
                <w:sz w:val="20"/>
                <w:szCs w:val="20"/>
                <w:lang w:val="pl-PL"/>
              </w:rPr>
              <w:t xml:space="preserve"> a w przypadku partnerstwa innowacyjnego - określenie zapotrzebowania na innowacyjny produkt, usługę lub roboty budowlane:</w:t>
            </w:r>
            <w:r w:rsidR="00CE7574" w:rsidRPr="00B60DF5">
              <w:rPr>
                <w:b/>
                <w:sz w:val="20"/>
                <w:szCs w:val="20"/>
                <w:lang w:val="pl-PL"/>
              </w:rPr>
              <w:t xml:space="preserve"> </w:t>
            </w:r>
          </w:p>
          <w:p w:rsidR="00F901CD" w:rsidRPr="0021725C" w:rsidRDefault="00F901CD" w:rsidP="00F901CD">
            <w:pPr>
              <w:numPr>
                <w:ilvl w:val="1"/>
                <w:numId w:val="21"/>
              </w:numPr>
              <w:tabs>
                <w:tab w:val="clear" w:pos="1440"/>
              </w:tabs>
              <w:ind w:left="318" w:hanging="318"/>
              <w:rPr>
                <w:rFonts w:ascii="Tahoma" w:hAnsi="Tahoma" w:cs="Tahoma"/>
                <w:bCs/>
                <w:w w:val="150"/>
                <w:sz w:val="17"/>
                <w:szCs w:val="17"/>
              </w:rPr>
            </w:pPr>
            <w:r w:rsidRPr="0021725C">
              <w:rPr>
                <w:rFonts w:ascii="Tahoma" w:hAnsi="Tahoma" w:cs="Tahoma"/>
                <w:bCs/>
                <w:sz w:val="17"/>
                <w:szCs w:val="17"/>
              </w:rPr>
              <w:t>Przedmiot zamówienia:</w:t>
            </w:r>
          </w:p>
          <w:p w:rsidR="00F901CD" w:rsidRPr="0021725C" w:rsidRDefault="00F901CD" w:rsidP="00F901CD">
            <w:pPr>
              <w:pStyle w:val="Tekstpodstawowy2"/>
              <w:spacing w:after="0" w:line="240" w:lineRule="auto"/>
              <w:ind w:left="318"/>
              <w:jc w:val="both"/>
              <w:rPr>
                <w:rFonts w:ascii="Tahoma" w:hAnsi="Tahoma" w:cs="Tahoma"/>
                <w:sz w:val="17"/>
                <w:szCs w:val="17"/>
                <w:lang w:val="pl-PL"/>
              </w:rPr>
            </w:pPr>
            <w:r w:rsidRPr="0021725C">
              <w:rPr>
                <w:rFonts w:ascii="Tahoma" w:hAnsi="Tahoma" w:cs="Tahoma"/>
                <w:sz w:val="17"/>
                <w:szCs w:val="17"/>
              </w:rPr>
              <w:t xml:space="preserve">Pełnienie funkcji Inżyniera Kontraktu </w:t>
            </w:r>
            <w:r w:rsidRPr="0021725C">
              <w:rPr>
                <w:rFonts w:ascii="Tahoma" w:hAnsi="Tahoma" w:cs="Tahoma"/>
                <w:sz w:val="17"/>
                <w:szCs w:val="17"/>
                <w:lang w:val="pl-PL"/>
              </w:rPr>
              <w:t>dla Projektu „Modernizacja infrastruktury technicznej na terenie zajezdni tramwajowej do obsługi taboru niskoemisyjnego oraz wsparcie węzła przesiadkowego publicznego transportu zbiorowego” w ramach projektu „Poprawa zrównoważonej mobilności mieszkańców Elbląga”</w:t>
            </w:r>
          </w:p>
          <w:p w:rsidR="00F901CD" w:rsidRPr="0021725C" w:rsidRDefault="00F901CD" w:rsidP="00F901CD">
            <w:pPr>
              <w:ind w:left="318"/>
              <w:rPr>
                <w:rFonts w:ascii="Tahoma" w:hAnsi="Tahoma" w:cs="Tahoma"/>
                <w:color w:val="000000"/>
                <w:sz w:val="17"/>
                <w:szCs w:val="17"/>
                <w:u w:val="single"/>
              </w:rPr>
            </w:pPr>
            <w:r w:rsidRPr="0021725C">
              <w:rPr>
                <w:rFonts w:ascii="Tahoma" w:hAnsi="Tahoma" w:cs="Tahoma"/>
                <w:color w:val="000000"/>
                <w:sz w:val="17"/>
                <w:szCs w:val="17"/>
                <w:u w:val="single"/>
              </w:rPr>
              <w:t>Przedmiot główny:</w:t>
            </w:r>
          </w:p>
          <w:p w:rsidR="00F901CD" w:rsidRPr="0021725C" w:rsidRDefault="00F901CD" w:rsidP="00F901CD">
            <w:pPr>
              <w:ind w:left="318"/>
              <w:rPr>
                <w:rFonts w:ascii="Tahoma" w:hAnsi="Tahoma" w:cs="Tahoma"/>
                <w:color w:val="000000"/>
                <w:sz w:val="17"/>
                <w:szCs w:val="17"/>
              </w:rPr>
            </w:pPr>
            <w:r w:rsidRPr="0021725C">
              <w:rPr>
                <w:rFonts w:ascii="Tahoma" w:hAnsi="Tahoma" w:cs="Tahoma"/>
                <w:color w:val="000000"/>
                <w:sz w:val="17"/>
                <w:szCs w:val="17"/>
              </w:rPr>
              <w:t>CPV:</w:t>
            </w:r>
            <w:r w:rsidRPr="0021725C">
              <w:rPr>
                <w:rFonts w:ascii="Tahoma" w:hAnsi="Tahoma" w:cs="Tahoma"/>
                <w:emboss/>
                <w:color w:val="000000"/>
                <w:sz w:val="17"/>
                <w:szCs w:val="17"/>
              </w:rPr>
              <w:t xml:space="preserve"> </w:t>
            </w:r>
            <w:r w:rsidRPr="0021725C">
              <w:rPr>
                <w:rFonts w:ascii="Tahoma" w:hAnsi="Tahoma" w:cs="Tahoma"/>
                <w:sz w:val="17"/>
                <w:szCs w:val="17"/>
              </w:rPr>
              <w:t>71.54.00.00-5</w:t>
            </w:r>
          </w:p>
          <w:p w:rsidR="00F901CD" w:rsidRPr="0021725C" w:rsidRDefault="00F901CD" w:rsidP="00F901CD">
            <w:pPr>
              <w:ind w:left="318"/>
              <w:rPr>
                <w:rFonts w:ascii="Tahoma" w:hAnsi="Tahoma" w:cs="Tahoma"/>
                <w:color w:val="000000"/>
                <w:sz w:val="17"/>
                <w:szCs w:val="17"/>
              </w:rPr>
            </w:pPr>
            <w:r w:rsidRPr="0021725C">
              <w:rPr>
                <w:rFonts w:ascii="Tahoma" w:hAnsi="Tahoma" w:cs="Tahoma"/>
                <w:color w:val="000000"/>
                <w:sz w:val="17"/>
                <w:szCs w:val="17"/>
              </w:rPr>
              <w:t xml:space="preserve">Nazewnictwo wg CPV: </w:t>
            </w:r>
            <w:r w:rsidRPr="0021725C">
              <w:rPr>
                <w:rFonts w:ascii="Tahoma" w:hAnsi="Tahoma" w:cs="Tahoma"/>
                <w:sz w:val="17"/>
                <w:szCs w:val="17"/>
              </w:rPr>
              <w:t>Usługi zarządzania budową</w:t>
            </w:r>
          </w:p>
          <w:p w:rsidR="00F901CD" w:rsidRPr="0021725C" w:rsidRDefault="00F901CD" w:rsidP="00F901CD">
            <w:pPr>
              <w:ind w:left="318"/>
              <w:jc w:val="both"/>
              <w:rPr>
                <w:rFonts w:ascii="Tahoma" w:hAnsi="Tahoma" w:cs="Tahoma"/>
                <w:sz w:val="17"/>
                <w:szCs w:val="17"/>
                <w:lang w:eastAsia="en-US"/>
              </w:rPr>
            </w:pPr>
            <w:r w:rsidRPr="0021725C">
              <w:rPr>
                <w:rFonts w:ascii="Tahoma" w:hAnsi="Tahoma" w:cs="Tahoma"/>
                <w:sz w:val="17"/>
                <w:szCs w:val="17"/>
                <w:lang w:eastAsia="en-US"/>
              </w:rPr>
              <w:t>Projekt będzie dofinansowany ze środków Europejskiego Funduszu Rozwoju Regionalnego w ramach Regionalnego Programu Operacyjnego Województwa Warmińsko-Mazurskiego na lata 2014-2020, Oś priorytetowa 4. Efektywność energetyczna, Działanie 4.4. Zrównoważony transport miejski, Poddziałanie 4.4.4 Infrastruktura transportu publicznego (Niskoemisyjny transport miejski).</w:t>
            </w:r>
          </w:p>
          <w:p w:rsidR="00F901CD" w:rsidRPr="0021725C" w:rsidRDefault="00F901CD" w:rsidP="00F901CD">
            <w:pPr>
              <w:ind w:left="318"/>
              <w:jc w:val="both"/>
              <w:rPr>
                <w:rFonts w:ascii="Tahoma" w:hAnsi="Tahoma" w:cs="Tahoma"/>
                <w:color w:val="000000"/>
                <w:sz w:val="17"/>
                <w:szCs w:val="17"/>
              </w:rPr>
            </w:pPr>
            <w:r w:rsidRPr="0021725C">
              <w:rPr>
                <w:rFonts w:ascii="Tahoma" w:hAnsi="Tahoma" w:cs="Tahoma"/>
                <w:color w:val="000000"/>
                <w:sz w:val="17"/>
                <w:szCs w:val="17"/>
              </w:rPr>
              <w:t>Główne miejsce świadczenia usług: Elbląg, ul. Browarna nr 91 zajezdnia tramwajowa, Aleja Grunwaldzka i Plac Dworcowy w Elblągu.</w:t>
            </w:r>
          </w:p>
          <w:p w:rsidR="00F901CD" w:rsidRPr="0021725C" w:rsidRDefault="00F901CD" w:rsidP="00F901CD">
            <w:pPr>
              <w:ind w:firstLine="567"/>
              <w:rPr>
                <w:rFonts w:ascii="Tahoma" w:hAnsi="Tahoma" w:cs="Tahoma"/>
                <w:color w:val="000000"/>
                <w:sz w:val="8"/>
                <w:szCs w:val="8"/>
              </w:rPr>
            </w:pPr>
          </w:p>
          <w:p w:rsidR="00F901CD" w:rsidRPr="0021725C" w:rsidRDefault="00F901CD" w:rsidP="00F901CD">
            <w:pPr>
              <w:numPr>
                <w:ilvl w:val="1"/>
                <w:numId w:val="21"/>
              </w:numPr>
              <w:tabs>
                <w:tab w:val="clear" w:pos="1440"/>
              </w:tabs>
              <w:ind w:left="318" w:hanging="284"/>
              <w:jc w:val="both"/>
              <w:rPr>
                <w:rFonts w:ascii="Tahoma" w:hAnsi="Tahoma" w:cs="Tahoma"/>
                <w:sz w:val="17"/>
                <w:szCs w:val="17"/>
              </w:rPr>
            </w:pPr>
            <w:r w:rsidRPr="0021725C">
              <w:rPr>
                <w:rFonts w:ascii="Tahoma" w:hAnsi="Tahoma" w:cs="Tahoma"/>
                <w:sz w:val="17"/>
                <w:szCs w:val="17"/>
              </w:rPr>
              <w:t>Przedmiot zamówienia obejmuje zarządzanie i nadzór nad realizacją robót Projektu polegających na:</w:t>
            </w:r>
          </w:p>
          <w:p w:rsidR="00F901CD" w:rsidRPr="0021725C" w:rsidRDefault="00F901CD" w:rsidP="00F901CD">
            <w:pPr>
              <w:numPr>
                <w:ilvl w:val="7"/>
                <w:numId w:val="21"/>
              </w:numPr>
              <w:ind w:left="602" w:hanging="284"/>
              <w:jc w:val="both"/>
              <w:rPr>
                <w:rFonts w:ascii="Tahoma" w:hAnsi="Tahoma" w:cs="Tahoma"/>
                <w:sz w:val="17"/>
                <w:szCs w:val="17"/>
              </w:rPr>
            </w:pPr>
            <w:proofErr w:type="gramStart"/>
            <w:r w:rsidRPr="0021725C">
              <w:rPr>
                <w:rFonts w:ascii="Tahoma" w:hAnsi="Tahoma" w:cs="Tahoma"/>
                <w:sz w:val="17"/>
                <w:szCs w:val="17"/>
              </w:rPr>
              <w:t>wykonaniu</w:t>
            </w:r>
            <w:proofErr w:type="gramEnd"/>
            <w:r w:rsidRPr="0021725C">
              <w:rPr>
                <w:rFonts w:ascii="Tahoma" w:hAnsi="Tahoma" w:cs="Tahoma"/>
                <w:sz w:val="17"/>
                <w:szCs w:val="17"/>
              </w:rPr>
              <w:t xml:space="preserve"> rozbiórki istniejącej hali stalowej na terenie zajezdni tramwajowej przy ul. Browarnej 91 w Elblągu,</w:t>
            </w:r>
          </w:p>
          <w:p w:rsidR="00F901CD" w:rsidRPr="0021725C" w:rsidRDefault="00F901CD" w:rsidP="00F901CD">
            <w:pPr>
              <w:numPr>
                <w:ilvl w:val="7"/>
                <w:numId w:val="21"/>
              </w:numPr>
              <w:ind w:left="602" w:hanging="284"/>
              <w:jc w:val="both"/>
              <w:rPr>
                <w:rFonts w:ascii="Tahoma" w:hAnsi="Tahoma" w:cs="Tahoma"/>
                <w:sz w:val="17"/>
                <w:szCs w:val="17"/>
              </w:rPr>
            </w:pPr>
            <w:proofErr w:type="gramStart"/>
            <w:r w:rsidRPr="0021725C">
              <w:rPr>
                <w:rFonts w:ascii="Tahoma" w:hAnsi="Tahoma" w:cs="Tahoma"/>
                <w:sz w:val="17"/>
                <w:szCs w:val="17"/>
              </w:rPr>
              <w:t>budowie</w:t>
            </w:r>
            <w:proofErr w:type="gramEnd"/>
            <w:r w:rsidRPr="0021725C">
              <w:rPr>
                <w:rFonts w:ascii="Tahoma" w:hAnsi="Tahoma" w:cs="Tahoma"/>
                <w:sz w:val="17"/>
                <w:szCs w:val="17"/>
              </w:rPr>
              <w:t xml:space="preserve"> nowej hali postojowej taboru tramwajowego na terenie zajezdni tramwajowej przy ul. Browarnej 91 w Elblągu,</w:t>
            </w:r>
          </w:p>
          <w:p w:rsidR="00F901CD" w:rsidRPr="0021725C" w:rsidRDefault="00F901CD" w:rsidP="00F901CD">
            <w:pPr>
              <w:numPr>
                <w:ilvl w:val="7"/>
                <w:numId w:val="21"/>
              </w:numPr>
              <w:ind w:left="602" w:hanging="284"/>
              <w:jc w:val="both"/>
              <w:rPr>
                <w:rFonts w:ascii="Tahoma" w:hAnsi="Tahoma" w:cs="Tahoma"/>
                <w:sz w:val="17"/>
                <w:szCs w:val="17"/>
              </w:rPr>
            </w:pPr>
            <w:proofErr w:type="gramStart"/>
            <w:r w:rsidRPr="0021725C">
              <w:rPr>
                <w:rFonts w:ascii="Tahoma" w:hAnsi="Tahoma" w:cs="Tahoma"/>
                <w:sz w:val="17"/>
                <w:szCs w:val="17"/>
              </w:rPr>
              <w:t>budowie</w:t>
            </w:r>
            <w:proofErr w:type="gramEnd"/>
            <w:r w:rsidRPr="0021725C">
              <w:rPr>
                <w:rFonts w:ascii="Tahoma" w:hAnsi="Tahoma" w:cs="Tahoma"/>
                <w:sz w:val="17"/>
                <w:szCs w:val="17"/>
              </w:rPr>
              <w:t xml:space="preserve"> torowiska tramwajowego na terenie zajezdni tramwajowej i wykonaniu robót drogowych przy ul. Browarnej 91 w Elblągu,</w:t>
            </w:r>
          </w:p>
          <w:p w:rsidR="00F901CD" w:rsidRPr="0021725C" w:rsidRDefault="00F901CD" w:rsidP="00F901CD">
            <w:pPr>
              <w:numPr>
                <w:ilvl w:val="7"/>
                <w:numId w:val="21"/>
              </w:numPr>
              <w:ind w:left="602" w:hanging="284"/>
              <w:jc w:val="both"/>
              <w:rPr>
                <w:rFonts w:ascii="Tahoma" w:hAnsi="Tahoma" w:cs="Tahoma"/>
                <w:sz w:val="17"/>
                <w:szCs w:val="17"/>
              </w:rPr>
            </w:pPr>
            <w:proofErr w:type="gramStart"/>
            <w:r w:rsidRPr="0021725C">
              <w:rPr>
                <w:rFonts w:ascii="Tahoma" w:hAnsi="Tahoma" w:cs="Tahoma"/>
                <w:sz w:val="17"/>
                <w:szCs w:val="17"/>
              </w:rPr>
              <w:t>budowie</w:t>
            </w:r>
            <w:proofErr w:type="gramEnd"/>
            <w:r w:rsidRPr="0021725C">
              <w:rPr>
                <w:rFonts w:ascii="Tahoma" w:hAnsi="Tahoma" w:cs="Tahoma"/>
                <w:sz w:val="17"/>
                <w:szCs w:val="17"/>
              </w:rPr>
              <w:t xml:space="preserve"> trakcji tramwajowej na terenie zajezdni tramwajowej przy ul. Browarnej 91 w Elblągu,</w:t>
            </w:r>
          </w:p>
          <w:p w:rsidR="00F901CD" w:rsidRPr="0021725C" w:rsidRDefault="00F901CD" w:rsidP="00F901CD">
            <w:pPr>
              <w:numPr>
                <w:ilvl w:val="7"/>
                <w:numId w:val="21"/>
              </w:numPr>
              <w:ind w:left="602" w:hanging="284"/>
              <w:jc w:val="both"/>
              <w:rPr>
                <w:rFonts w:ascii="Tahoma" w:hAnsi="Tahoma" w:cs="Tahoma"/>
                <w:sz w:val="17"/>
                <w:szCs w:val="17"/>
              </w:rPr>
            </w:pPr>
            <w:proofErr w:type="gramStart"/>
            <w:r w:rsidRPr="0021725C">
              <w:rPr>
                <w:rFonts w:ascii="Tahoma" w:hAnsi="Tahoma" w:cs="Tahoma"/>
                <w:sz w:val="17"/>
                <w:szCs w:val="17"/>
              </w:rPr>
              <w:t>wykonaniu</w:t>
            </w:r>
            <w:proofErr w:type="gramEnd"/>
            <w:r w:rsidRPr="0021725C">
              <w:rPr>
                <w:rFonts w:ascii="Tahoma" w:hAnsi="Tahoma" w:cs="Tahoma"/>
                <w:sz w:val="17"/>
                <w:szCs w:val="17"/>
              </w:rPr>
              <w:t xml:space="preserve"> robót sanitarnych w zakresie instalacji wewnętrznych i zewnętrznych, elektrycznych, c.o. oraz usunięciu kolizji związanych z realizacją robót wymienionych w ppkt 2. </w:t>
            </w:r>
            <w:proofErr w:type="gramStart"/>
            <w:r w:rsidRPr="0021725C">
              <w:rPr>
                <w:rFonts w:ascii="Tahoma" w:hAnsi="Tahoma" w:cs="Tahoma"/>
                <w:sz w:val="17"/>
                <w:szCs w:val="17"/>
              </w:rPr>
              <w:t>poz</w:t>
            </w:r>
            <w:proofErr w:type="gramEnd"/>
            <w:r w:rsidRPr="0021725C">
              <w:rPr>
                <w:rFonts w:ascii="Tahoma" w:hAnsi="Tahoma" w:cs="Tahoma"/>
                <w:sz w:val="17"/>
                <w:szCs w:val="17"/>
              </w:rPr>
              <w:t>. od 1) do 4) ogłoszenia,</w:t>
            </w:r>
          </w:p>
          <w:p w:rsidR="00F901CD" w:rsidRPr="0021725C" w:rsidRDefault="00F901CD" w:rsidP="00F901CD">
            <w:pPr>
              <w:numPr>
                <w:ilvl w:val="7"/>
                <w:numId w:val="21"/>
              </w:numPr>
              <w:ind w:left="602" w:hanging="284"/>
              <w:jc w:val="both"/>
              <w:rPr>
                <w:rFonts w:ascii="Tahoma" w:hAnsi="Tahoma" w:cs="Tahoma"/>
                <w:sz w:val="17"/>
                <w:szCs w:val="17"/>
              </w:rPr>
            </w:pPr>
            <w:proofErr w:type="gramStart"/>
            <w:r w:rsidRPr="0021725C">
              <w:rPr>
                <w:rFonts w:ascii="Tahoma" w:hAnsi="Tahoma" w:cs="Tahoma"/>
                <w:sz w:val="17"/>
                <w:szCs w:val="17"/>
              </w:rPr>
              <w:t>montażu</w:t>
            </w:r>
            <w:proofErr w:type="gramEnd"/>
            <w:r w:rsidRPr="0021725C">
              <w:rPr>
                <w:rFonts w:ascii="Tahoma" w:hAnsi="Tahoma" w:cs="Tahoma"/>
                <w:sz w:val="17"/>
                <w:szCs w:val="17"/>
              </w:rPr>
              <w:t xml:space="preserve"> elementów małej architektury na terenie Placu Dworcowego i peronów tramwajowych przy ul. Grunwaldzkiej w Elblągu wraz z uzbrojeniem obejmującym między innymi zakup i montaż tablic informacji pasażerskiej, biletomatów, gabloty informacyjnej, stojaków rowerowych, wiat pasażerskich, koszy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śmieci, przebudowie peronów tramwajowych, budowie odcinka chodnika, wyposażeniu istniejących wiat na pętli autobusowej w oświetlenie i wymianie źródeł światła na pętli autobusowej na LED-y.</w:t>
            </w:r>
          </w:p>
          <w:p w:rsidR="00F901CD" w:rsidRPr="0021725C" w:rsidRDefault="00F901CD" w:rsidP="00F901CD">
            <w:pPr>
              <w:ind w:left="567"/>
              <w:jc w:val="both"/>
              <w:rPr>
                <w:rFonts w:ascii="Tahoma" w:hAnsi="Tahoma" w:cs="Tahoma"/>
                <w:sz w:val="8"/>
                <w:szCs w:val="8"/>
              </w:rPr>
            </w:pPr>
          </w:p>
          <w:p w:rsidR="00F901CD" w:rsidRPr="0021725C" w:rsidRDefault="00F901CD" w:rsidP="00F901CD">
            <w:pPr>
              <w:ind w:left="318"/>
              <w:jc w:val="both"/>
              <w:rPr>
                <w:rFonts w:ascii="Tahoma" w:hAnsi="Tahoma" w:cs="Tahoma"/>
                <w:sz w:val="17"/>
                <w:szCs w:val="17"/>
              </w:rPr>
            </w:pPr>
            <w:r w:rsidRPr="0021725C">
              <w:rPr>
                <w:rFonts w:ascii="Tahoma" w:hAnsi="Tahoma" w:cs="Tahoma"/>
                <w:sz w:val="17"/>
                <w:szCs w:val="17"/>
              </w:rPr>
              <w:t xml:space="preserve">Szczegółowy zakres zamówienia na roboty budowlane i technologię wykonania Projektu określa dokumentacja projektowa obejmująca projekty budowlane i wykonawcze </w:t>
            </w:r>
            <w:proofErr w:type="gramStart"/>
            <w:r w:rsidRPr="0021725C">
              <w:rPr>
                <w:rFonts w:ascii="Tahoma" w:hAnsi="Tahoma" w:cs="Tahoma"/>
                <w:sz w:val="17"/>
                <w:szCs w:val="17"/>
              </w:rPr>
              <w:t>pn.:</w:t>
            </w:r>
            <w:proofErr w:type="gramEnd"/>
            <w:r w:rsidRPr="0021725C">
              <w:rPr>
                <w:rFonts w:ascii="Tahoma" w:hAnsi="Tahoma" w:cs="Tahoma"/>
                <w:sz w:val="17"/>
                <w:szCs w:val="17"/>
              </w:rPr>
              <w:t xml:space="preserve"> „Modernizacja infrastruktury technicznej na terenie zajezdni tramwajowej do obsługi taboru niskoemisyjnego oraz wsparcie węzła przesiadkowego publicznego transportu zbiorowego wraz z budową ścieżki rowerowej w ul. Grunwaldzkiej”, przedmiary robót, specyfikacje techniczne oraz decyzja nr 494/2017 z dnia 09.11.2017 r. zatwierdzająca projekt budowlany i zezwalająca na wykonanie robót budowlanych wydana przez Prezydenta Miasta Elbląg oraz zaświadczenie o braku sprzeciwu wobec zgłoszenia wykonania robót budowlanych wydane przez Wojewodę Warmińsko-Mazurskiego z dnia 27.11.2017 r. dla „Przebudowy peronów tramwajowych wraz z montażem wiat i instalacją elektryczną przy Al. Grunwaldzkiej w Elblągu obręb nr 21 działka nr 73/2”.</w:t>
            </w:r>
          </w:p>
          <w:p w:rsidR="00F901CD" w:rsidRPr="0021725C" w:rsidRDefault="00F901CD" w:rsidP="00F901CD">
            <w:pPr>
              <w:ind w:left="318"/>
              <w:jc w:val="both"/>
              <w:rPr>
                <w:rFonts w:ascii="Tahoma" w:hAnsi="Tahoma" w:cs="Tahoma"/>
                <w:sz w:val="17"/>
                <w:szCs w:val="17"/>
              </w:rPr>
            </w:pPr>
            <w:r w:rsidRPr="0021725C">
              <w:rPr>
                <w:rFonts w:ascii="Tahoma" w:hAnsi="Tahoma" w:cs="Tahoma"/>
                <w:sz w:val="17"/>
                <w:szCs w:val="17"/>
              </w:rPr>
              <w:t xml:space="preserve">Zamawiający informuje, że Projekt nie obejmuje realizacji robót wymienionych w nazwie ww. </w:t>
            </w:r>
            <w:proofErr w:type="gramStart"/>
            <w:r w:rsidRPr="0021725C">
              <w:rPr>
                <w:rFonts w:ascii="Tahoma" w:hAnsi="Tahoma" w:cs="Tahoma"/>
                <w:sz w:val="17"/>
                <w:szCs w:val="17"/>
              </w:rPr>
              <w:t>dokumentacji</w:t>
            </w:r>
            <w:proofErr w:type="gramEnd"/>
            <w:r w:rsidRPr="0021725C">
              <w:rPr>
                <w:rFonts w:ascii="Tahoma" w:hAnsi="Tahoma" w:cs="Tahoma"/>
                <w:sz w:val="17"/>
                <w:szCs w:val="17"/>
              </w:rPr>
              <w:t xml:space="preserve"> projektowej w zakresie budowy ścieżki rowerowej w ul. Grunwaldzkiej.</w:t>
            </w:r>
          </w:p>
          <w:p w:rsidR="00F901CD" w:rsidRPr="0021725C" w:rsidRDefault="00F901CD" w:rsidP="00F901CD">
            <w:pPr>
              <w:ind w:left="567"/>
              <w:jc w:val="both"/>
              <w:rPr>
                <w:rFonts w:ascii="Tahoma" w:hAnsi="Tahoma" w:cs="Tahoma"/>
                <w:sz w:val="8"/>
                <w:szCs w:val="8"/>
                <w:highlight w:val="yellow"/>
              </w:rPr>
            </w:pPr>
          </w:p>
          <w:p w:rsidR="00F901CD" w:rsidRPr="0021725C" w:rsidRDefault="00F901CD" w:rsidP="00F901CD">
            <w:pPr>
              <w:ind w:left="318" w:hanging="318"/>
              <w:jc w:val="both"/>
              <w:rPr>
                <w:rFonts w:ascii="Tahoma" w:hAnsi="Tahoma" w:cs="Tahoma"/>
                <w:sz w:val="17"/>
                <w:szCs w:val="17"/>
              </w:rPr>
            </w:pPr>
            <w:r w:rsidRPr="0021725C">
              <w:rPr>
                <w:rFonts w:ascii="Tahoma" w:hAnsi="Tahoma" w:cs="Tahoma"/>
                <w:b/>
                <w:sz w:val="17"/>
                <w:szCs w:val="17"/>
              </w:rPr>
              <w:t>3.</w:t>
            </w:r>
            <w:r w:rsidRPr="0021725C">
              <w:rPr>
                <w:rFonts w:ascii="Tahoma" w:hAnsi="Tahoma" w:cs="Tahoma"/>
                <w:sz w:val="17"/>
                <w:szCs w:val="17"/>
              </w:rPr>
              <w:tab/>
              <w:t>Zamawiający informuje, że:</w:t>
            </w:r>
          </w:p>
          <w:p w:rsidR="00F901CD" w:rsidRPr="0021725C" w:rsidRDefault="00F901CD" w:rsidP="00F901CD">
            <w:pPr>
              <w:ind w:left="602" w:hanging="284"/>
              <w:jc w:val="both"/>
              <w:rPr>
                <w:rFonts w:ascii="Tahoma" w:hAnsi="Tahoma" w:cs="Tahoma"/>
                <w:sz w:val="17"/>
                <w:szCs w:val="17"/>
              </w:rPr>
            </w:pPr>
            <w:r w:rsidRPr="0021725C">
              <w:rPr>
                <w:rFonts w:ascii="Tahoma" w:hAnsi="Tahoma" w:cs="Tahoma"/>
                <w:bCs/>
                <w:sz w:val="17"/>
                <w:szCs w:val="17"/>
              </w:rPr>
              <w:t>1)</w:t>
            </w:r>
            <w:r w:rsidRPr="0021725C">
              <w:rPr>
                <w:rFonts w:ascii="Tahoma" w:hAnsi="Tahoma" w:cs="Tahoma"/>
                <w:bCs/>
                <w:sz w:val="17"/>
                <w:szCs w:val="17"/>
              </w:rPr>
              <w:tab/>
              <w:t>zamówienie na roboty budowlane nie obejmuje realizacji robót wymienionych w nazwie dokumentacji projektowej pn.”</w:t>
            </w:r>
            <w:r w:rsidRPr="0021725C">
              <w:rPr>
                <w:rFonts w:ascii="Tahoma" w:hAnsi="Tahoma" w:cs="Tahoma"/>
                <w:sz w:val="17"/>
                <w:szCs w:val="17"/>
              </w:rPr>
              <w:t xml:space="preserve">Modernizacja infrastruktury technicznej na terenie zajezdni tramwajowej do obsługi taboru niskoemisyjnego oraz wsparcie węzła przesiadkowego publicznego transportu zbiorowego wraz z budową ścieżki rowerowej w ul. Grunwaldzkiej” </w:t>
            </w:r>
            <w:r w:rsidRPr="0021725C">
              <w:rPr>
                <w:rFonts w:ascii="Tahoma" w:hAnsi="Tahoma" w:cs="Tahoma"/>
                <w:bCs/>
                <w:sz w:val="17"/>
                <w:szCs w:val="17"/>
              </w:rPr>
              <w:t xml:space="preserve">w zakresie </w:t>
            </w:r>
            <w:r w:rsidRPr="0021725C">
              <w:rPr>
                <w:rFonts w:ascii="Tahoma" w:hAnsi="Tahoma" w:cs="Tahoma"/>
                <w:sz w:val="17"/>
                <w:szCs w:val="17"/>
              </w:rPr>
              <w:t>budowy ścieżki rowerowej w Alei Grunwaldzkiej,</w:t>
            </w:r>
          </w:p>
          <w:p w:rsidR="00F901CD" w:rsidRPr="0021725C" w:rsidRDefault="00F901CD" w:rsidP="00F901CD">
            <w:pPr>
              <w:ind w:left="602" w:hanging="284"/>
              <w:jc w:val="both"/>
              <w:rPr>
                <w:rFonts w:ascii="Tahoma" w:hAnsi="Tahoma" w:cs="Tahoma"/>
                <w:sz w:val="17"/>
                <w:szCs w:val="17"/>
              </w:rPr>
            </w:pPr>
            <w:r w:rsidRPr="0021725C">
              <w:rPr>
                <w:rFonts w:ascii="Tahoma" w:hAnsi="Tahoma" w:cs="Tahoma"/>
                <w:sz w:val="17"/>
                <w:szCs w:val="17"/>
              </w:rPr>
              <w:t xml:space="preserve">2) </w:t>
            </w:r>
            <w:r w:rsidRPr="0021725C">
              <w:rPr>
                <w:rFonts w:ascii="Tahoma" w:hAnsi="Tahoma" w:cs="Tahoma"/>
                <w:sz w:val="17"/>
                <w:szCs w:val="17"/>
              </w:rPr>
              <w:tab/>
              <w:t xml:space="preserve">realizację usługi obejmującej przedmiot niniejszego zamówienia, Zamawiający współfinansować będzie </w:t>
            </w:r>
            <w:r w:rsidRPr="0021725C">
              <w:rPr>
                <w:rFonts w:ascii="Tahoma" w:hAnsi="Tahoma" w:cs="Tahoma"/>
                <w:sz w:val="17"/>
                <w:szCs w:val="17"/>
                <w:lang w:eastAsia="en-US"/>
              </w:rPr>
              <w:t>środkami pochodzącymi z Europejskiego Funduszu Rozwoju Regionalnego w ramach Regionalnego Programu Operacyjnego Województwa Warmińsko-Mazurskiego na lata 2014-2020, Oś priorytetowa 4. Efektywność energetyczna, Działanie 4.4. Zrównoważony transport miejski, Poddziałanie 4.4.4 Infrastruktura transportu publicznego (Niskoemisyjny transport miejski).</w:t>
            </w:r>
          </w:p>
          <w:p w:rsidR="00F901CD" w:rsidRPr="0021725C" w:rsidRDefault="00F901CD" w:rsidP="00F901CD">
            <w:pPr>
              <w:numPr>
                <w:ilvl w:val="0"/>
                <w:numId w:val="24"/>
              </w:numPr>
              <w:ind w:left="318" w:hanging="318"/>
              <w:jc w:val="both"/>
              <w:rPr>
                <w:rFonts w:ascii="Tahoma" w:hAnsi="Tahoma" w:cs="Tahoma"/>
                <w:sz w:val="17"/>
                <w:szCs w:val="17"/>
              </w:rPr>
            </w:pPr>
            <w:r w:rsidRPr="0021725C">
              <w:rPr>
                <w:rFonts w:ascii="Tahoma" w:hAnsi="Tahoma" w:cs="Tahoma"/>
                <w:sz w:val="17"/>
                <w:szCs w:val="17"/>
              </w:rPr>
              <w:t>Zakres usługi, stanowiącej przedmiot zamówienia obejmuje:</w:t>
            </w:r>
          </w:p>
          <w:p w:rsidR="00F901CD" w:rsidRPr="0021725C" w:rsidRDefault="00F901CD" w:rsidP="00F901CD">
            <w:pPr>
              <w:numPr>
                <w:ilvl w:val="0"/>
                <w:numId w:val="25"/>
              </w:numPr>
              <w:ind w:left="602" w:hanging="284"/>
              <w:jc w:val="both"/>
              <w:rPr>
                <w:rFonts w:ascii="Tahoma" w:hAnsi="Tahoma" w:cs="Tahoma"/>
                <w:sz w:val="17"/>
                <w:szCs w:val="17"/>
              </w:rPr>
            </w:pPr>
            <w:proofErr w:type="gramStart"/>
            <w:r w:rsidRPr="0021725C">
              <w:rPr>
                <w:rFonts w:ascii="Tahoma" w:hAnsi="Tahoma" w:cs="Tahoma"/>
                <w:sz w:val="17"/>
                <w:szCs w:val="17"/>
              </w:rPr>
              <w:lastRenderedPageBreak/>
              <w:t>utworzenie</w:t>
            </w:r>
            <w:proofErr w:type="gramEnd"/>
            <w:r w:rsidRPr="0021725C">
              <w:rPr>
                <w:rFonts w:ascii="Tahoma" w:hAnsi="Tahoma" w:cs="Tahoma"/>
                <w:sz w:val="17"/>
                <w:szCs w:val="17"/>
              </w:rPr>
              <w:t xml:space="preserve"> Biura Inżyniera Kontraktu z siedzibą TE sp. z o.o. ul. Browarna 91,</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powołanie Inżyniera Kontraktu, pracownika Wykonawcy,</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powołanie zespołu Inżyniera Kontraktu wchodzącego w skład Biura Inżyniera Kontraktu, w składzie zapewniającym prawidłową i kompleksową realizację Projektu, w tym współdziałanie z DSiR oraz DSM UM w zakresie prowadzenia sprawozdawczości Projektu,</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zarządzanie, kierowanie i pełnienie funkcji Inżyniera Kontraktu przy realizacji Projektu,</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uzgadnianie rozwiązań technicznych oraz zakresu wprowadzanych zmian z wykonawcą dokumentacji projektowej, kontrola wprowadzenia do dokumentacji rozwiązań i zmian projektowych, w tym wynikających z opinii, uwag i uzgodnień, ostateczna akceptacja dokumentacji i przekazanie jej do DZD UM,</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dokonanie analizy i oceny dokumentacji projektowej pod względem merytorycznym i przekazanie protokołu w tym zakresie do DZD UM,</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uczestniczenie w przygotowaniu przez DZD i RZP UM postępowania przetargowego na wyłonienie wykonawcy robót budowlanych dodatkowych/koniecznych, uczestniczenie w pracach komisji przetargowych,</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udzielanie pomocy merytorycznej/technicznej w trakcie prowadzenia postępowania przetargowego przez Zamawiającego poprzez przygotowywanie propozycji odpowiedzi na pytania uczestników postępowania na wybór wykonawcy robót objętych Projektem,</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pełnienie funkcji nadzoru inwestorskiego przy realizacji Projektu i wykonywanie zadań w tym zakresie wynikających z ustawy Prawo budowlane,</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rozliczanie robót z uwzględnieniem wyodrębnienia zakresu robót, w wyniku których powstaną środki trwałe, które po zakończeniu zadania zostaną wniesione aportem do spółek prawa handlowego, a także końcowe rozliczenie Projektu i przygotowanie rozliczenia środków trwałych,</w:t>
            </w:r>
          </w:p>
          <w:p w:rsidR="00F901CD" w:rsidRPr="0021725C" w:rsidRDefault="00F901CD" w:rsidP="00F901CD">
            <w:pPr>
              <w:numPr>
                <w:ilvl w:val="0"/>
                <w:numId w:val="25"/>
              </w:numPr>
              <w:ind w:left="602" w:hanging="284"/>
              <w:jc w:val="both"/>
              <w:rPr>
                <w:rFonts w:ascii="Tahoma" w:hAnsi="Tahoma" w:cs="Tahoma"/>
                <w:sz w:val="17"/>
                <w:szCs w:val="17"/>
              </w:rPr>
            </w:pPr>
            <w:proofErr w:type="gramStart"/>
            <w:r w:rsidRPr="0021725C">
              <w:rPr>
                <w:rFonts w:ascii="Tahoma" w:hAnsi="Tahoma" w:cs="Tahoma"/>
                <w:sz w:val="17"/>
                <w:szCs w:val="17"/>
              </w:rPr>
              <w:t>bezpośrednia</w:t>
            </w:r>
            <w:proofErr w:type="gramEnd"/>
            <w:r w:rsidRPr="0021725C">
              <w:rPr>
                <w:rFonts w:ascii="Tahoma" w:hAnsi="Tahoma" w:cs="Tahoma"/>
                <w:sz w:val="17"/>
                <w:szCs w:val="17"/>
              </w:rPr>
              <w:t xml:space="preserve"> współpraca z przedstawicielem Departamentu Skarbnika Miasta Urzędu Miejskiego w Elblągu w zakresie sprawozdawczości z zaawansowania robót m.in. na potrzeby sporządzania wniosków o płatność, sprawozdań i innych dokumentów wymaganych zgodnie z założeniami programu o dofinansowanie,</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współpraca z autorem dokumentacji projektowej i wzywanie go do wykonywania czynności w ramach nadzoru autorskiego,</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organizacja rad budowy,</w:t>
            </w:r>
          </w:p>
          <w:p w:rsidR="00F901CD" w:rsidRPr="0021725C" w:rsidRDefault="00F901CD" w:rsidP="00F901CD">
            <w:pPr>
              <w:numPr>
                <w:ilvl w:val="0"/>
                <w:numId w:val="25"/>
              </w:numPr>
              <w:ind w:left="602" w:hanging="284"/>
              <w:jc w:val="both"/>
              <w:rPr>
                <w:rFonts w:ascii="Tahoma" w:hAnsi="Tahoma" w:cs="Tahoma"/>
                <w:sz w:val="17"/>
                <w:szCs w:val="17"/>
              </w:rPr>
            </w:pPr>
            <w:proofErr w:type="gramStart"/>
            <w:r w:rsidRPr="0021725C">
              <w:rPr>
                <w:rFonts w:ascii="Tahoma" w:hAnsi="Tahoma" w:cs="Tahoma"/>
                <w:sz w:val="17"/>
                <w:szCs w:val="17"/>
              </w:rPr>
              <w:t>przygotowanie</w:t>
            </w:r>
            <w:proofErr w:type="gramEnd"/>
            <w:r w:rsidRPr="0021725C">
              <w:rPr>
                <w:rFonts w:ascii="Tahoma" w:hAnsi="Tahoma" w:cs="Tahoma"/>
                <w:sz w:val="17"/>
                <w:szCs w:val="17"/>
              </w:rPr>
              <w:t xml:space="preserve"> i przedłożenie do zatwierdzenia przez Zamawiającego w terminie do 10 dni od daty podpisania umowy wzorów dokumentów, które obowiązywać będą przy realizacji Projektu, tj. </w:t>
            </w:r>
            <w:proofErr w:type="gramStart"/>
            <w:r w:rsidRPr="0021725C">
              <w:rPr>
                <w:rFonts w:ascii="Tahoma" w:hAnsi="Tahoma" w:cs="Tahoma"/>
                <w:sz w:val="17"/>
                <w:szCs w:val="17"/>
              </w:rPr>
              <w:t>m.in</w:t>
            </w:r>
            <w:proofErr w:type="gramEnd"/>
            <w:r w:rsidRPr="0021725C">
              <w:rPr>
                <w:rFonts w:ascii="Tahoma" w:hAnsi="Tahoma" w:cs="Tahoma"/>
                <w:sz w:val="17"/>
                <w:szCs w:val="17"/>
              </w:rPr>
              <w:t>. rejestru obmiaru robót, wniosków, wystąpień, protokołów z rad budowy, protokołów konieczności, dokumentów rozliczeniowych takich jak DRR, PŚP itp.,</w:t>
            </w:r>
          </w:p>
          <w:p w:rsidR="00F901CD" w:rsidRPr="0021725C" w:rsidRDefault="00F901CD" w:rsidP="00F901CD">
            <w:pPr>
              <w:numPr>
                <w:ilvl w:val="0"/>
                <w:numId w:val="25"/>
              </w:numPr>
              <w:ind w:left="602" w:hanging="284"/>
              <w:jc w:val="both"/>
              <w:rPr>
                <w:rFonts w:ascii="Tahoma" w:hAnsi="Tahoma" w:cs="Tahoma"/>
                <w:sz w:val="17"/>
                <w:szCs w:val="17"/>
              </w:rPr>
            </w:pPr>
            <w:proofErr w:type="gramStart"/>
            <w:r w:rsidRPr="0021725C">
              <w:rPr>
                <w:rFonts w:ascii="Tahoma" w:hAnsi="Tahoma" w:cs="Tahoma"/>
                <w:sz w:val="17"/>
                <w:szCs w:val="17"/>
              </w:rPr>
              <w:t>sporządzanie</w:t>
            </w:r>
            <w:proofErr w:type="gramEnd"/>
            <w:r w:rsidRPr="0021725C">
              <w:rPr>
                <w:rFonts w:ascii="Tahoma" w:hAnsi="Tahoma" w:cs="Tahoma"/>
                <w:sz w:val="17"/>
                <w:szCs w:val="17"/>
              </w:rPr>
              <w:t xml:space="preserve"> miesięcznych raportów dla Zamawiającego z realizacji Projektu zawierających ocenę postępu robót, wnioski z zakresu poniesionych kosztów i przewidywanych w tym zakresie zagrożeń np. wystąpienia robót nieprzewidzianych/dodatkowych/koniecznych,</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przygotowywanie informacji z zakresu przebiegu procesu inwestycyjnego, wszelkiej sprawozdawczości w zakresie merytorycznym,</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obsługa okresu gwarancyjnego wykonanych robót z tytułu gwarancji jakości i rękojmi,</w:t>
            </w:r>
          </w:p>
          <w:p w:rsidR="00F901CD" w:rsidRPr="0021725C" w:rsidRDefault="00F901CD" w:rsidP="00F901CD">
            <w:pPr>
              <w:numPr>
                <w:ilvl w:val="0"/>
                <w:numId w:val="25"/>
              </w:numPr>
              <w:ind w:left="602" w:hanging="284"/>
              <w:jc w:val="both"/>
              <w:rPr>
                <w:rFonts w:ascii="Tahoma" w:hAnsi="Tahoma" w:cs="Tahoma"/>
                <w:sz w:val="17"/>
                <w:szCs w:val="17"/>
              </w:rPr>
            </w:pPr>
            <w:r w:rsidRPr="0021725C">
              <w:rPr>
                <w:rFonts w:ascii="Tahoma" w:hAnsi="Tahoma" w:cs="Tahoma"/>
                <w:sz w:val="17"/>
                <w:szCs w:val="17"/>
              </w:rPr>
              <w:t>opiniowanie protokołów robót koniecznych/dodatkowych/zamiennych przedkładanych przez wykonawcę robót, potwierdzanie zasadności i zakresu tych robót a także prawidłowości ich wyceny, każdorazowe uzyskanie opinii DZD UM – w przypadkach gdy zakres tych robót obejmuje branżę drogową, elementy inżynierii i organizacji ruchu oraz oświetlenie uliczne, następnie przedłożenie protokołów do zatwierdzenia przez Zamawiającego, Skarbnika Miasta, przekazanie zatwierdzonych protokołów do DZD UM.</w:t>
            </w:r>
          </w:p>
          <w:p w:rsidR="00F901CD" w:rsidRPr="0021725C" w:rsidRDefault="00F901CD" w:rsidP="00F901CD">
            <w:pPr>
              <w:ind w:left="927"/>
              <w:jc w:val="both"/>
              <w:rPr>
                <w:rFonts w:ascii="Tahoma" w:hAnsi="Tahoma" w:cs="Tahoma"/>
                <w:sz w:val="8"/>
                <w:szCs w:val="8"/>
              </w:rPr>
            </w:pPr>
          </w:p>
          <w:p w:rsidR="00F901CD" w:rsidRPr="0021725C" w:rsidRDefault="00F901CD" w:rsidP="00F901CD">
            <w:pPr>
              <w:numPr>
                <w:ilvl w:val="0"/>
                <w:numId w:val="24"/>
              </w:numPr>
              <w:ind w:left="318" w:hanging="318"/>
              <w:jc w:val="both"/>
              <w:rPr>
                <w:rFonts w:ascii="Tahoma" w:hAnsi="Tahoma" w:cs="Tahoma"/>
                <w:sz w:val="17"/>
                <w:szCs w:val="17"/>
              </w:rPr>
            </w:pPr>
            <w:r w:rsidRPr="0021725C">
              <w:rPr>
                <w:rFonts w:ascii="Tahoma" w:hAnsi="Tahoma" w:cs="Tahoma"/>
                <w:sz w:val="17"/>
                <w:szCs w:val="17"/>
              </w:rPr>
              <w:t xml:space="preserve">Obowiązki wykonawcy obejmować będą: </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jest zobowiązany do realizacji przedmiotu zamówienia, w tym do zorganizowania i prowadzenia Biura Inżyniera Kontraktu. </w:t>
            </w:r>
          </w:p>
          <w:p w:rsidR="00F901CD" w:rsidRPr="0021725C" w:rsidRDefault="00F901CD" w:rsidP="00F901CD">
            <w:pPr>
              <w:pStyle w:val="Tekstkomentarza"/>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w:t>
            </w:r>
            <w:r w:rsidRPr="0021725C">
              <w:rPr>
                <w:rFonts w:ascii="Tahoma" w:hAnsi="Tahoma" w:cs="Tahoma"/>
                <w:sz w:val="17"/>
                <w:szCs w:val="17"/>
                <w:lang w:val="pl-PL"/>
              </w:rPr>
              <w:t xml:space="preserve"> Kontraktu</w:t>
            </w:r>
            <w:r w:rsidRPr="0021725C">
              <w:rPr>
                <w:rFonts w:ascii="Tahoma" w:hAnsi="Tahoma" w:cs="Tahoma"/>
                <w:sz w:val="17"/>
                <w:szCs w:val="17"/>
              </w:rPr>
              <w:t>) musi wykonać analizę, weryfikację i ocenę kompletności kompleksowej dokumentacji</w:t>
            </w:r>
            <w:r w:rsidRPr="0021725C">
              <w:rPr>
                <w:rFonts w:ascii="Tahoma" w:hAnsi="Tahoma" w:cs="Tahoma"/>
                <w:sz w:val="17"/>
                <w:szCs w:val="17"/>
                <w:lang w:val="pl-PL"/>
              </w:rPr>
              <w:t xml:space="preserve"> </w:t>
            </w:r>
            <w:r w:rsidRPr="0021725C">
              <w:rPr>
                <w:rFonts w:ascii="Tahoma" w:hAnsi="Tahoma" w:cs="Tahoma"/>
                <w:sz w:val="17"/>
                <w:szCs w:val="17"/>
              </w:rPr>
              <w:t>projektow</w:t>
            </w:r>
            <w:r w:rsidRPr="0021725C">
              <w:rPr>
                <w:rFonts w:ascii="Tahoma" w:hAnsi="Tahoma" w:cs="Tahoma"/>
                <w:sz w:val="17"/>
                <w:szCs w:val="17"/>
                <w:lang w:val="pl-PL"/>
              </w:rPr>
              <w:t>ych</w:t>
            </w:r>
            <w:r w:rsidRPr="0021725C">
              <w:rPr>
                <w:rFonts w:ascii="Tahoma" w:hAnsi="Tahoma" w:cs="Tahoma"/>
                <w:sz w:val="17"/>
                <w:szCs w:val="17"/>
              </w:rPr>
              <w:t>, o któr</w:t>
            </w:r>
            <w:r w:rsidRPr="0021725C">
              <w:rPr>
                <w:rFonts w:ascii="Tahoma" w:hAnsi="Tahoma" w:cs="Tahoma"/>
                <w:sz w:val="17"/>
                <w:szCs w:val="17"/>
                <w:lang w:val="pl-PL"/>
              </w:rPr>
              <w:t>ych</w:t>
            </w:r>
            <w:r w:rsidRPr="0021725C">
              <w:rPr>
                <w:rFonts w:ascii="Tahoma" w:hAnsi="Tahoma" w:cs="Tahoma"/>
                <w:sz w:val="17"/>
                <w:szCs w:val="17"/>
              </w:rPr>
              <w:t xml:space="preserve"> mowa w </w:t>
            </w:r>
            <w:r w:rsidRPr="0021725C">
              <w:rPr>
                <w:rFonts w:ascii="Tahoma" w:hAnsi="Tahoma" w:cs="Tahoma"/>
                <w:sz w:val="17"/>
                <w:szCs w:val="17"/>
                <w:lang w:val="pl-PL"/>
              </w:rPr>
              <w:t>pkt I. ppkt 2. ZdN</w:t>
            </w:r>
            <w:r w:rsidRPr="0021725C">
              <w:rPr>
                <w:rFonts w:ascii="Tahoma" w:hAnsi="Tahoma" w:cs="Tahoma"/>
                <w:sz w:val="17"/>
                <w:szCs w:val="17"/>
              </w:rPr>
              <w:t xml:space="preserve">, w tym m.in.: </w:t>
            </w:r>
          </w:p>
          <w:p w:rsidR="00F901CD" w:rsidRPr="0021725C" w:rsidRDefault="00F901CD" w:rsidP="00F901CD">
            <w:pPr>
              <w:pStyle w:val="Tekstkomentarza"/>
              <w:numPr>
                <w:ilvl w:val="1"/>
                <w:numId w:val="15"/>
              </w:numPr>
              <w:tabs>
                <w:tab w:val="clear" w:pos="1801"/>
              </w:tabs>
              <w:ind w:left="885" w:hanging="283"/>
              <w:jc w:val="both"/>
              <w:rPr>
                <w:rFonts w:ascii="Tahoma" w:hAnsi="Tahoma" w:cs="Tahoma"/>
                <w:sz w:val="17"/>
                <w:szCs w:val="17"/>
                <w:lang w:val="pl-PL"/>
              </w:rPr>
            </w:pPr>
            <w:proofErr w:type="gramStart"/>
            <w:r w:rsidRPr="0021725C">
              <w:rPr>
                <w:rFonts w:ascii="Tahoma" w:hAnsi="Tahoma" w:cs="Tahoma"/>
                <w:sz w:val="17"/>
                <w:szCs w:val="17"/>
                <w:lang w:val="pl-PL"/>
              </w:rPr>
              <w:t>sprawdzenie</w:t>
            </w:r>
            <w:proofErr w:type="gramEnd"/>
            <w:r w:rsidRPr="0021725C">
              <w:rPr>
                <w:rFonts w:ascii="Tahoma" w:hAnsi="Tahoma" w:cs="Tahoma"/>
                <w:sz w:val="17"/>
                <w:szCs w:val="17"/>
                <w:lang w:val="pl-PL"/>
              </w:rPr>
              <w:t xml:space="preserve"> kompletności i zawartości merytorycznej projektów budowlanych i wykonawczych, przedmiarów, kosztorysów inwestorskich oraz szczegółowych specyfikacji technicznych w zakresie spójności tych elementów oraz kompletności z punktu widzenia celu, któremu mają służyć,</w:t>
            </w:r>
          </w:p>
          <w:p w:rsidR="00F901CD" w:rsidRPr="0021725C" w:rsidRDefault="00F901CD" w:rsidP="00F901CD">
            <w:pPr>
              <w:pStyle w:val="Tekstkomentarza"/>
              <w:numPr>
                <w:ilvl w:val="1"/>
                <w:numId w:val="15"/>
              </w:numPr>
              <w:tabs>
                <w:tab w:val="clear" w:pos="1801"/>
              </w:tabs>
              <w:ind w:left="885" w:hanging="283"/>
              <w:jc w:val="both"/>
              <w:rPr>
                <w:rFonts w:ascii="Tahoma" w:hAnsi="Tahoma" w:cs="Tahoma"/>
                <w:sz w:val="17"/>
                <w:szCs w:val="17"/>
                <w:lang w:val="pl-PL"/>
              </w:rPr>
            </w:pPr>
            <w:proofErr w:type="gramStart"/>
            <w:r w:rsidRPr="0021725C">
              <w:rPr>
                <w:rFonts w:ascii="Tahoma" w:hAnsi="Tahoma" w:cs="Tahoma"/>
                <w:sz w:val="17"/>
                <w:szCs w:val="17"/>
                <w:lang w:val="pl-PL"/>
              </w:rPr>
              <w:t>analizę</w:t>
            </w:r>
            <w:proofErr w:type="gramEnd"/>
            <w:r w:rsidRPr="0021725C">
              <w:rPr>
                <w:rFonts w:ascii="Tahoma" w:hAnsi="Tahoma" w:cs="Tahoma"/>
                <w:sz w:val="17"/>
                <w:szCs w:val="17"/>
                <w:lang w:val="pl-PL"/>
              </w:rPr>
              <w:t xml:space="preserve"> zakresu robót ujętych w dokumentacji projektowej i wyszczególnionych w przedmiarach i kosztorysach inwestorskich pod kątem możliwości wystąpienia robót koniecznych/dodatkowych w trakcie realizacji Projektu,</w:t>
            </w:r>
          </w:p>
          <w:p w:rsidR="00F901CD" w:rsidRPr="0021725C" w:rsidRDefault="00F901CD" w:rsidP="00F901CD">
            <w:pPr>
              <w:pStyle w:val="Tekstkomentarza"/>
              <w:numPr>
                <w:ilvl w:val="1"/>
                <w:numId w:val="15"/>
              </w:numPr>
              <w:tabs>
                <w:tab w:val="clear" w:pos="1801"/>
              </w:tabs>
              <w:ind w:left="885" w:hanging="283"/>
              <w:jc w:val="both"/>
              <w:rPr>
                <w:rFonts w:ascii="Tahoma" w:hAnsi="Tahoma" w:cs="Tahoma"/>
                <w:sz w:val="17"/>
                <w:szCs w:val="17"/>
                <w:lang w:val="pl-PL"/>
              </w:rPr>
            </w:pPr>
            <w:proofErr w:type="gramStart"/>
            <w:r w:rsidRPr="0021725C">
              <w:rPr>
                <w:rFonts w:ascii="Tahoma" w:hAnsi="Tahoma" w:cs="Tahoma"/>
                <w:sz w:val="17"/>
                <w:szCs w:val="17"/>
                <w:lang w:val="pl-PL"/>
              </w:rPr>
              <w:t>sprawdzenie</w:t>
            </w:r>
            <w:proofErr w:type="gramEnd"/>
            <w:r w:rsidRPr="0021725C">
              <w:rPr>
                <w:rFonts w:ascii="Tahoma" w:hAnsi="Tahoma" w:cs="Tahoma"/>
                <w:sz w:val="17"/>
                <w:szCs w:val="17"/>
                <w:lang w:val="pl-PL"/>
              </w:rPr>
              <w:t xml:space="preserve"> kompletności uzyskanych uzgodnień firm branżowych, opinii i zezwoleń właściwych organów i instytucji, wynikających z warunków technicznych firm branżowych oraz obowiązujących przepisów. W przypadku stwierdzenia niekompletnych lub nieaktualnych uzgodnień, opinii, pozwoleń, Wykonawca (Inżynier Kontraktu) zobowiązany jest do zgłoszenia do DZD UM wniosków o uzupełnienie i uzyskanie brakujących lub uaktualnienie przedmiotowych uzgodnień, opinii, pozwoleń, </w:t>
            </w:r>
          </w:p>
          <w:p w:rsidR="00F901CD" w:rsidRPr="0021725C" w:rsidRDefault="00F901CD" w:rsidP="00F901CD">
            <w:pPr>
              <w:pStyle w:val="Tekstkomentarza"/>
              <w:numPr>
                <w:ilvl w:val="1"/>
                <w:numId w:val="15"/>
              </w:numPr>
              <w:tabs>
                <w:tab w:val="clear" w:pos="1801"/>
                <w:tab w:val="num" w:pos="851"/>
              </w:tabs>
              <w:ind w:left="885" w:hanging="283"/>
              <w:jc w:val="both"/>
              <w:rPr>
                <w:rFonts w:ascii="Tahoma" w:hAnsi="Tahoma" w:cs="Tahoma"/>
                <w:sz w:val="17"/>
                <w:szCs w:val="17"/>
                <w:lang w:val="pl-PL"/>
              </w:rPr>
            </w:pPr>
            <w:proofErr w:type="gramStart"/>
            <w:r w:rsidRPr="0021725C">
              <w:rPr>
                <w:rFonts w:ascii="Tahoma" w:hAnsi="Tahoma" w:cs="Tahoma"/>
                <w:sz w:val="17"/>
                <w:szCs w:val="17"/>
                <w:lang w:val="pl-PL"/>
              </w:rPr>
              <w:t>sprawdzenie</w:t>
            </w:r>
            <w:proofErr w:type="gramEnd"/>
            <w:r w:rsidRPr="0021725C">
              <w:rPr>
                <w:rFonts w:ascii="Tahoma" w:hAnsi="Tahoma" w:cs="Tahoma"/>
                <w:sz w:val="17"/>
                <w:szCs w:val="17"/>
                <w:lang w:val="pl-PL"/>
              </w:rPr>
              <w:t xml:space="preserve"> kompletności zawartości merytorycznej projektów budowlanych i wykonawczych, przedmiarów i kosztorysów inwestorskich oraz szczegółowych specyfikacji technicznych w zakresie spełnienia wymagań i warunków określonych w zezwoleniach właściwych organów i instytucji, uzgodnieniach firm branżowych wynikających z warunków technicznych.</w:t>
            </w:r>
          </w:p>
          <w:p w:rsidR="00F901CD" w:rsidRPr="0021725C" w:rsidRDefault="00F901CD" w:rsidP="00F901CD">
            <w:pPr>
              <w:pStyle w:val="Tekstpodstawowy"/>
              <w:numPr>
                <w:ilvl w:val="0"/>
                <w:numId w:val="15"/>
              </w:numPr>
              <w:tabs>
                <w:tab w:val="clear" w:pos="1801"/>
              </w:tabs>
              <w:snapToGrid w:val="0"/>
              <w:spacing w:after="0"/>
              <w:ind w:left="602" w:hanging="284"/>
              <w:jc w:val="both"/>
              <w:rPr>
                <w:rFonts w:ascii="Tahoma" w:hAnsi="Tahoma" w:cs="Tahoma"/>
                <w:sz w:val="17"/>
                <w:szCs w:val="17"/>
              </w:rPr>
            </w:pPr>
            <w:r w:rsidRPr="0021725C">
              <w:rPr>
                <w:rFonts w:ascii="Tahoma" w:hAnsi="Tahoma" w:cs="Tahoma"/>
                <w:sz w:val="17"/>
                <w:szCs w:val="17"/>
                <w:lang w:val="pl-PL"/>
              </w:rPr>
              <w:t>A</w:t>
            </w:r>
            <w:r w:rsidRPr="0021725C">
              <w:rPr>
                <w:rFonts w:ascii="Tahoma" w:hAnsi="Tahoma" w:cs="Tahoma"/>
                <w:sz w:val="17"/>
                <w:szCs w:val="17"/>
              </w:rPr>
              <w:t>naliz</w:t>
            </w:r>
            <w:r w:rsidRPr="0021725C">
              <w:rPr>
                <w:rFonts w:ascii="Tahoma" w:hAnsi="Tahoma" w:cs="Tahoma"/>
                <w:sz w:val="17"/>
                <w:szCs w:val="17"/>
                <w:lang w:val="pl-PL"/>
              </w:rPr>
              <w:t xml:space="preserve">ę </w:t>
            </w:r>
            <w:r w:rsidRPr="0021725C">
              <w:rPr>
                <w:rFonts w:ascii="Tahoma" w:hAnsi="Tahoma" w:cs="Tahoma"/>
                <w:sz w:val="17"/>
                <w:szCs w:val="17"/>
              </w:rPr>
              <w:t xml:space="preserve">dokumentacji, o której mowa w sekcji II.3)  </w:t>
            </w:r>
            <w:proofErr w:type="gramStart"/>
            <w:r w:rsidRPr="0021725C">
              <w:rPr>
                <w:rFonts w:ascii="Tahoma" w:hAnsi="Tahoma" w:cs="Tahoma"/>
                <w:sz w:val="17"/>
                <w:szCs w:val="17"/>
              </w:rPr>
              <w:t>pkt</w:t>
            </w:r>
            <w:proofErr w:type="gramEnd"/>
            <w:r w:rsidRPr="0021725C">
              <w:rPr>
                <w:rFonts w:ascii="Tahoma" w:hAnsi="Tahoma" w:cs="Tahoma"/>
                <w:sz w:val="17"/>
                <w:szCs w:val="17"/>
              </w:rPr>
              <w:t xml:space="preserve"> </w:t>
            </w:r>
            <w:r w:rsidRPr="0021725C">
              <w:rPr>
                <w:rFonts w:ascii="Tahoma" w:hAnsi="Tahoma" w:cs="Tahoma"/>
                <w:sz w:val="17"/>
                <w:szCs w:val="17"/>
                <w:lang w:val="pl-PL"/>
              </w:rPr>
              <w:t>2</w:t>
            </w:r>
            <w:r w:rsidRPr="0021725C">
              <w:rPr>
                <w:rFonts w:ascii="Tahoma" w:hAnsi="Tahoma" w:cs="Tahoma"/>
                <w:sz w:val="17"/>
                <w:szCs w:val="17"/>
              </w:rPr>
              <w:t xml:space="preserve">. </w:t>
            </w:r>
            <w:proofErr w:type="gramStart"/>
            <w:r w:rsidRPr="0021725C">
              <w:rPr>
                <w:rFonts w:ascii="Tahoma" w:hAnsi="Tahoma" w:cs="Tahoma"/>
                <w:sz w:val="17"/>
                <w:szCs w:val="17"/>
                <w:lang w:val="pl-PL"/>
              </w:rPr>
              <w:t xml:space="preserve">ogłoszenia  </w:t>
            </w:r>
            <w:r w:rsidRPr="0021725C">
              <w:rPr>
                <w:rFonts w:ascii="Tahoma" w:hAnsi="Tahoma" w:cs="Tahoma"/>
                <w:sz w:val="17"/>
                <w:szCs w:val="17"/>
              </w:rPr>
              <w:t>musi</w:t>
            </w:r>
            <w:proofErr w:type="gramEnd"/>
            <w:r w:rsidRPr="0021725C">
              <w:rPr>
                <w:rFonts w:ascii="Tahoma" w:hAnsi="Tahoma" w:cs="Tahoma"/>
                <w:sz w:val="17"/>
                <w:szCs w:val="17"/>
              </w:rPr>
              <w:t xml:space="preserve"> wykona</w:t>
            </w:r>
            <w:r w:rsidRPr="0021725C">
              <w:rPr>
                <w:rFonts w:ascii="Tahoma" w:hAnsi="Tahoma" w:cs="Tahoma"/>
                <w:sz w:val="17"/>
                <w:szCs w:val="17"/>
                <w:lang w:val="pl-PL"/>
              </w:rPr>
              <w:t>ć</w:t>
            </w:r>
            <w:r w:rsidRPr="0021725C">
              <w:rPr>
                <w:rFonts w:ascii="Tahoma" w:hAnsi="Tahoma" w:cs="Tahoma"/>
                <w:sz w:val="17"/>
                <w:szCs w:val="17"/>
              </w:rPr>
              <w:t xml:space="preserve"> </w:t>
            </w:r>
            <w:r w:rsidRPr="0021725C">
              <w:rPr>
                <w:rFonts w:ascii="Tahoma" w:hAnsi="Tahoma" w:cs="Tahoma"/>
                <w:sz w:val="17"/>
                <w:szCs w:val="17"/>
                <w:lang w:val="pl-PL"/>
              </w:rPr>
              <w:t>z</w:t>
            </w:r>
            <w:r w:rsidRPr="0021725C">
              <w:rPr>
                <w:rFonts w:ascii="Tahoma" w:hAnsi="Tahoma" w:cs="Tahoma"/>
                <w:sz w:val="17"/>
                <w:szCs w:val="17"/>
              </w:rPr>
              <w:t>esp</w:t>
            </w:r>
            <w:r w:rsidRPr="0021725C">
              <w:rPr>
                <w:rFonts w:ascii="Tahoma" w:hAnsi="Tahoma" w:cs="Tahoma"/>
                <w:sz w:val="17"/>
                <w:szCs w:val="17"/>
                <w:lang w:val="pl-PL"/>
              </w:rPr>
              <w:t>ół</w:t>
            </w:r>
            <w:r w:rsidRPr="0021725C">
              <w:rPr>
                <w:rFonts w:ascii="Tahoma" w:hAnsi="Tahoma" w:cs="Tahoma"/>
                <w:sz w:val="17"/>
                <w:szCs w:val="17"/>
              </w:rPr>
              <w:t xml:space="preserve"> Inżyniera Kontraktu</w:t>
            </w:r>
            <w:r w:rsidRPr="0021725C">
              <w:rPr>
                <w:rFonts w:ascii="Tahoma" w:hAnsi="Tahoma" w:cs="Tahoma"/>
                <w:sz w:val="17"/>
                <w:szCs w:val="17"/>
                <w:lang w:val="pl-PL"/>
              </w:rPr>
              <w:t>, tj. poszczególni inspektorzy dla</w:t>
            </w:r>
            <w:r w:rsidRPr="0021725C">
              <w:rPr>
                <w:rFonts w:ascii="Tahoma" w:hAnsi="Tahoma" w:cs="Tahoma"/>
                <w:sz w:val="17"/>
                <w:szCs w:val="17"/>
              </w:rPr>
              <w:t xml:space="preserve"> danej branży</w:t>
            </w:r>
            <w:r w:rsidRPr="0021725C">
              <w:rPr>
                <w:rFonts w:ascii="Tahoma" w:hAnsi="Tahoma" w:cs="Tahoma"/>
                <w:sz w:val="17"/>
                <w:szCs w:val="17"/>
                <w:lang w:val="pl-PL"/>
              </w:rPr>
              <w:t>.</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ponosi odpowiedzialność za monitorowanie i nadzorowanie realizacji robót w zakresie określonym dokumentacjami projektowymi, warunkami umownymi, obowiązującymi przepisami oraz procedurą obowiązującą przy realizacji inwestycji dofinansowywanych ze środków zewnętrznych,</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w porozumieniu z Zarządem Komunikacji Miejskiej w Elblągu Sp. z o.o. uzgodni zmiany w funkcjonowaniu publicznej komunikacji zbiorowej w trakcie realizacji robót budowlanych i w układzie docelowym po ich zakończeniu,</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będzie administrował kontraktem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roboty budowlane w imieniu własnym, na rachunek Zamawiającego, tj. Gminy Miasto Elbląg,</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będzie ściśle współpracował z komórką ds. rozliczeń wskazaną przez Zamawiającego i dostarczał wszystkie niezbędne informacje, dane i żądane dokumenty dotyczące rozliczeń oraz w zakresie sprawozdawczości z rzeczowego zakresu realizacji zadania,</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lastRenderedPageBreak/>
              <w:t>Wykonawca (Inżynier Kontraktu) przekaże wykonawcy robót teren budowy przy udziale Zamawiającego,</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będzie zarządzał i nadzorował realizację Projektu w przedstawionym zakresie. Będzie niezależny, aczkolwiek w zakresie wszystkich swoich zadań i obowiązków wyszczególnionych wyżej będzie podlegał Zamawiającemu. Wykonawca (Inżynier Kontraktu) za realizację swoich zadań odpowiedzialny będzie bezpośrednio przed Zamawiającym,</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dysponować będzie kadrą specjalistów, którymi kierować będzie bezpośrednio Inżynier Kontraktu. Wewnętrzny regulamin zespołu określi Inżynier Kontraktu. Zamawiający zatwierdzać będzie wszelkie raporty i oceny przygotowane przez Wykonawcę (Inżyniera Kontraktu). Ponadto Wykonawca (Inżynier Kontraktu) konsultować będzie istotne z punktu widzenia realizacji przedsięwzięcia decyzje z Kierownikiem Referatu Inwestycji DZD.</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nie ma prawa zaciągać w imieniu Zamawiającego żadnych zobowiązań finansowych, w szczególności w stosunku do wykonawcy robót, autorów dokumentacji projektowej oraz innych uczestników procesu inwestycyjnego bez zgody Zamawiającego.</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 przypadku zgłoszenia przez wykonawcę robót, robót koniecznych/dodatkowych lub zamiennych, Wykonawca (Inżynier Kontraktu) będzie potwierdzał ich zasadność, zgodność ze stanem faktycznym oraz opiniował konieczność ich wykonania i oceniał złożony przez wykonawcę robót budowlanych protokół wykonania tych robót wraz z prawidłowością zaproponowanej przez wykonawcę robót wyceny. Wykonawca (Inżynier Kontraktu) uzyska opinię DZD UM co do zasadności zakresu robót ujętych w protokole (dotyczy przypadków gdy zakres tych robót obejmuje branżę drogową, elementy inżynierii i organizacji ruchu oraz oświetlenie uliczne), uzyska zatwierdzenie protokołu przez Skarbnika Miasta i Zamawiającego. Zatwierdzony protokół przekaże DZD do dalszej realizacji.</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Forma oceny materiałów przekazanych przez Wykonawcę (Inżyniera) dotyczących złożonego przez wykonawcę robót protokołu wykonania robót koniecznych/dodatkowych/zamiennych oraz sposób postępowania Wykonawca (Inżynier) uzgodni z Zamawiającym. Wykonawca (Inżynier) zobowiązany jest do przestrzegania i egzekwowania terminów realizacji zadań związanych z procedurą oceny i przygotowania do wykonywania robót koniecznych/dodatkowych lub </w:t>
            </w:r>
            <w:proofErr w:type="gramStart"/>
            <w:r w:rsidRPr="0021725C">
              <w:rPr>
                <w:rFonts w:ascii="Tahoma" w:hAnsi="Tahoma" w:cs="Tahoma"/>
                <w:sz w:val="17"/>
                <w:szCs w:val="17"/>
              </w:rPr>
              <w:t>zamiennych  -</w:t>
            </w:r>
            <w:proofErr w:type="gramEnd"/>
            <w:r w:rsidRPr="0021725C">
              <w:rPr>
                <w:rFonts w:ascii="Tahoma" w:hAnsi="Tahoma" w:cs="Tahoma"/>
                <w:sz w:val="17"/>
                <w:szCs w:val="17"/>
              </w:rPr>
              <w:t xml:space="preserve"> zgodnie z terminami i zasadami określonymi w Załączniku nr 1 do wzoru Umowy – ZAŁĄCZNIK NR 2 do ZdN.</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Bieżące sprawdzanie dopełnienia przez wykonawcę robót wszelkich wymogów formalno – prawnych, wynikających z warunków umowy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wykonanie robót oraz ujętych w SIWZ dotyczącego zamówienia publicznego na te roboty (m.in. zapewnienie kadry posiadającej wymagane kwalifikacje). </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Zapewnienie stałej dyspozycyjności wszystkich inspektorów nadzoru w Zespole Inżyniera Kontraktu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terenie budowy w tym Inżyniera Kontraktu.</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Udzielanie regularnych konsultacji i doradztwa technicznego Zamawiającemu.</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Powiadamianie o rozpoczęciu robót firm branżowych, które mają swoje urządzenia w obszarze inwestycji.</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Przedstawienie Zamawiającemu do akceptacji, wzorów wszystkich dokumentów mających być w użyciu w trakcie realizacji Projektu zgodnie z postanowieniami § 1 ust. 3 pkt 14 wzoru Umowy.</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Prowadzenie nadzoru inwestorskiego we wszystkich aspektach zgodnie z ustawą z dnia 07 lipca 1994 r. Prawo budowlane.</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Prowadzenie korespondencji związanej z realizacją Projektu lub przygotowywanie propozycji odpowiedzi w zakresie zagadnień technicznych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pisma i przesyłanie ich DZD UM.</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Opiniowanie i przedstawianie do zatwierdzenia do DZD UM sporządzonych przez wykonawcę robót i uzgodnionych przez Policję projektów tymczasowej organizacji ruchu,</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ponosi odpowiedzialność za kompletność, poprawność oraz zgodność z obowiązującymi przepisami prawnymi (ustawa Prawo budowlane) przedkładanych do WINB lub PINB i innych organów dokumentów zarówno przed rozpoczęciem, w trakcie oraz po zakończeniu realizacji Projektu.</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Kontrola, uzgadnianie i zatwierdzanie dokumentów „roszczeniowych” wykonawcy robót, opiniowanie i zatwierdzanie wydłużenia czasu trwania umowy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realizację Projektu oraz zwiększenia kwoty umownej na realizację robót po uzyskaniu akceptacji Zamawiającego. Przekazanie niezbędnych w tym zakresie dokumentów do DZD UM celem przygotowania zmian do umowy lub przygotowania i przeprowadzenia postępowań przetargowych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roboty dodatkowe.</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zobowiązany jest do uzyskania </w:t>
            </w:r>
            <w:proofErr w:type="gramStart"/>
            <w:r w:rsidRPr="0021725C">
              <w:rPr>
                <w:rFonts w:ascii="Tahoma" w:hAnsi="Tahoma" w:cs="Tahoma"/>
                <w:sz w:val="17"/>
                <w:szCs w:val="17"/>
              </w:rPr>
              <w:t>od</w:t>
            </w:r>
            <w:proofErr w:type="gramEnd"/>
            <w:r w:rsidRPr="0021725C">
              <w:rPr>
                <w:rFonts w:ascii="Tahoma" w:hAnsi="Tahoma" w:cs="Tahoma"/>
                <w:sz w:val="17"/>
                <w:szCs w:val="17"/>
              </w:rPr>
              <w:t xml:space="preserve"> wykonawcy robót harmonogramu robót oraz do przedłożenia tego harmonogramu wraz ze swoją opinią Zamawiającemu w ciągu 7 dni od otrzymania harmonogramu od wykonawcy robót.</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Bieżąca kontrola i monitorowanie postępów w realizacji Projektu zgodnie ze zweryfikowanymi dokumentacjami projektowymi oraz zatwierdzonymi harmonogramami. Bieżące identyfikowanie potencjalnych zagrożeń procesu inwestycyjnego oraz podejmowanie odpowiednich środków zaradczych. Wykonawca (Inżynier Kontraktu) będzie odpowiedzialny za sprawdzenie i uaktualnienie harmonogramów finansowego i rzeczowego całego Projektu, jak również kontrolowanie przepływów finansowych zgodnie z harmonogramem robót.</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Informowanie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piśmie Zamawiającego o wszystkich faktach mających znaczenie dla realizacji Projektu, a zwłaszcza o wszystkich zagrożeniach terminu zakończenia robót. Przy opóźnieniu w postępie robót powyżej 10% w stosunku do terminu określonego w harmonogramie robót Wykonawca (Inżynier Kontraktu) zażąda przedstawienia </w:t>
            </w:r>
            <w:proofErr w:type="gramStart"/>
            <w:r w:rsidRPr="0021725C">
              <w:rPr>
                <w:rFonts w:ascii="Tahoma" w:hAnsi="Tahoma" w:cs="Tahoma"/>
                <w:sz w:val="17"/>
                <w:szCs w:val="17"/>
              </w:rPr>
              <w:t>od</w:t>
            </w:r>
            <w:proofErr w:type="gramEnd"/>
            <w:r w:rsidRPr="0021725C">
              <w:rPr>
                <w:rFonts w:ascii="Tahoma" w:hAnsi="Tahoma" w:cs="Tahoma"/>
                <w:sz w:val="17"/>
                <w:szCs w:val="17"/>
              </w:rPr>
              <w:t xml:space="preserve"> wykonawcy robót programu naprawy opóźnień, który przedstawi Zamawiającemu na kolejnej radzie budowy lub oddzielnym spotkaniu. Przy opóźnieniach powyżej 20% w stosunku do terminu określonego w harmonogramie robót będzie zobowiązany uaktualnić harmonogram z niezmienionym terminem umownego zakończenia robót.</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Kontrola wykonawcy robót w zakresie dysponowania przy realizacji Projektu osobami posiadającymi kwalifikacje oraz uprawnienia do prowadzenia robót budowlanych.</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ma obowiązek sprawdzić i potwierdzić ważność ubezpieczeń osób, o których mowa powyżej w poz. </w:t>
            </w:r>
            <w:proofErr w:type="gramStart"/>
            <w:r w:rsidRPr="0021725C">
              <w:rPr>
                <w:rFonts w:ascii="Tahoma" w:hAnsi="Tahoma" w:cs="Tahoma"/>
                <w:sz w:val="17"/>
                <w:szCs w:val="17"/>
              </w:rPr>
              <w:t>27.,</w:t>
            </w:r>
            <w:proofErr w:type="gramEnd"/>
            <w:r w:rsidRPr="0021725C">
              <w:rPr>
                <w:rFonts w:ascii="Tahoma" w:hAnsi="Tahoma" w:cs="Tahoma"/>
                <w:sz w:val="17"/>
                <w:szCs w:val="17"/>
              </w:rPr>
              <w:t xml:space="preserve"> przez wykonawcę robót.</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Kontrola realizacji Projektu w zakresie używania i stosowania przez wykonawców robót urządzeń oraz materiałów posiadających stosowne świadectwa i certyfikaty wymagane przepisami, dokumentacjami projektowymi i szczegółowymi specyfikacjami technicznymi.</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Sporządzenie niezbędnych Zamawiającemu sprawozdań w zakresie merytorycznym/technicznym i rozliczeń w trakcie i po wykonaniu Projektu.</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jest odpowiedzialny za przedkładanie Zamawiającemu wszystkich raportów, oświadczeń i zapytań dostarczonych przez wykonawcę robót budowlanych.</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Organizowanie i prowadzenie narad technicznych, problemowych i innych spotkań, w zależności </w:t>
            </w:r>
            <w:proofErr w:type="gramStart"/>
            <w:r w:rsidRPr="0021725C">
              <w:rPr>
                <w:rFonts w:ascii="Tahoma" w:hAnsi="Tahoma" w:cs="Tahoma"/>
                <w:sz w:val="17"/>
                <w:szCs w:val="17"/>
              </w:rPr>
              <w:t>od</w:t>
            </w:r>
            <w:proofErr w:type="gramEnd"/>
            <w:r w:rsidRPr="0021725C">
              <w:rPr>
                <w:rFonts w:ascii="Tahoma" w:hAnsi="Tahoma" w:cs="Tahoma"/>
                <w:sz w:val="17"/>
                <w:szCs w:val="17"/>
              </w:rPr>
              <w:t xml:space="preserve"> potrzeb. W spotkaniach tych powinny uczestniczyć wszystkie strony zaangażowane w realizację Projektu. Wykonawca (Inżynier </w:t>
            </w:r>
            <w:r w:rsidRPr="0021725C">
              <w:rPr>
                <w:rFonts w:ascii="Tahoma" w:hAnsi="Tahoma" w:cs="Tahoma"/>
                <w:sz w:val="17"/>
                <w:szCs w:val="17"/>
              </w:rPr>
              <w:lastRenderedPageBreak/>
              <w:t>Kontraktu) musi brać udział w spotkaniach organizowanych przez Zamawiającego.</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jest odpowiedzialny za ocenę, zatwierdzenie bądź odrzucenie wniosków wykonawcy robót. Wszystkie decyzje mogące wpływać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zakres realizacji Projektu, jego czas trwania lub cenę wymagają zgody Zamawiającego.</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Opiniowanie proponowanych przez wykonawcę robót podwykonawców i w porozumieniu z Zamawiającym wydawanie zgody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ich udział w realizacji Projektu. W przypadku opinii negatywnej, Wykonawca (Inżynier Kontraktu) przedstawi wykonawcy robót pisemne uzasadnienie.</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Wydawanie kierownikowi budowy lub kierownikowi robót poleceń potwierdzonych wpisem do dziennika budowy dotyczących: wykonania prób, wymagających odkrycia robót lub elementów zakrytych oraz przedstawienia ekspertyz dotyczących prowadzonych robót budowlanych, dowodów dopuszczenia do obrotu i stosowania w budownictwie wyrobów budowlanych oraz urządzeń technicznych. </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wystawia świadectwa przeprowadzonych prób lub uznaje świadectwa wystawione przez wykonawcę robót. </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ma obowiązek zawiesić roboty budowlane w przypadku, gdyby ich kontynuacja mogła wywołać zagrożenie życia lub zdrowia ludzi bądź spowodować znaczne straty materialne.</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Na każdą płatność dla wykonawcy robót Wykonawca (Inżynier Kontraktu) wystawia Zamawiającemu odpowiednie Świadectwo Płatności: dla ostatniej płatności – Końcowe Świadectwo Płatności, dla wszystkich pozostałych płatności – Przejściowe Świadectwa Płatności. Na podstawie powyższych Świadectw Płatności wykonawca robót będzie wystawiał faktury za roboty, związane z realizacją Projektu.</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dopilnuje, aby w Świadectwach Płatności wyodrębnione zostały zakresy robót branżowych, w wyniku wykonania których powstał majątek, który będzie przekazany przez Zamawiającego jako aport do spółek prawa handlowego. Wykonawca (Inżynier) jest zobowiązany do wystawiania oddzielnych faktur za nadzór </w:t>
            </w:r>
            <w:proofErr w:type="gramStart"/>
            <w:r w:rsidRPr="0021725C">
              <w:rPr>
                <w:rFonts w:ascii="Tahoma" w:hAnsi="Tahoma" w:cs="Tahoma"/>
                <w:sz w:val="17"/>
                <w:szCs w:val="17"/>
              </w:rPr>
              <w:t>nad</w:t>
            </w:r>
            <w:proofErr w:type="gramEnd"/>
            <w:r w:rsidRPr="0021725C">
              <w:rPr>
                <w:rFonts w:ascii="Tahoma" w:hAnsi="Tahoma" w:cs="Tahoma"/>
                <w:sz w:val="17"/>
                <w:szCs w:val="17"/>
              </w:rPr>
              <w:t xml:space="preserve"> wykonaniem tego zakresu robót.</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uzgadnia z wykonawcą robót rodzaj dokumentacji powykonawczej, sprawdza </w:t>
            </w:r>
            <w:proofErr w:type="gramStart"/>
            <w:r w:rsidRPr="0021725C">
              <w:rPr>
                <w:rFonts w:ascii="Tahoma" w:hAnsi="Tahoma" w:cs="Tahoma"/>
                <w:sz w:val="17"/>
                <w:szCs w:val="17"/>
              </w:rPr>
              <w:t>ją</w:t>
            </w:r>
            <w:proofErr w:type="gramEnd"/>
            <w:r w:rsidRPr="0021725C">
              <w:rPr>
                <w:rFonts w:ascii="Tahoma" w:hAnsi="Tahoma" w:cs="Tahoma"/>
                <w:sz w:val="17"/>
                <w:szCs w:val="17"/>
              </w:rPr>
              <w:t xml:space="preserve"> i zatwierdza w porozumieniu z Zamawiającym.</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zarządza całym procesem przekazania obiektu do użytkowania (użytkowania czasowego i końcowego - ostatecznego).</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po uzgodnieniu z Zamawiającym, wykona inne czynności, niewymienione we wzorze Umowy stanowiącym ZAŁĄCZNIK NR 2 do ZdN lub w umowie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roboty budowlane, które są niezbędne dla prawidłowej realizacji Projektu, w tym m.in. </w:t>
            </w:r>
            <w:proofErr w:type="gramStart"/>
            <w:r w:rsidRPr="0021725C">
              <w:rPr>
                <w:rFonts w:ascii="Tahoma" w:hAnsi="Tahoma" w:cs="Tahoma"/>
                <w:sz w:val="17"/>
                <w:szCs w:val="17"/>
              </w:rPr>
              <w:t>w</w:t>
            </w:r>
            <w:proofErr w:type="gramEnd"/>
            <w:r w:rsidRPr="0021725C">
              <w:rPr>
                <w:rFonts w:ascii="Tahoma" w:hAnsi="Tahoma" w:cs="Tahoma"/>
                <w:sz w:val="17"/>
                <w:szCs w:val="17"/>
              </w:rPr>
              <w:t xml:space="preserve"> sytuacji, gdy wykonawca robót budowlanych wystąpi do Zamawiającego o przeprowadzenie negocjacji w sprawie zmiany wynagrodzenia Wykonawca (Inżynier Kontraktu) przeprowadzi negocjacje wstępne w imieniu Zamawiającego i przedstawi Zamawiającemu pisemną opinię w sprawie zasadności uzasadnienia wnioskowanego przez wykonawcę robót budowlanych wzrostu kosztów.</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zobowiązany jest do prowadzenia rejestru obmiaru robót zawierającego </w:t>
            </w:r>
            <w:proofErr w:type="gramStart"/>
            <w:r w:rsidRPr="0021725C">
              <w:rPr>
                <w:rFonts w:ascii="Tahoma" w:hAnsi="Tahoma" w:cs="Tahoma"/>
                <w:sz w:val="17"/>
                <w:szCs w:val="17"/>
              </w:rPr>
              <w:t>m.in.:</w:t>
            </w:r>
            <w:proofErr w:type="gramEnd"/>
            <w:r w:rsidRPr="0021725C">
              <w:rPr>
                <w:rFonts w:ascii="Tahoma" w:hAnsi="Tahoma" w:cs="Tahoma"/>
                <w:sz w:val="17"/>
                <w:szCs w:val="17"/>
              </w:rPr>
              <w:t xml:space="preserve"> polecenia dla wykonawcy robót, szczegółowe raporty dotyczące elementów wykonanych robót pod względem ilości i jakości oraz zrealizowanych i wykorzystanych dostaw, nadających się do sprawdzenia na budowie i stosowanych przy naliczaniu płatności należnych wykonawcy robót.</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będzie opiniował i współpracował z Zamawiającym przy opracowywaniu przez niego materiałów, jak </w:t>
            </w:r>
            <w:proofErr w:type="gramStart"/>
            <w:r w:rsidRPr="0021725C">
              <w:rPr>
                <w:rFonts w:ascii="Tahoma" w:hAnsi="Tahoma" w:cs="Tahoma"/>
                <w:sz w:val="17"/>
                <w:szCs w:val="17"/>
              </w:rPr>
              <w:t>np.:</w:t>
            </w:r>
            <w:proofErr w:type="gramEnd"/>
            <w:r w:rsidRPr="0021725C">
              <w:rPr>
                <w:rFonts w:ascii="Tahoma" w:hAnsi="Tahoma" w:cs="Tahoma"/>
                <w:sz w:val="17"/>
                <w:szCs w:val="17"/>
              </w:rPr>
              <w:t xml:space="preserve"> informacje dla prasy i władz lokalnych, opiniowanie dokumentacji przedkładanej Zamawiającemu do uzgodnienia, uczestniczenie w spotkaniach i naradach organizowanych przez różne instytucje w sprawie budowy.</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jest całkowicie odpowiedzialny za odpowiedni dobór zespołu inżyniera. Podczas nieobecności któregokolwiek ze specjalistów, wynikającej z urlopu, zwolnienia lekarskiego lub innej przyczyny, zapewni czasowe zastępstwo specjalistów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cały czas nieobecności zatrudnionych fachowców, by uniknąć zwłoki w realizacji robót budowlanych. Na czas swojej nieobecności Inżynier Kontraktu zobowiązany jest wyznaczyć zastępstwo z powiadomieniem Zamawiającego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piśmie, z odpowiednim wyprzedzeniem i uzyskać jego akceptację. </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Zawiadomienie właściwego organu o zakończeniu budowy, przygotowanie stosownych dokumentów i zarządzanie całym procesem uzyskania decyzji o pozwoleniu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użytkowanie na zasadach i w trybie przepisów Prawa budowlanego.</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będzie organizował przeglądy gwarancyjne, sporządzał protokoły z tych przeglądów i będzie nadzorował usuwanie stwierdzonych protokolarnie wad. Wykonawca zorganizuje i przeprowadzi odbiór ostateczny po zakończeniu okresu gwarancyjnego wykonanych robót, związanych z realizacją Projektu.</w:t>
            </w:r>
          </w:p>
          <w:p w:rsidR="00F901CD" w:rsidRPr="0021725C" w:rsidRDefault="00F901CD" w:rsidP="00F901CD">
            <w:pPr>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zobowiązany jest do uzyskania </w:t>
            </w:r>
            <w:proofErr w:type="gramStart"/>
            <w:r w:rsidRPr="0021725C">
              <w:rPr>
                <w:rFonts w:ascii="Tahoma" w:hAnsi="Tahoma" w:cs="Tahoma"/>
                <w:sz w:val="17"/>
                <w:szCs w:val="17"/>
              </w:rPr>
              <w:t>od</w:t>
            </w:r>
            <w:proofErr w:type="gramEnd"/>
            <w:r w:rsidRPr="0021725C">
              <w:rPr>
                <w:rFonts w:ascii="Tahoma" w:hAnsi="Tahoma" w:cs="Tahoma"/>
                <w:sz w:val="17"/>
                <w:szCs w:val="17"/>
              </w:rPr>
              <w:t xml:space="preserve"> wykonawcy robót niezbędnych dokumentów (oraz przekazania swojej opinii) w sprawie obowiązków wynikających z ustawy Prawo zamówień publicznych dotyczących podwykonawców. Powyższy zakres określony zostanie w umowie z wykonawcą robót budowlanych. Wykonawca (Inżynier Kontraktu) zobowiązany jest do:    </w:t>
            </w:r>
          </w:p>
          <w:p w:rsidR="00F901CD" w:rsidRPr="0021725C" w:rsidRDefault="00F901CD" w:rsidP="00F901CD">
            <w:pPr>
              <w:pStyle w:val="Akapitzlist"/>
              <w:numPr>
                <w:ilvl w:val="1"/>
                <w:numId w:val="15"/>
              </w:numPr>
              <w:tabs>
                <w:tab w:val="clear" w:pos="1801"/>
              </w:tabs>
              <w:ind w:left="885" w:hanging="283"/>
              <w:jc w:val="both"/>
              <w:rPr>
                <w:rFonts w:ascii="Tahoma" w:hAnsi="Tahoma" w:cs="Tahoma"/>
                <w:sz w:val="17"/>
                <w:szCs w:val="17"/>
              </w:rPr>
            </w:pPr>
            <w:r w:rsidRPr="0021725C">
              <w:rPr>
                <w:rFonts w:ascii="Tahoma" w:hAnsi="Tahoma" w:cs="Tahoma"/>
                <w:sz w:val="17"/>
                <w:szCs w:val="17"/>
              </w:rPr>
              <w:t>przekazania Zamawiającemu opinii do projektu umowy o podwykonawstwo pod kątem obowiązków  Zamawiającego wynikających z ustawy Prawo zamówień publicznych,</w:t>
            </w:r>
          </w:p>
          <w:p w:rsidR="00F901CD" w:rsidRPr="0021725C" w:rsidRDefault="00F901CD" w:rsidP="00F901CD">
            <w:pPr>
              <w:pStyle w:val="Akapitzlist"/>
              <w:numPr>
                <w:ilvl w:val="1"/>
                <w:numId w:val="15"/>
              </w:numPr>
              <w:tabs>
                <w:tab w:val="clear" w:pos="1801"/>
              </w:tabs>
              <w:ind w:left="885" w:hanging="283"/>
              <w:jc w:val="both"/>
              <w:rPr>
                <w:rFonts w:ascii="Tahoma" w:hAnsi="Tahoma" w:cs="Tahoma"/>
                <w:sz w:val="17"/>
                <w:szCs w:val="17"/>
              </w:rPr>
            </w:pPr>
            <w:proofErr w:type="gramStart"/>
            <w:r w:rsidRPr="0021725C">
              <w:rPr>
                <w:rFonts w:ascii="Tahoma" w:hAnsi="Tahoma" w:cs="Tahoma"/>
                <w:sz w:val="17"/>
                <w:szCs w:val="17"/>
              </w:rPr>
              <w:t>uzyskania</w:t>
            </w:r>
            <w:proofErr w:type="gramEnd"/>
            <w:r w:rsidRPr="0021725C">
              <w:rPr>
                <w:rFonts w:ascii="Tahoma" w:hAnsi="Tahoma" w:cs="Tahoma"/>
                <w:sz w:val="17"/>
                <w:szCs w:val="17"/>
              </w:rPr>
              <w:t xml:space="preserve"> od wykonawcy robót poświadczonej za zgodność z oryginałem kopii zawartej umowy o podwykonawstwo, której przedmiotem są roboty budowlane, dostawy i usługi. Umowa ta powinna zawierać uwagi Wykonawcy (Inżyniera Kontraktu) i Zamawiającego wniesione na etapie projektu tej umowy,</w:t>
            </w:r>
          </w:p>
          <w:p w:rsidR="00F901CD" w:rsidRPr="0021725C" w:rsidRDefault="00F901CD" w:rsidP="00F901CD">
            <w:pPr>
              <w:pStyle w:val="Akapitzlist"/>
              <w:numPr>
                <w:ilvl w:val="1"/>
                <w:numId w:val="15"/>
              </w:numPr>
              <w:tabs>
                <w:tab w:val="clear" w:pos="1801"/>
              </w:tabs>
              <w:ind w:left="885" w:hanging="283"/>
              <w:jc w:val="both"/>
              <w:rPr>
                <w:rFonts w:ascii="Tahoma" w:hAnsi="Tahoma" w:cs="Tahoma"/>
                <w:sz w:val="17"/>
                <w:szCs w:val="17"/>
              </w:rPr>
            </w:pPr>
            <w:r w:rsidRPr="0021725C">
              <w:rPr>
                <w:rFonts w:ascii="Tahoma" w:hAnsi="Tahoma" w:cs="Tahoma"/>
                <w:sz w:val="17"/>
                <w:szCs w:val="17"/>
              </w:rPr>
              <w:t>przygotowania opinii o bezpośrednią (przez Zamawiającego) zapłatę wymaganego wynagrodzenia przysługującego podwykonawcy lub dalszemu podwykonawcy, przy zaakceptowanej umowie o podwykonawstwo, której przedmiotem są roboty budowlane, dostawy lub usługi w przypadku uchylenia się od obowiązku zapłaty odpowiednio przez wykonawcę robót, podwykonawcę lub dalszego podwykonawcę zamówienia na roboty budowlane,</w:t>
            </w:r>
          </w:p>
          <w:p w:rsidR="00F901CD" w:rsidRPr="0021725C" w:rsidRDefault="00F901CD" w:rsidP="00F901CD">
            <w:pPr>
              <w:pStyle w:val="Akapitzlist"/>
              <w:numPr>
                <w:ilvl w:val="1"/>
                <w:numId w:val="15"/>
              </w:numPr>
              <w:tabs>
                <w:tab w:val="clear" w:pos="1801"/>
              </w:tabs>
              <w:ind w:left="885" w:hanging="283"/>
              <w:jc w:val="both"/>
              <w:rPr>
                <w:rFonts w:ascii="Tahoma" w:hAnsi="Tahoma" w:cs="Tahoma"/>
                <w:sz w:val="17"/>
                <w:szCs w:val="17"/>
              </w:rPr>
            </w:pPr>
            <w:proofErr w:type="gramStart"/>
            <w:r w:rsidRPr="0021725C">
              <w:rPr>
                <w:rFonts w:ascii="Tahoma" w:hAnsi="Tahoma" w:cs="Tahoma"/>
                <w:sz w:val="17"/>
                <w:szCs w:val="17"/>
              </w:rPr>
              <w:t>przygotowania</w:t>
            </w:r>
            <w:proofErr w:type="gramEnd"/>
            <w:r w:rsidRPr="0021725C">
              <w:rPr>
                <w:rFonts w:ascii="Tahoma" w:hAnsi="Tahoma" w:cs="Tahoma"/>
                <w:sz w:val="17"/>
                <w:szCs w:val="17"/>
              </w:rPr>
              <w:t xml:space="preserve"> wniosków i opinii w celu naliczenia kar umownych zgodnie z odrębną umową podpisaną z wykonawcą robót budowlanych.</w:t>
            </w:r>
          </w:p>
          <w:p w:rsidR="00F901CD" w:rsidRPr="0021725C" w:rsidRDefault="00F901CD" w:rsidP="00F901CD">
            <w:pPr>
              <w:pStyle w:val="Akapitzlist"/>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Zamawiający stawia wymóg prowadzenia dziennika budowy. Wykonawca (Inżynier Kontraktu) zobowiązany będzie do założenia dziennika budowy i dokonywania w nim wpisów dotyczących realizacji robót. </w:t>
            </w:r>
          </w:p>
          <w:p w:rsidR="00F901CD" w:rsidRPr="0021725C" w:rsidRDefault="00F901CD" w:rsidP="00F901CD">
            <w:pPr>
              <w:pStyle w:val="Akapitzlist"/>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Wykonawca (Inżynier Kontraktu) zobowiązany jest do uzgadniania i konsultowania rozwiązań technicznych oraz zakresu wprowadzanych zmian do dokumentacji projektowej. Dopilnowanie wprowadzenia do dokumentacji rozwiązań i zmian projektowych, w tym wynikających z opinii, uwag i uzgodnień DZD UM w Elblągu, ostateczna akceptacja dokumentacji i przekazanie jej do DZD UM.</w:t>
            </w:r>
          </w:p>
          <w:p w:rsidR="00F901CD" w:rsidRPr="0021725C" w:rsidRDefault="00F901CD" w:rsidP="00F901CD">
            <w:pPr>
              <w:pStyle w:val="Akapitzlist"/>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(Inżynier Kontraktu) zobowiązany jest do stałej współpracy z autorem dokumentacji projektowej w trakcie realizacji robót budowlanych, w szczególności do wzywania projektanta w celu rozwiązania problemów technicznych, </w:t>
            </w:r>
            <w:r w:rsidRPr="0021725C">
              <w:rPr>
                <w:rFonts w:ascii="Tahoma" w:hAnsi="Tahoma" w:cs="Tahoma"/>
                <w:sz w:val="17"/>
                <w:szCs w:val="17"/>
              </w:rPr>
              <w:lastRenderedPageBreak/>
              <w:t xml:space="preserve">których nie można było przewidzieć w trakcie wykonania dokumentacji projektowej, opiniowanie i akceptacja rozwiązań zamiennych i uzupełniających. </w:t>
            </w:r>
          </w:p>
          <w:p w:rsidR="00F901CD" w:rsidRPr="0021725C" w:rsidRDefault="00F901CD" w:rsidP="00F901CD">
            <w:pPr>
              <w:pStyle w:val="Akapitzlist"/>
              <w:numPr>
                <w:ilvl w:val="0"/>
                <w:numId w:val="15"/>
              </w:numPr>
              <w:tabs>
                <w:tab w:val="clear" w:pos="1801"/>
              </w:tabs>
              <w:ind w:left="602" w:hanging="284"/>
              <w:jc w:val="both"/>
              <w:rPr>
                <w:rFonts w:ascii="Tahoma" w:hAnsi="Tahoma" w:cs="Tahoma"/>
                <w:sz w:val="17"/>
                <w:szCs w:val="17"/>
              </w:rPr>
            </w:pPr>
            <w:r w:rsidRPr="0021725C">
              <w:rPr>
                <w:rFonts w:ascii="Tahoma" w:hAnsi="Tahoma" w:cs="Tahoma"/>
                <w:sz w:val="17"/>
                <w:szCs w:val="17"/>
              </w:rPr>
              <w:t xml:space="preserve">Wykonawca zobowiązany jest do zawarcia umowy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nadzór autorski zgodnie z postanowieniami umowy, o którym mowa w umowie DZD/ID-19/2017 z dnia 5 maja 2017 r. zawartej pomiędzy Zamawiającym a wykonawcą dokumentacji projektowej, tj. Wiesławem Siemiątkowskim zamieszkałym 82-300 Elbląg ul. Legionów 5 prowadzącym działalność gospodarczą pod </w:t>
            </w:r>
            <w:proofErr w:type="gramStart"/>
            <w:r w:rsidRPr="0021725C">
              <w:rPr>
                <w:rFonts w:ascii="Tahoma" w:hAnsi="Tahoma" w:cs="Tahoma"/>
                <w:sz w:val="17"/>
                <w:szCs w:val="17"/>
              </w:rPr>
              <w:t>nazwą  PROWED</w:t>
            </w:r>
            <w:proofErr w:type="gramEnd"/>
            <w:r w:rsidRPr="0021725C">
              <w:rPr>
                <w:rFonts w:ascii="Tahoma" w:hAnsi="Tahoma" w:cs="Tahoma"/>
                <w:sz w:val="17"/>
                <w:szCs w:val="17"/>
              </w:rPr>
              <w:t xml:space="preserve">  Biuro Projektów Drogowych Wiesław Siemiątkowski z siedzibą w Elblągu i </w:t>
            </w:r>
            <w:r w:rsidRPr="0021725C">
              <w:rPr>
                <w:rFonts w:ascii="Tahoma" w:hAnsi="Tahoma" w:cs="Tahoma"/>
                <w:color w:val="000000"/>
                <w:sz w:val="17"/>
                <w:szCs w:val="17"/>
              </w:rPr>
              <w:t>Grzegorzem Lateckim zamieszkałym  82-300 Elbląg ul. Łokietka 45 prowadzącym działalność gospodarczą pod nazwą Euro-Projekt Grzegorz Latecki z siedzibą w Elblągu przy ul. Stanisława Sulimy 1, w wysokości 10 950</w:t>
            </w:r>
            <w:proofErr w:type="gramStart"/>
            <w:r w:rsidRPr="0021725C">
              <w:rPr>
                <w:rFonts w:ascii="Tahoma" w:hAnsi="Tahoma" w:cs="Tahoma"/>
                <w:color w:val="000000"/>
                <w:sz w:val="17"/>
                <w:szCs w:val="17"/>
              </w:rPr>
              <w:t>,00</w:t>
            </w:r>
            <w:proofErr w:type="gramEnd"/>
            <w:r w:rsidRPr="0021725C">
              <w:rPr>
                <w:rFonts w:ascii="Tahoma" w:hAnsi="Tahoma" w:cs="Tahoma"/>
                <w:color w:val="000000"/>
                <w:sz w:val="17"/>
                <w:szCs w:val="17"/>
              </w:rPr>
              <w:t xml:space="preserve"> zł netto, określonej w </w:t>
            </w:r>
            <w:r w:rsidRPr="0021725C">
              <w:rPr>
                <w:rFonts w:ascii="Tahoma" w:hAnsi="Tahoma" w:cs="Tahoma"/>
                <w:bCs/>
                <w:sz w:val="17"/>
                <w:szCs w:val="17"/>
              </w:rPr>
              <w:sym w:font="Arial Narrow" w:char="00A7"/>
            </w:r>
            <w:r w:rsidRPr="0021725C">
              <w:rPr>
                <w:rFonts w:ascii="Tahoma" w:hAnsi="Tahoma" w:cs="Tahoma"/>
                <w:bCs/>
                <w:sz w:val="17"/>
                <w:szCs w:val="17"/>
              </w:rPr>
              <w:t xml:space="preserve"> 2 ust 2 pkt 1 tj. </w:t>
            </w:r>
            <w:proofErr w:type="gramStart"/>
            <w:r w:rsidRPr="0021725C">
              <w:rPr>
                <w:rFonts w:ascii="Tahoma" w:hAnsi="Tahoma" w:cs="Tahoma"/>
                <w:bCs/>
                <w:sz w:val="17"/>
                <w:szCs w:val="17"/>
              </w:rPr>
              <w:t>koszt</w:t>
            </w:r>
            <w:proofErr w:type="gramEnd"/>
            <w:r w:rsidRPr="0021725C">
              <w:rPr>
                <w:rFonts w:ascii="Tahoma" w:hAnsi="Tahoma" w:cs="Tahoma"/>
                <w:sz w:val="17"/>
                <w:szCs w:val="17"/>
              </w:rPr>
              <w:t xml:space="preserve"> za pełnienie </w:t>
            </w:r>
            <w:r w:rsidRPr="0021725C">
              <w:rPr>
                <w:rFonts w:ascii="Tahoma" w:hAnsi="Tahoma" w:cs="Tahoma"/>
                <w:bCs/>
                <w:sz w:val="17"/>
                <w:szCs w:val="17"/>
              </w:rPr>
              <w:t>nadzoru autorskiego</w:t>
            </w:r>
            <w:r w:rsidRPr="0021725C">
              <w:rPr>
                <w:rFonts w:ascii="Tahoma" w:hAnsi="Tahoma" w:cs="Tahoma"/>
                <w:sz w:val="17"/>
                <w:szCs w:val="17"/>
              </w:rPr>
              <w:t xml:space="preserve"> w trakcie robót budowlanych i współpracę z inżynierem kontraktu i wykonawcą robót,</w:t>
            </w:r>
            <w:r w:rsidRPr="0021725C">
              <w:rPr>
                <w:rFonts w:ascii="Tahoma" w:hAnsi="Tahoma" w:cs="Tahoma"/>
                <w:bCs/>
                <w:sz w:val="17"/>
                <w:szCs w:val="17"/>
              </w:rPr>
              <w:t xml:space="preserve"> tj. </w:t>
            </w:r>
            <w:proofErr w:type="gramStart"/>
            <w:r w:rsidRPr="0021725C">
              <w:rPr>
                <w:rFonts w:ascii="Tahoma" w:hAnsi="Tahoma" w:cs="Tahoma"/>
                <w:bCs/>
                <w:sz w:val="17"/>
                <w:szCs w:val="17"/>
              </w:rPr>
              <w:t>realizację</w:t>
            </w:r>
            <w:proofErr w:type="gramEnd"/>
            <w:r w:rsidRPr="0021725C">
              <w:rPr>
                <w:rFonts w:ascii="Tahoma" w:hAnsi="Tahoma" w:cs="Tahoma"/>
                <w:bCs/>
                <w:sz w:val="17"/>
                <w:szCs w:val="17"/>
              </w:rPr>
              <w:t xml:space="preserve"> przedmiotu umowy w zakresie określonym w </w:t>
            </w:r>
            <w:r w:rsidRPr="0021725C">
              <w:rPr>
                <w:rFonts w:ascii="Tahoma" w:hAnsi="Tahoma" w:cs="Tahoma"/>
                <w:sz w:val="17"/>
                <w:szCs w:val="17"/>
              </w:rPr>
              <w:t xml:space="preserve">§ 1 ust. 7 umowy DZD/ID-19/2017.  </w:t>
            </w:r>
          </w:p>
          <w:p w:rsidR="00F901CD" w:rsidRPr="0021725C" w:rsidRDefault="00F901CD" w:rsidP="00F901CD">
            <w:pPr>
              <w:ind w:left="993"/>
              <w:jc w:val="both"/>
              <w:rPr>
                <w:rFonts w:ascii="Tahoma" w:hAnsi="Tahoma" w:cs="Tahoma"/>
                <w:b/>
                <w:sz w:val="8"/>
                <w:szCs w:val="8"/>
                <w:highlight w:val="yellow"/>
              </w:rPr>
            </w:pPr>
          </w:p>
          <w:p w:rsidR="00F901CD" w:rsidRPr="0021725C" w:rsidRDefault="0021725C" w:rsidP="0021725C">
            <w:pPr>
              <w:ind w:left="318" w:hanging="318"/>
              <w:jc w:val="both"/>
              <w:rPr>
                <w:rFonts w:ascii="Tahoma" w:hAnsi="Tahoma" w:cs="Tahoma"/>
                <w:sz w:val="17"/>
                <w:szCs w:val="17"/>
              </w:rPr>
            </w:pPr>
            <w:r w:rsidRPr="0021725C">
              <w:rPr>
                <w:rFonts w:ascii="Tahoma" w:hAnsi="Tahoma" w:cs="Tahoma"/>
                <w:b/>
                <w:sz w:val="17"/>
                <w:szCs w:val="17"/>
              </w:rPr>
              <w:t>6</w:t>
            </w:r>
            <w:r w:rsidR="00F901CD" w:rsidRPr="0021725C">
              <w:rPr>
                <w:rFonts w:ascii="Tahoma" w:hAnsi="Tahoma" w:cs="Tahoma"/>
                <w:b/>
                <w:sz w:val="17"/>
                <w:szCs w:val="17"/>
              </w:rPr>
              <w:t>.</w:t>
            </w:r>
            <w:r w:rsidR="00F901CD" w:rsidRPr="0021725C">
              <w:rPr>
                <w:rFonts w:ascii="Tahoma" w:hAnsi="Tahoma" w:cs="Tahoma"/>
                <w:sz w:val="17"/>
                <w:szCs w:val="17"/>
              </w:rPr>
              <w:t xml:space="preserve"> Wykonawca może powierzyć wykonanie części zamówienia podwykonawcy. Wykonawca jest obowiązany osobiście wykonać kluczowe części zamówienia, tj. zarządzanie i nadzór nad realizacją robót Projektu polegających na:</w:t>
            </w:r>
          </w:p>
          <w:p w:rsidR="00F901CD" w:rsidRPr="0021725C" w:rsidRDefault="00F901CD" w:rsidP="0021725C">
            <w:pPr>
              <w:numPr>
                <w:ilvl w:val="0"/>
                <w:numId w:val="26"/>
              </w:numPr>
              <w:ind w:left="602" w:hanging="284"/>
              <w:jc w:val="both"/>
              <w:rPr>
                <w:rFonts w:ascii="Tahoma" w:hAnsi="Tahoma" w:cs="Tahoma"/>
                <w:sz w:val="17"/>
                <w:szCs w:val="17"/>
              </w:rPr>
            </w:pPr>
            <w:proofErr w:type="gramStart"/>
            <w:r w:rsidRPr="0021725C">
              <w:rPr>
                <w:rFonts w:ascii="Tahoma" w:hAnsi="Tahoma" w:cs="Tahoma"/>
                <w:sz w:val="17"/>
                <w:szCs w:val="17"/>
              </w:rPr>
              <w:t>budowie</w:t>
            </w:r>
            <w:proofErr w:type="gramEnd"/>
            <w:r w:rsidRPr="0021725C">
              <w:rPr>
                <w:rFonts w:ascii="Tahoma" w:hAnsi="Tahoma" w:cs="Tahoma"/>
                <w:sz w:val="17"/>
                <w:szCs w:val="17"/>
              </w:rPr>
              <w:t xml:space="preserve"> torowiska tramwajowego na terenie zajezdni tramwajowej i wykonaniu robót drogowych przy ul. Browarnej 91 w Elblągu,</w:t>
            </w:r>
          </w:p>
          <w:p w:rsidR="00F901CD" w:rsidRPr="0021725C" w:rsidRDefault="00F901CD" w:rsidP="0021725C">
            <w:pPr>
              <w:numPr>
                <w:ilvl w:val="0"/>
                <w:numId w:val="26"/>
              </w:numPr>
              <w:ind w:left="602" w:hanging="284"/>
              <w:jc w:val="both"/>
              <w:rPr>
                <w:rFonts w:ascii="Tahoma" w:hAnsi="Tahoma" w:cs="Tahoma"/>
                <w:sz w:val="17"/>
                <w:szCs w:val="17"/>
              </w:rPr>
            </w:pPr>
            <w:proofErr w:type="gramStart"/>
            <w:r w:rsidRPr="0021725C">
              <w:rPr>
                <w:rFonts w:ascii="Tahoma" w:hAnsi="Tahoma" w:cs="Tahoma"/>
                <w:sz w:val="17"/>
                <w:szCs w:val="17"/>
              </w:rPr>
              <w:t>budowie</w:t>
            </w:r>
            <w:proofErr w:type="gramEnd"/>
            <w:r w:rsidRPr="0021725C">
              <w:rPr>
                <w:rFonts w:ascii="Tahoma" w:hAnsi="Tahoma" w:cs="Tahoma"/>
                <w:sz w:val="17"/>
                <w:szCs w:val="17"/>
              </w:rPr>
              <w:t xml:space="preserve"> trakcji tramwajowej na terenie zajezdni tramwajowej przy ul. Browarnej 91 w Elblągu.</w:t>
            </w:r>
          </w:p>
          <w:p w:rsidR="00F901CD" w:rsidRPr="0021725C" w:rsidRDefault="0021725C" w:rsidP="0021725C">
            <w:pPr>
              <w:ind w:left="318" w:hanging="318"/>
              <w:jc w:val="both"/>
              <w:rPr>
                <w:rFonts w:ascii="Tahoma" w:hAnsi="Tahoma" w:cs="Tahoma"/>
                <w:sz w:val="17"/>
                <w:szCs w:val="17"/>
              </w:rPr>
            </w:pPr>
            <w:r w:rsidRPr="0021725C">
              <w:rPr>
                <w:rFonts w:ascii="Tahoma" w:hAnsi="Tahoma" w:cs="Tahoma"/>
                <w:b/>
                <w:sz w:val="17"/>
                <w:szCs w:val="17"/>
              </w:rPr>
              <w:t>7</w:t>
            </w:r>
            <w:r w:rsidR="00F901CD" w:rsidRPr="0021725C">
              <w:rPr>
                <w:rFonts w:ascii="Tahoma" w:hAnsi="Tahoma" w:cs="Tahoma"/>
                <w:b/>
                <w:sz w:val="17"/>
                <w:szCs w:val="17"/>
              </w:rPr>
              <w:t>.</w:t>
            </w:r>
            <w:r w:rsidR="00F901CD" w:rsidRPr="0021725C">
              <w:rPr>
                <w:rFonts w:ascii="Tahoma" w:hAnsi="Tahoma" w:cs="Tahoma"/>
                <w:sz w:val="17"/>
                <w:szCs w:val="17"/>
              </w:rPr>
              <w:t xml:space="preserve"> Zamawiający żąda wskazania przez Wykonawcę części zamówienia, której wykonanie zamierza powierzyć podwykonawcy, i podania przez Wykonawcę firm podwykonawców.</w:t>
            </w:r>
          </w:p>
          <w:p w:rsidR="00F901CD" w:rsidRPr="0021725C" w:rsidRDefault="00F901CD" w:rsidP="0021725C">
            <w:pPr>
              <w:pStyle w:val="Akapitzlist"/>
              <w:numPr>
                <w:ilvl w:val="0"/>
                <w:numId w:val="27"/>
              </w:numPr>
              <w:ind w:left="318" w:hanging="318"/>
              <w:jc w:val="both"/>
              <w:rPr>
                <w:rFonts w:ascii="Tahoma" w:hAnsi="Tahoma" w:cs="Tahoma"/>
                <w:sz w:val="17"/>
                <w:szCs w:val="17"/>
              </w:rPr>
            </w:pPr>
            <w:r w:rsidRPr="0021725C">
              <w:rPr>
                <w:rFonts w:ascii="Tahoma" w:hAnsi="Tahoma" w:cs="Tahoma"/>
                <w:bCs/>
                <w:sz w:val="17"/>
                <w:szCs w:val="17"/>
              </w:rPr>
              <w:t xml:space="preserve">Zamawiający żąda, aby przed przystąpieniem do wykonania zamówienia Wykonawca, o ile </w:t>
            </w:r>
            <w:proofErr w:type="gramStart"/>
            <w:r w:rsidRPr="0021725C">
              <w:rPr>
                <w:rFonts w:ascii="Tahoma" w:hAnsi="Tahoma" w:cs="Tahoma"/>
                <w:bCs/>
                <w:sz w:val="17"/>
                <w:szCs w:val="17"/>
              </w:rPr>
              <w:t>są</w:t>
            </w:r>
            <w:proofErr w:type="gramEnd"/>
            <w:r w:rsidRPr="0021725C">
              <w:rPr>
                <w:rFonts w:ascii="Tahoma" w:hAnsi="Tahoma" w:cs="Tahoma"/>
                <w:bCs/>
                <w:sz w:val="17"/>
                <w:szCs w:val="17"/>
              </w:rPr>
              <w:t xml:space="preserve">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w:t>
            </w:r>
            <w:proofErr w:type="gramStart"/>
            <w:r w:rsidRPr="0021725C">
              <w:rPr>
                <w:rFonts w:ascii="Tahoma" w:hAnsi="Tahoma" w:cs="Tahoma"/>
                <w:bCs/>
                <w:sz w:val="17"/>
                <w:szCs w:val="17"/>
              </w:rPr>
              <w:t>na</w:t>
            </w:r>
            <w:proofErr w:type="gramEnd"/>
            <w:r w:rsidRPr="0021725C">
              <w:rPr>
                <w:rFonts w:ascii="Tahoma" w:hAnsi="Tahoma" w:cs="Tahoma"/>
                <w:bCs/>
                <w:sz w:val="17"/>
                <w:szCs w:val="17"/>
              </w:rPr>
              <w:t xml:space="preserve"> temat nowych podwykonawców, którym w późniejszym okresie zamierza powierzyć realizację usług.</w:t>
            </w:r>
          </w:p>
          <w:p w:rsidR="00F901CD" w:rsidRPr="0021725C" w:rsidRDefault="00F901CD" w:rsidP="0021725C">
            <w:pPr>
              <w:pStyle w:val="Akapitzlist"/>
              <w:numPr>
                <w:ilvl w:val="0"/>
                <w:numId w:val="27"/>
              </w:numPr>
              <w:ind w:left="318" w:hanging="318"/>
              <w:jc w:val="both"/>
              <w:rPr>
                <w:rFonts w:ascii="Tahoma" w:hAnsi="Tahoma" w:cs="Tahoma"/>
                <w:sz w:val="17"/>
                <w:szCs w:val="17"/>
              </w:rPr>
            </w:pPr>
            <w:r w:rsidRPr="0021725C">
              <w:rPr>
                <w:rFonts w:ascii="Tahoma" w:hAnsi="Tahoma" w:cs="Tahoma"/>
                <w:sz w:val="17"/>
                <w:szCs w:val="17"/>
              </w:rPr>
              <w:t xml:space="preserve">Zamawiający wymaga zatrudnienia przez Wykonawcę lub podwykonawcę </w:t>
            </w:r>
            <w:proofErr w:type="gramStart"/>
            <w:r w:rsidRPr="0021725C">
              <w:rPr>
                <w:rFonts w:ascii="Tahoma" w:hAnsi="Tahoma" w:cs="Tahoma"/>
                <w:sz w:val="17"/>
                <w:szCs w:val="17"/>
              </w:rPr>
              <w:t>na</w:t>
            </w:r>
            <w:proofErr w:type="gramEnd"/>
            <w:r w:rsidRPr="0021725C">
              <w:rPr>
                <w:rFonts w:ascii="Tahoma" w:hAnsi="Tahoma" w:cs="Tahoma"/>
                <w:sz w:val="17"/>
                <w:szCs w:val="17"/>
              </w:rPr>
              <w:t xml:space="preserve"> podstawie umowy o pracę osób wykonujących wskazane poniżej czynności w zakresie realizacji zamówienia, których wykonanie polega na wykonywaniu pracy w sposób określony w art. 22 § 1 ustawy z dnia 26 czerwca 1974 r. - Kodeks pracy:</w:t>
            </w:r>
          </w:p>
          <w:p w:rsidR="00F901CD" w:rsidRPr="0021725C" w:rsidRDefault="00F901CD" w:rsidP="00F901CD">
            <w:pPr>
              <w:ind w:left="851" w:hanging="284"/>
              <w:jc w:val="both"/>
              <w:rPr>
                <w:rFonts w:ascii="Tahoma" w:hAnsi="Tahoma" w:cs="Tahoma"/>
                <w:snapToGrid w:val="0"/>
                <w:sz w:val="17"/>
                <w:szCs w:val="17"/>
              </w:rPr>
            </w:pPr>
            <w:r w:rsidRPr="0021725C">
              <w:rPr>
                <w:rFonts w:ascii="Tahoma" w:hAnsi="Tahoma" w:cs="Tahoma"/>
                <w:snapToGrid w:val="0"/>
                <w:sz w:val="17"/>
                <w:szCs w:val="17"/>
              </w:rPr>
              <w:t>-</w:t>
            </w:r>
            <w:r w:rsidRPr="0021725C">
              <w:rPr>
                <w:rFonts w:ascii="Tahoma" w:hAnsi="Tahoma" w:cs="Tahoma"/>
                <w:snapToGrid w:val="0"/>
                <w:sz w:val="17"/>
                <w:szCs w:val="17"/>
              </w:rPr>
              <w:tab/>
              <w:t>czynności wykonywane przez Inżyniera Kontraktu,</w:t>
            </w:r>
          </w:p>
          <w:p w:rsidR="00F901CD" w:rsidRPr="0021725C" w:rsidRDefault="00F901CD" w:rsidP="0021725C">
            <w:pPr>
              <w:ind w:left="318"/>
              <w:jc w:val="both"/>
              <w:rPr>
                <w:rFonts w:ascii="Tahoma" w:hAnsi="Tahoma" w:cs="Tahoma"/>
                <w:sz w:val="17"/>
                <w:szCs w:val="17"/>
              </w:rPr>
            </w:pPr>
            <w:proofErr w:type="gramStart"/>
            <w:r w:rsidRPr="0021725C">
              <w:rPr>
                <w:rFonts w:ascii="Tahoma" w:hAnsi="Tahoma" w:cs="Tahoma"/>
                <w:sz w:val="17"/>
                <w:szCs w:val="17"/>
              </w:rPr>
              <w:t>przez</w:t>
            </w:r>
            <w:proofErr w:type="gramEnd"/>
            <w:r w:rsidRPr="0021725C">
              <w:rPr>
                <w:rFonts w:ascii="Tahoma" w:hAnsi="Tahoma" w:cs="Tahoma"/>
                <w:sz w:val="17"/>
                <w:szCs w:val="17"/>
              </w:rPr>
              <w:t xml:space="preserve"> cały okres wykonywania tych czynności w ramach zamówienia.</w:t>
            </w:r>
          </w:p>
          <w:p w:rsidR="00F901CD" w:rsidRPr="0021725C" w:rsidRDefault="00F901CD" w:rsidP="0021725C">
            <w:pPr>
              <w:numPr>
                <w:ilvl w:val="0"/>
                <w:numId w:val="27"/>
              </w:numPr>
              <w:ind w:left="318" w:hanging="426"/>
              <w:jc w:val="both"/>
              <w:rPr>
                <w:rFonts w:ascii="Tahoma" w:hAnsi="Tahoma" w:cs="Tahoma"/>
                <w:sz w:val="17"/>
                <w:szCs w:val="17"/>
              </w:rPr>
            </w:pPr>
            <w:r w:rsidRPr="0021725C">
              <w:rPr>
                <w:rFonts w:ascii="Tahoma" w:hAnsi="Tahoma" w:cs="Tahoma"/>
                <w:sz w:val="17"/>
                <w:szCs w:val="17"/>
              </w:rPr>
              <w:t>Informacja o przewidywanych zmianach postanowień zawartej umowy.</w:t>
            </w:r>
          </w:p>
          <w:p w:rsidR="00F901CD" w:rsidRPr="0021725C" w:rsidRDefault="00F901CD" w:rsidP="0021725C">
            <w:pPr>
              <w:ind w:left="318"/>
              <w:jc w:val="both"/>
              <w:rPr>
                <w:rFonts w:ascii="Tahoma" w:hAnsi="Tahoma" w:cs="Tahoma"/>
                <w:sz w:val="17"/>
                <w:szCs w:val="17"/>
              </w:rPr>
            </w:pPr>
            <w:r w:rsidRPr="0021725C">
              <w:rPr>
                <w:rFonts w:ascii="Tahoma" w:hAnsi="Tahoma" w:cs="Tahoma"/>
                <w:sz w:val="17"/>
                <w:szCs w:val="17"/>
              </w:rPr>
              <w:t>Zamawiający określa zakres przewidywanych zmian i charakter oraz warunki wprowadzenia zmian, w szczególności w następujących przypadkach:</w:t>
            </w:r>
          </w:p>
          <w:p w:rsidR="00F901CD" w:rsidRPr="0021725C" w:rsidRDefault="00F901CD" w:rsidP="0021725C">
            <w:pPr>
              <w:numPr>
                <w:ilvl w:val="0"/>
                <w:numId w:val="23"/>
              </w:numPr>
              <w:ind w:left="602" w:hanging="284"/>
              <w:jc w:val="both"/>
              <w:rPr>
                <w:rFonts w:ascii="Tahoma" w:hAnsi="Tahoma" w:cs="Tahoma"/>
                <w:sz w:val="17"/>
                <w:szCs w:val="17"/>
              </w:rPr>
            </w:pPr>
            <w:proofErr w:type="gramStart"/>
            <w:r w:rsidRPr="0021725C">
              <w:rPr>
                <w:rFonts w:ascii="Tahoma" w:hAnsi="Tahoma" w:cs="Tahoma"/>
                <w:sz w:val="17"/>
                <w:szCs w:val="17"/>
              </w:rPr>
              <w:t>konieczność</w:t>
            </w:r>
            <w:proofErr w:type="gramEnd"/>
            <w:r w:rsidRPr="0021725C">
              <w:rPr>
                <w:rFonts w:ascii="Tahoma" w:hAnsi="Tahoma" w:cs="Tahoma"/>
                <w:sz w:val="17"/>
                <w:szCs w:val="17"/>
              </w:rPr>
              <w:t xml:space="preserve"> wykonania prac wynikających z zaleceń organów administracji architektoniczno-budowlanej,  np. </w:t>
            </w:r>
            <w:proofErr w:type="gramStart"/>
            <w:r w:rsidRPr="0021725C">
              <w:rPr>
                <w:rFonts w:ascii="Tahoma" w:hAnsi="Tahoma" w:cs="Tahoma"/>
                <w:sz w:val="17"/>
                <w:szCs w:val="17"/>
              </w:rPr>
              <w:t>nadzoru</w:t>
            </w:r>
            <w:proofErr w:type="gramEnd"/>
            <w:r w:rsidRPr="0021725C">
              <w:rPr>
                <w:rFonts w:ascii="Tahoma" w:hAnsi="Tahoma" w:cs="Tahoma"/>
                <w:sz w:val="17"/>
                <w:szCs w:val="17"/>
              </w:rPr>
              <w:t xml:space="preserve"> budowlanego, wydanych stosownie do ich właściwości.</w:t>
            </w:r>
          </w:p>
          <w:p w:rsidR="00F901CD" w:rsidRPr="0021725C" w:rsidRDefault="00F901CD" w:rsidP="0021725C">
            <w:pPr>
              <w:numPr>
                <w:ilvl w:val="0"/>
                <w:numId w:val="23"/>
              </w:numPr>
              <w:tabs>
                <w:tab w:val="left" w:pos="540"/>
              </w:tabs>
              <w:ind w:left="602" w:hanging="284"/>
              <w:jc w:val="both"/>
              <w:rPr>
                <w:rFonts w:ascii="Tahoma" w:hAnsi="Tahoma" w:cs="Tahoma"/>
                <w:sz w:val="17"/>
                <w:szCs w:val="17"/>
              </w:rPr>
            </w:pPr>
            <w:proofErr w:type="gramStart"/>
            <w:r w:rsidRPr="0021725C">
              <w:rPr>
                <w:rFonts w:ascii="Tahoma" w:hAnsi="Tahoma" w:cs="Tahoma"/>
                <w:sz w:val="17"/>
                <w:szCs w:val="17"/>
              </w:rPr>
              <w:t>zmiany</w:t>
            </w:r>
            <w:proofErr w:type="gramEnd"/>
            <w:r w:rsidRPr="0021725C">
              <w:rPr>
                <w:rFonts w:ascii="Tahoma" w:hAnsi="Tahoma" w:cs="Tahoma"/>
                <w:sz w:val="17"/>
                <w:szCs w:val="17"/>
              </w:rPr>
              <w:t xml:space="preserve"> wymagań związanych ze zmianą lub wydaniem nowych pozwoleń na budowę dla realizowanego zamówienia, wynikających z konieczności wykonania robót zamiennych niewykraczających poza zakres przedmiotu zamówienia na roboty budowlane i koniecznych dla wykonania całości robót i uzyskania założonego efektu użytkowego.</w:t>
            </w:r>
          </w:p>
          <w:p w:rsidR="00F901CD" w:rsidRPr="0021725C" w:rsidRDefault="00F901CD" w:rsidP="0021725C">
            <w:pPr>
              <w:ind w:left="602" w:hanging="284"/>
              <w:jc w:val="both"/>
              <w:rPr>
                <w:rFonts w:ascii="Tahoma" w:hAnsi="Tahoma" w:cs="Tahoma"/>
                <w:sz w:val="17"/>
                <w:szCs w:val="17"/>
              </w:rPr>
            </w:pPr>
            <w:r w:rsidRPr="0021725C">
              <w:rPr>
                <w:rFonts w:ascii="Tahoma" w:hAnsi="Tahoma" w:cs="Tahoma"/>
                <w:sz w:val="17"/>
                <w:szCs w:val="17"/>
              </w:rPr>
              <w:t>3) konieczność zmiany terminu umowy z powodu:</w:t>
            </w:r>
          </w:p>
          <w:p w:rsidR="00F901CD" w:rsidRPr="0021725C" w:rsidRDefault="00F901CD" w:rsidP="0021725C">
            <w:pPr>
              <w:ind w:left="885" w:hanging="283"/>
              <w:jc w:val="both"/>
              <w:rPr>
                <w:rFonts w:ascii="Tahoma" w:hAnsi="Tahoma" w:cs="Tahoma"/>
                <w:sz w:val="17"/>
                <w:szCs w:val="17"/>
              </w:rPr>
            </w:pPr>
            <w:proofErr w:type="gramStart"/>
            <w:r w:rsidRPr="0021725C">
              <w:rPr>
                <w:rFonts w:ascii="Tahoma" w:hAnsi="Tahoma" w:cs="Tahoma"/>
                <w:sz w:val="17"/>
                <w:szCs w:val="17"/>
              </w:rPr>
              <w:t>a</w:t>
            </w:r>
            <w:proofErr w:type="gramEnd"/>
            <w:r w:rsidRPr="0021725C">
              <w:rPr>
                <w:rFonts w:ascii="Tahoma" w:hAnsi="Tahoma" w:cs="Tahoma"/>
                <w:sz w:val="17"/>
                <w:szCs w:val="17"/>
              </w:rPr>
              <w:t xml:space="preserve">) działania „Siły Wyższej”, tj. </w:t>
            </w:r>
            <w:proofErr w:type="gramStart"/>
            <w:r w:rsidRPr="0021725C">
              <w:rPr>
                <w:rFonts w:ascii="Tahoma" w:hAnsi="Tahoma" w:cs="Tahoma"/>
                <w:sz w:val="17"/>
                <w:szCs w:val="17"/>
              </w:rPr>
              <w:t>wyjątkowego</w:t>
            </w:r>
            <w:proofErr w:type="gramEnd"/>
            <w:r w:rsidRPr="0021725C">
              <w:rPr>
                <w:rFonts w:ascii="Tahoma" w:hAnsi="Tahoma" w:cs="Tahoma"/>
                <w:sz w:val="17"/>
                <w:szCs w:val="17"/>
              </w:rPr>
              <w:t xml:space="preserve"> zdarzenia lub okoliczności; Nie uważa się za czynnik zakłócający wpływ czynników atmosferycznych w czasie realizacji robót, który przy składaniu ofert musi być normalnie brany pod uwagę (wyjątek stanowią przeszkody atmosferyczne o charakterze katastrof).</w:t>
            </w:r>
          </w:p>
          <w:p w:rsidR="00F901CD" w:rsidRPr="0021725C" w:rsidRDefault="00F901CD" w:rsidP="0021725C">
            <w:pPr>
              <w:ind w:left="885" w:hanging="283"/>
              <w:jc w:val="both"/>
              <w:rPr>
                <w:rFonts w:ascii="Tahoma" w:hAnsi="Tahoma" w:cs="Tahoma"/>
                <w:sz w:val="17"/>
                <w:szCs w:val="17"/>
              </w:rPr>
            </w:pPr>
            <w:r w:rsidRPr="0021725C">
              <w:rPr>
                <w:rFonts w:ascii="Tahoma" w:hAnsi="Tahoma" w:cs="Tahoma"/>
                <w:sz w:val="17"/>
                <w:szCs w:val="17"/>
              </w:rPr>
              <w:t xml:space="preserve">b) </w:t>
            </w:r>
            <w:proofErr w:type="gramStart"/>
            <w:r w:rsidRPr="0021725C">
              <w:rPr>
                <w:rFonts w:ascii="Tahoma" w:hAnsi="Tahoma" w:cs="Tahoma"/>
                <w:sz w:val="17"/>
                <w:szCs w:val="17"/>
              </w:rPr>
              <w:t>z</w:t>
            </w:r>
            <w:proofErr w:type="gramEnd"/>
            <w:r w:rsidRPr="0021725C">
              <w:rPr>
                <w:rFonts w:ascii="Tahoma" w:hAnsi="Tahoma" w:cs="Tahoma"/>
                <w:sz w:val="17"/>
                <w:szCs w:val="17"/>
              </w:rPr>
              <w:t xml:space="preserve"> przyczyn zależnych od Zamawiającego w przypadku gdy wykonanie realizacji zadania nie leży w interesie publicznym.</w:t>
            </w:r>
          </w:p>
          <w:p w:rsidR="00B60DF5" w:rsidRPr="0021725C" w:rsidRDefault="00F901CD" w:rsidP="0021725C">
            <w:pPr>
              <w:ind w:left="885" w:hanging="283"/>
              <w:jc w:val="both"/>
              <w:rPr>
                <w:rFonts w:ascii="Tahoma" w:hAnsi="Tahoma" w:cs="Tahoma"/>
                <w:sz w:val="17"/>
                <w:szCs w:val="17"/>
              </w:rPr>
            </w:pPr>
            <w:r w:rsidRPr="0021725C">
              <w:rPr>
                <w:rFonts w:ascii="Tahoma" w:hAnsi="Tahoma" w:cs="Tahoma"/>
                <w:sz w:val="17"/>
                <w:szCs w:val="17"/>
              </w:rPr>
              <w:t xml:space="preserve">c) </w:t>
            </w:r>
            <w:proofErr w:type="gramStart"/>
            <w:r w:rsidRPr="0021725C">
              <w:rPr>
                <w:rFonts w:ascii="Tahoma" w:hAnsi="Tahoma" w:cs="Tahoma"/>
                <w:sz w:val="17"/>
                <w:szCs w:val="17"/>
              </w:rPr>
              <w:t>konieczności</w:t>
            </w:r>
            <w:proofErr w:type="gramEnd"/>
            <w:r w:rsidRPr="0021725C">
              <w:rPr>
                <w:rFonts w:ascii="Tahoma" w:hAnsi="Tahoma" w:cs="Tahoma"/>
                <w:sz w:val="17"/>
                <w:szCs w:val="17"/>
              </w:rPr>
              <w:t xml:space="preserve"> zmiany terminu realizacji kontraktu na roboty budowlane tj. </w:t>
            </w:r>
            <w:proofErr w:type="gramStart"/>
            <w:r w:rsidRPr="0021725C">
              <w:rPr>
                <w:rFonts w:ascii="Tahoma" w:hAnsi="Tahoma" w:cs="Tahoma"/>
                <w:sz w:val="17"/>
                <w:szCs w:val="17"/>
              </w:rPr>
              <w:t>skrócenia</w:t>
            </w:r>
            <w:proofErr w:type="gramEnd"/>
            <w:r w:rsidRPr="0021725C">
              <w:rPr>
                <w:rFonts w:ascii="Tahoma" w:hAnsi="Tahoma" w:cs="Tahoma"/>
                <w:sz w:val="17"/>
                <w:szCs w:val="17"/>
              </w:rPr>
              <w:t xml:space="preserve"> lub wydłużenia terminów określonych w § 2 umowy.</w:t>
            </w:r>
          </w:p>
          <w:p w:rsidR="00BC3F22" w:rsidRPr="00313BC9" w:rsidRDefault="00BC3F22" w:rsidP="00CB5C50">
            <w:pPr>
              <w:ind w:left="176"/>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F0536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05369">
              <w:rPr>
                <w:sz w:val="20"/>
                <w:lang w:val="pl-PL"/>
              </w:rPr>
            </w:r>
            <w:r w:rsidR="00F05369">
              <w:rPr>
                <w:sz w:val="20"/>
                <w:lang w:val="pl-PL"/>
              </w:rPr>
              <w:fldChar w:fldCharType="separate"/>
            </w:r>
            <w:r w:rsidR="00F05369"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2273A8" w:rsidRDefault="00C9351E" w:rsidP="002273A8">
            <w:pPr>
              <w:rPr>
                <w:rFonts w:ascii="Tahoma" w:hAnsi="Tahoma" w:cs="Tahoma"/>
                <w:color w:val="000000"/>
                <w:sz w:val="18"/>
                <w:szCs w:val="18"/>
                <w:highlight w:val="yellow"/>
              </w:rPr>
            </w:pPr>
            <w:r w:rsidRPr="000F5A48">
              <w:rPr>
                <w:b/>
                <w:sz w:val="20"/>
                <w:szCs w:val="20"/>
                <w:lang w:val="pl-PL"/>
              </w:rPr>
              <w:t>II</w:t>
            </w:r>
            <w:r w:rsidRPr="00C26A9C">
              <w:rPr>
                <w:b/>
                <w:sz w:val="20"/>
                <w:szCs w:val="20"/>
                <w:lang w:val="pl-PL"/>
              </w:rPr>
              <w:t xml:space="preserve">.5) Główny kod </w:t>
            </w:r>
            <w:r w:rsidRPr="0021725C">
              <w:rPr>
                <w:b/>
                <w:sz w:val="20"/>
                <w:szCs w:val="20"/>
                <w:lang w:val="pl-PL"/>
              </w:rPr>
              <w:t xml:space="preserve">CPV   </w:t>
            </w:r>
            <w:r w:rsidR="002273A8" w:rsidRPr="0021725C">
              <w:rPr>
                <w:rFonts w:ascii="Tahoma" w:hAnsi="Tahoma" w:cs="Tahoma"/>
                <w:sz w:val="18"/>
                <w:szCs w:val="18"/>
              </w:rPr>
              <w:t>71.54.00.00-5</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w:t>
            </w:r>
            <w:proofErr w:type="gramStart"/>
            <w:r w:rsidRPr="00C26A9C">
              <w:rPr>
                <w:b/>
                <w:sz w:val="20"/>
                <w:szCs w:val="20"/>
                <w:lang w:val="pl-PL"/>
              </w:rPr>
              <w:t xml:space="preserve">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F05369" w:rsidRPr="0037262F">
              <w:rPr>
                <w:sz w:val="20"/>
                <w:lang w:val="pl-PL"/>
              </w:rPr>
              <w:fldChar w:fldCharType="begin">
                <w:ffData>
                  <w:name w:val="Check18"/>
                  <w:enabled/>
                  <w:calcOnExit w:val="0"/>
                  <w:checkBox>
                    <w:sizeAuto/>
                    <w:default w:val="0"/>
                  </w:checkBox>
                </w:ffData>
              </w:fldChar>
            </w:r>
            <w:r w:rsidR="002273A8" w:rsidRPr="0037262F">
              <w:rPr>
                <w:sz w:val="20"/>
                <w:lang w:val="pl-PL"/>
              </w:rPr>
              <w:instrText xml:space="preserve"> FORMCHECKBOX </w:instrText>
            </w:r>
            <w:r w:rsidR="00F05369">
              <w:rPr>
                <w:sz w:val="20"/>
                <w:lang w:val="pl-PL"/>
              </w:rPr>
            </w:r>
            <w:r w:rsidR="00F05369">
              <w:rPr>
                <w:sz w:val="20"/>
                <w:lang w:val="pl-PL"/>
              </w:rPr>
              <w:fldChar w:fldCharType="separate"/>
            </w:r>
            <w:r w:rsidR="00F05369"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F0536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05369">
              <w:rPr>
                <w:sz w:val="20"/>
                <w:lang w:val="pl-PL"/>
              </w:rPr>
            </w:r>
            <w:r w:rsidR="00F05369">
              <w:rPr>
                <w:sz w:val="20"/>
                <w:lang w:val="pl-PL"/>
              </w:rPr>
              <w:fldChar w:fldCharType="separate"/>
            </w:r>
            <w:r w:rsidR="00F05369"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F0536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05369">
              <w:rPr>
                <w:sz w:val="20"/>
                <w:lang w:val="pl-PL"/>
              </w:rPr>
            </w:r>
            <w:r w:rsidR="00F05369">
              <w:rPr>
                <w:sz w:val="20"/>
                <w:lang w:val="pl-PL"/>
              </w:rPr>
              <w:fldChar w:fldCharType="separate"/>
            </w:r>
            <w:r w:rsidR="00F05369"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F0536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05369">
              <w:rPr>
                <w:sz w:val="20"/>
                <w:lang w:val="pl-PL"/>
              </w:rPr>
            </w:r>
            <w:r w:rsidR="00F05369">
              <w:rPr>
                <w:sz w:val="20"/>
                <w:lang w:val="pl-PL"/>
              </w:rPr>
              <w:fldChar w:fldCharType="separate"/>
            </w:r>
            <w:r w:rsidR="00F05369"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F0536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05369">
              <w:rPr>
                <w:sz w:val="20"/>
                <w:lang w:val="pl-PL"/>
              </w:rPr>
            </w:r>
            <w:r w:rsidR="00F05369">
              <w:rPr>
                <w:sz w:val="20"/>
                <w:lang w:val="pl-PL"/>
              </w:rPr>
              <w:fldChar w:fldCharType="separate"/>
            </w:r>
            <w:r w:rsidR="00F05369"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F0536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05369">
              <w:rPr>
                <w:sz w:val="20"/>
                <w:lang w:val="pl-PL"/>
              </w:rPr>
            </w:r>
            <w:r w:rsidR="00F05369">
              <w:rPr>
                <w:sz w:val="20"/>
                <w:lang w:val="pl-PL"/>
              </w:rPr>
              <w:fldChar w:fldCharType="separate"/>
            </w:r>
            <w:r w:rsidR="00F05369" w:rsidRPr="0037262F">
              <w:rPr>
                <w:sz w:val="20"/>
                <w:lang w:val="pl-PL"/>
              </w:rPr>
              <w:fldChar w:fldCharType="end"/>
            </w:r>
          </w:p>
          <w:p w:rsidR="00CD56C1" w:rsidRDefault="00CD56C1" w:rsidP="00BC68AE">
            <w:pPr>
              <w:rPr>
                <w:sz w:val="20"/>
                <w:lang w:val="pl-PL"/>
              </w:rPr>
            </w:pPr>
            <w:r w:rsidRPr="00CD56C1">
              <w:rPr>
                <w:b/>
                <w:sz w:val="20"/>
                <w:lang w:val="pl-PL"/>
              </w:rPr>
              <w:t xml:space="preserve">Zamówienie z wolnej </w:t>
            </w:r>
            <w:proofErr w:type="gramStart"/>
            <w:r w:rsidRPr="00CD56C1">
              <w:rPr>
                <w:b/>
                <w:sz w:val="20"/>
                <w:lang w:val="pl-PL"/>
              </w:rPr>
              <w:t>ręki</w:t>
            </w:r>
            <w:r w:rsidRPr="0037262F">
              <w:rPr>
                <w:b/>
                <w:sz w:val="20"/>
                <w:lang w:val="pl-PL"/>
              </w:rPr>
              <w:t xml:space="preserve"> </w:t>
            </w:r>
            <w:r w:rsidRPr="0037262F">
              <w:rPr>
                <w:sz w:val="20"/>
                <w:lang w:val="pl-PL"/>
              </w:rPr>
              <w:t xml:space="preserve">   </w:t>
            </w:r>
            <w:r w:rsidR="002273A8">
              <w:rPr>
                <w:sz w:val="20"/>
                <w:lang w:val="pl-PL"/>
              </w:rPr>
              <w:t>X</w:t>
            </w:r>
            <w:proofErr w:type="gramEnd"/>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F0536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05369">
              <w:rPr>
                <w:sz w:val="20"/>
                <w:lang w:val="pl-PL"/>
              </w:rPr>
            </w:r>
            <w:r w:rsidR="00F05369">
              <w:rPr>
                <w:sz w:val="20"/>
                <w:lang w:val="pl-PL"/>
              </w:rPr>
              <w:fldChar w:fldCharType="separate"/>
            </w:r>
            <w:r w:rsidR="00F05369"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F0536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05369">
              <w:rPr>
                <w:sz w:val="20"/>
                <w:lang w:val="pl-PL"/>
              </w:rPr>
            </w:r>
            <w:r w:rsidR="00F05369">
              <w:rPr>
                <w:sz w:val="20"/>
                <w:lang w:val="pl-PL"/>
              </w:rPr>
              <w:fldChar w:fldCharType="separate"/>
            </w:r>
            <w:r w:rsidR="00F05369"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F05369"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F05369">
              <w:rPr>
                <w:sz w:val="20"/>
                <w:lang w:val="pl-PL"/>
              </w:rPr>
            </w:r>
            <w:r w:rsidR="00F05369">
              <w:rPr>
                <w:sz w:val="20"/>
                <w:lang w:val="pl-PL"/>
              </w:rPr>
              <w:fldChar w:fldCharType="separate"/>
            </w:r>
            <w:r w:rsidR="00F05369"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F05369"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403"/>
        <w:gridCol w:w="2551"/>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5A5EA2">
            <w:pPr>
              <w:rPr>
                <w:b/>
                <w:sz w:val="20"/>
                <w:lang w:val="pl-PL"/>
              </w:rPr>
            </w:pPr>
            <w:r>
              <w:rPr>
                <w:b/>
                <w:sz w:val="20"/>
                <w:lang w:val="pl-PL"/>
              </w:rPr>
              <w:lastRenderedPageBreak/>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5A5EA2">
              <w:rPr>
                <w:rFonts w:ascii="Arial" w:hAnsi="Arial" w:cs="Arial"/>
                <w:b/>
                <w:lang w:val="pl-PL"/>
              </w:rPr>
              <w:t>15</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5A5EA2">
              <w:rPr>
                <w:rFonts w:ascii="Arial" w:hAnsi="Arial" w:cs="Arial"/>
                <w:b/>
                <w:lang w:val="pl-PL"/>
              </w:rPr>
              <w:t>05</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CB5C50">
              <w:rPr>
                <w:rFonts w:ascii="Arial" w:hAnsi="Arial" w:cs="Arial"/>
                <w:b/>
                <w:lang w:val="pl-PL"/>
              </w:rPr>
              <w:t>8</w:t>
            </w:r>
            <w:r w:rsidRPr="003B3EF8">
              <w:rPr>
                <w:b/>
                <w:lang w:val="pl-PL"/>
              </w:rPr>
              <w:t xml:space="preserve"> </w:t>
            </w:r>
            <w:r w:rsidRPr="00507F72">
              <w:rPr>
                <w:i/>
                <w:sz w:val="20"/>
                <w:lang w:val="pl-PL"/>
              </w:rPr>
              <w:t>(dd</w:t>
            </w:r>
            <w:proofErr w:type="gramEnd"/>
            <w:r w:rsidRPr="00507F72">
              <w:rPr>
                <w:i/>
                <w:sz w:val="20"/>
                <w:lang w:val="pl-PL"/>
              </w:rPr>
              <w:t>/mm/rrrr)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21725C">
              <w:rPr>
                <w:b/>
                <w:sz w:val="20"/>
                <w:lang w:val="pl-PL"/>
              </w:rPr>
              <w:t>Wartość</w:t>
            </w:r>
            <w:r w:rsidR="00557E17" w:rsidRPr="0021725C">
              <w:rPr>
                <w:b/>
                <w:sz w:val="20"/>
                <w:lang w:val="pl-PL"/>
              </w:rPr>
              <w:t xml:space="preserve"> bez </w:t>
            </w:r>
            <w:proofErr w:type="gramStart"/>
            <w:r w:rsidR="00557E17" w:rsidRPr="0021725C">
              <w:rPr>
                <w:b/>
                <w:sz w:val="20"/>
                <w:lang w:val="pl-PL"/>
              </w:rPr>
              <w:t>VAT:</w:t>
            </w:r>
            <w:r w:rsidR="004F6560" w:rsidRPr="0021725C">
              <w:rPr>
                <w:b/>
                <w:sz w:val="20"/>
                <w:lang w:val="pl-PL"/>
              </w:rPr>
              <w:t xml:space="preserve"> </w:t>
            </w:r>
            <w:r w:rsidR="0021725C" w:rsidRPr="0021725C">
              <w:rPr>
                <w:rFonts w:ascii="Tahoma" w:hAnsi="Tahoma" w:cs="Tahoma"/>
                <w:b/>
                <w:sz w:val="18"/>
                <w:szCs w:val="18"/>
              </w:rPr>
              <w:t>147 669,44</w:t>
            </w:r>
            <w:r w:rsidR="005B0645" w:rsidRPr="0021725C">
              <w:rPr>
                <w:rFonts w:cs="Arial"/>
                <w:b/>
                <w:sz w:val="18"/>
                <w:szCs w:val="18"/>
              </w:rPr>
              <w:t xml:space="preserve"> </w:t>
            </w:r>
            <w:r w:rsidR="005B0645" w:rsidRPr="0021725C">
              <w:rPr>
                <w:b/>
                <w:sz w:val="20"/>
                <w:lang w:val="pl-PL"/>
              </w:rPr>
              <w:t xml:space="preserve">  </w:t>
            </w:r>
            <w:r w:rsidR="00557E17" w:rsidRPr="0021725C">
              <w:rPr>
                <w:b/>
                <w:sz w:val="20"/>
                <w:lang w:val="pl-PL"/>
              </w:rPr>
              <w:t>Waluta</w:t>
            </w:r>
            <w:proofErr w:type="gramEnd"/>
            <w:r w:rsidR="00557E17" w:rsidRPr="0021725C">
              <w:rPr>
                <w:b/>
                <w:sz w:val="20"/>
                <w:lang w:val="pl-PL"/>
              </w:rPr>
              <w:t xml:space="preserve">: </w:t>
            </w:r>
            <w:r w:rsidR="00557E17" w:rsidRPr="0021725C">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 xml:space="preserve">O </w:t>
            </w:r>
            <w:proofErr w:type="gramStart"/>
            <w:r w:rsidR="00B07143" w:rsidRPr="004007D3">
              <w:rPr>
                <w:rFonts w:ascii="Times New Roman Bold" w:hAnsi="Times New Roman Bold"/>
                <w:b/>
                <w:smallCaps/>
                <w:sz w:val="20"/>
                <w:lang w:val="pl-PL"/>
              </w:rPr>
              <w:t>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w:t>
            </w:r>
            <w:proofErr w:type="gramEnd"/>
            <w:r w:rsidR="00B07143" w:rsidRPr="004007D3">
              <w:rPr>
                <w:rFonts w:ascii="Times New Roman Bold" w:hAnsi="Times New Roman Bold"/>
                <w:i/>
                <w:sz w:val="20"/>
                <w:lang w:val="pl-PL"/>
              </w:rPr>
              <w:t xml:space="preserve"> dotyczy)</w:t>
            </w:r>
            <w:r w:rsidR="00B07143" w:rsidRPr="004007D3">
              <w:rPr>
                <w:rFonts w:ascii="Times New Roman Bold" w:hAnsi="Times New Roman Bold"/>
                <w:b/>
                <w:smallCaps/>
                <w:sz w:val="20"/>
                <w:lang w:val="pl-PL"/>
              </w:rPr>
              <w:t>:</w:t>
            </w:r>
          </w:p>
          <w:p w:rsidR="0067199C" w:rsidRPr="004007D3" w:rsidRDefault="0067199C" w:rsidP="004475BC">
            <w:pPr>
              <w:rPr>
                <w:rFonts w:ascii="Times New Roman Bold" w:hAnsi="Times New Roman Bold"/>
                <w:b/>
                <w:smallCaps/>
                <w:sz w:val="8"/>
                <w:szCs w:val="8"/>
                <w:lang w:val="pl-PL"/>
              </w:rPr>
            </w:pPr>
          </w:p>
          <w:p w:rsidR="00B07143" w:rsidRPr="0021725C" w:rsidRDefault="00B07143" w:rsidP="004475BC">
            <w:pPr>
              <w:rPr>
                <w:rFonts w:ascii="Tahoma" w:hAnsi="Tahoma" w:cs="Tahoma"/>
                <w:b/>
                <w:sz w:val="20"/>
                <w:lang w:val="pl-PL"/>
              </w:rPr>
            </w:pPr>
            <w:proofErr w:type="gramStart"/>
            <w:r w:rsidRPr="0021725C">
              <w:rPr>
                <w:sz w:val="20"/>
                <w:lang w:val="pl-PL"/>
              </w:rPr>
              <w:t>liczba</w:t>
            </w:r>
            <w:proofErr w:type="gramEnd"/>
            <w:r w:rsidRPr="0021725C">
              <w:rPr>
                <w:sz w:val="20"/>
                <w:lang w:val="pl-PL"/>
              </w:rPr>
              <w:t xml:space="preserve"> otrzymanych ofert:</w:t>
            </w:r>
            <w:r w:rsidR="00557E17"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w</w:t>
            </w:r>
            <w:proofErr w:type="gramEnd"/>
            <w:r w:rsidRPr="0021725C">
              <w:rPr>
                <w:sz w:val="20"/>
                <w:lang w:val="pl-PL"/>
              </w:rPr>
              <w:t xml:space="preserve"> tym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małych i średnich przedsiębiorstw:</w:t>
            </w:r>
            <w:r w:rsidR="00557E17"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wykonawców z innych państw członkowskich Unii Europejskiej:</w:t>
            </w:r>
            <w:r w:rsidR="00D1157C"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wykonawców z państw niebędących członkami Unii Europejskiej:</w:t>
            </w:r>
            <w:r w:rsidR="00D1157C" w:rsidRPr="0021725C">
              <w:rPr>
                <w:sz w:val="20"/>
                <w:lang w:val="pl-PL"/>
              </w:rPr>
              <w:t xml:space="preserve"> </w:t>
            </w:r>
          </w:p>
          <w:p w:rsidR="00B07143" w:rsidRPr="00182BE5" w:rsidRDefault="00B07143" w:rsidP="002273A8">
            <w:pPr>
              <w:rPr>
                <w:b/>
                <w:sz w:val="20"/>
                <w:lang w:val="pl-PL"/>
              </w:rPr>
            </w:pPr>
            <w:proofErr w:type="gramStart"/>
            <w:r w:rsidRPr="0021725C">
              <w:rPr>
                <w:sz w:val="20"/>
                <w:lang w:val="pl-PL"/>
              </w:rPr>
              <w:t>liczba</w:t>
            </w:r>
            <w:proofErr w:type="gramEnd"/>
            <w:r w:rsidRPr="0021725C">
              <w:rPr>
                <w:sz w:val="20"/>
                <w:lang w:val="pl-PL"/>
              </w:rPr>
              <w:t xml:space="preserve"> ofert otrzymanych drogą elektroniczną:</w:t>
            </w:r>
            <w:r w:rsidR="00D1157C" w:rsidRPr="004F6560">
              <w:rPr>
                <w:sz w:val="20"/>
                <w:lang w:val="pl-PL"/>
              </w:rPr>
              <w:t xml:space="preserve"> </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21725C">
              <w:rPr>
                <w:rFonts w:ascii="Times New Roman Bold" w:hAnsi="Times New Roman Bold"/>
                <w:b/>
                <w:smallCaps/>
                <w:sz w:val="20"/>
                <w:lang w:val="pl-PL"/>
              </w:rPr>
              <w:t xml:space="preserve">Liczba odrzuconych </w:t>
            </w:r>
            <w:proofErr w:type="gramStart"/>
            <w:r w:rsidRPr="0021725C">
              <w:rPr>
                <w:rFonts w:ascii="Times New Roman Bold" w:hAnsi="Times New Roman Bold"/>
                <w:b/>
                <w:smallCaps/>
                <w:sz w:val="20"/>
                <w:lang w:val="pl-PL"/>
              </w:rPr>
              <w:t>ofert</w:t>
            </w:r>
            <w:r w:rsidR="00B07143" w:rsidRPr="0021725C">
              <w:rPr>
                <w:rFonts w:ascii="Times New Roman Bold" w:hAnsi="Times New Roman Bold"/>
                <w:b/>
                <w:smallCaps/>
                <w:sz w:val="20"/>
                <w:lang w:val="pl-PL"/>
              </w:rPr>
              <w:t xml:space="preserve"> </w:t>
            </w:r>
            <w:r w:rsidR="00B07143" w:rsidRPr="0021725C">
              <w:rPr>
                <w:rFonts w:ascii="Times New Roman Bold" w:hAnsi="Times New Roman Bold"/>
                <w:i/>
                <w:sz w:val="20"/>
                <w:lang w:val="pl-PL"/>
              </w:rPr>
              <w:t>(jeżeli</w:t>
            </w:r>
            <w:proofErr w:type="gramEnd"/>
            <w:r w:rsidR="00B07143" w:rsidRPr="0021725C">
              <w:rPr>
                <w:rFonts w:ascii="Times New Roman Bold" w:hAnsi="Times New Roman Bold"/>
                <w:i/>
                <w:sz w:val="20"/>
                <w:lang w:val="pl-PL"/>
              </w:rPr>
              <w:t xml:space="preserve"> dotyczy)</w:t>
            </w:r>
            <w:r w:rsidR="00B07143" w:rsidRPr="0021725C">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21725C">
              <w:rPr>
                <w:rStyle w:val="Odwoanieprzypisudolnego"/>
                <w:b/>
                <w:sz w:val="20"/>
                <w:lang w:val="pl-PL"/>
              </w:rPr>
              <w:footnoteReference w:id="6"/>
            </w:r>
            <w:r w:rsidR="00D1157C" w:rsidRPr="0021725C">
              <w:rPr>
                <w:b/>
                <w:sz w:val="20"/>
                <w:lang w:val="pl-PL"/>
              </w:rPr>
              <w:t xml:space="preserve"> </w:t>
            </w:r>
            <w:proofErr w:type="gramStart"/>
            <w:r w:rsidR="00D1157C" w:rsidRPr="0021725C">
              <w:rPr>
                <w:sz w:val="20"/>
                <w:lang w:val="pl-PL"/>
              </w:rPr>
              <w:t xml:space="preserve">tak </w:t>
            </w:r>
            <w:proofErr w:type="gramEnd"/>
            <w:r w:rsidR="00F05369" w:rsidRPr="0021725C">
              <w:rPr>
                <w:sz w:val="20"/>
                <w:lang w:val="pl-PL"/>
              </w:rPr>
              <w:fldChar w:fldCharType="begin">
                <w:ffData>
                  <w:name w:val="Check8"/>
                  <w:enabled/>
                  <w:calcOnExit w:val="0"/>
                  <w:checkBox>
                    <w:sizeAuto/>
                    <w:default w:val="0"/>
                  </w:checkBox>
                </w:ffData>
              </w:fldChar>
            </w:r>
            <w:r w:rsidR="004F6560" w:rsidRPr="0021725C">
              <w:rPr>
                <w:sz w:val="20"/>
                <w:lang w:val="pl-PL"/>
              </w:rPr>
              <w:instrText xml:space="preserve"> FORMCHECKBOX </w:instrText>
            </w:r>
            <w:r w:rsidR="00F05369">
              <w:rPr>
                <w:sz w:val="20"/>
                <w:lang w:val="pl-PL"/>
              </w:rPr>
            </w:r>
            <w:r w:rsidR="00F05369">
              <w:rPr>
                <w:sz w:val="20"/>
                <w:lang w:val="pl-PL"/>
              </w:rPr>
              <w:fldChar w:fldCharType="separate"/>
            </w:r>
            <w:r w:rsidR="00F05369" w:rsidRPr="0021725C">
              <w:rPr>
                <w:sz w:val="20"/>
                <w:lang w:val="pl-PL"/>
              </w:rPr>
              <w:fldChar w:fldCharType="end"/>
            </w:r>
            <w:proofErr w:type="gramStart"/>
            <w:r w:rsidR="00D1157C" w:rsidRPr="0021725C">
              <w:rPr>
                <w:sz w:val="20"/>
                <w:lang w:val="pl-PL"/>
              </w:rPr>
              <w:t xml:space="preserve">     nie</w:t>
            </w:r>
            <w:proofErr w:type="gramEnd"/>
            <w:r w:rsidR="00D1157C" w:rsidRPr="0021725C">
              <w:rPr>
                <w:b/>
                <w:sz w:val="20"/>
                <w:lang w:val="pl-PL"/>
              </w:rPr>
              <w:t xml:space="preserve"> </w:t>
            </w:r>
            <w:r w:rsidR="004F6560" w:rsidRPr="0021725C">
              <w:rPr>
                <w:sz w:val="20"/>
                <w:lang w:val="pl-PL"/>
              </w:rPr>
              <w:t>X</w:t>
            </w:r>
          </w:p>
        </w:tc>
      </w:tr>
      <w:tr w:rsidR="00F0536E" w:rsidRPr="0021725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21725C" w:rsidRDefault="00F0536E" w:rsidP="00CB5C50">
            <w:pPr>
              <w:ind w:right="110"/>
              <w:jc w:val="both"/>
              <w:rPr>
                <w:rFonts w:ascii="Arial" w:hAnsi="Arial" w:cs="Arial"/>
                <w:b/>
                <w:sz w:val="18"/>
                <w:szCs w:val="18"/>
              </w:rPr>
            </w:pPr>
            <w:r w:rsidRPr="0021725C">
              <w:rPr>
                <w:sz w:val="20"/>
                <w:lang w:val="pl-PL"/>
              </w:rPr>
              <w:t>Nazwa</w:t>
            </w:r>
            <w:r w:rsidRPr="0021725C">
              <w:rPr>
                <w:rFonts w:ascii="Arial" w:hAnsi="Arial" w:cs="Arial"/>
                <w:sz w:val="20"/>
                <w:szCs w:val="20"/>
                <w:lang w:val="pl-PL"/>
              </w:rPr>
              <w:t>:</w:t>
            </w:r>
            <w:r w:rsidR="00DD14F2" w:rsidRPr="0021725C">
              <w:rPr>
                <w:rFonts w:ascii="Arial" w:hAnsi="Arial" w:cs="Arial"/>
                <w:sz w:val="20"/>
                <w:szCs w:val="20"/>
                <w:lang w:val="pl-PL"/>
              </w:rPr>
              <w:t xml:space="preserve"> </w:t>
            </w:r>
            <w:r w:rsidR="005F5AE2" w:rsidRPr="0021725C">
              <w:rPr>
                <w:rFonts w:ascii="Arial" w:hAnsi="Arial" w:cs="Arial"/>
                <w:b/>
                <w:sz w:val="20"/>
                <w:szCs w:val="20"/>
                <w:lang w:val="pl-PL"/>
              </w:rPr>
              <w:t>Tramwaje Elbląskie Spółka z o.</w:t>
            </w:r>
            <w:proofErr w:type="gramStart"/>
            <w:r w:rsidR="005F5AE2" w:rsidRPr="0021725C">
              <w:rPr>
                <w:rFonts w:ascii="Arial" w:hAnsi="Arial" w:cs="Arial"/>
                <w:b/>
                <w:sz w:val="20"/>
                <w:szCs w:val="20"/>
                <w:lang w:val="pl-PL"/>
              </w:rPr>
              <w:t>o</w:t>
            </w:r>
            <w:proofErr w:type="gramEnd"/>
            <w:r w:rsidR="005F5AE2" w:rsidRPr="0021725C">
              <w:rPr>
                <w:rFonts w:ascii="Arial" w:hAnsi="Arial" w:cs="Arial"/>
                <w:b/>
                <w:sz w:val="20"/>
                <w:szCs w:val="20"/>
                <w:lang w:val="pl-PL"/>
              </w:rPr>
              <w:t>.</w:t>
            </w:r>
          </w:p>
        </w:tc>
      </w:tr>
      <w:tr w:rsidR="00B07143" w:rsidRPr="0021725C" w:rsidTr="005F5AE2">
        <w:trPr>
          <w:cantSplit/>
          <w:trHeight w:val="350"/>
        </w:trPr>
        <w:tc>
          <w:tcPr>
            <w:tcW w:w="3403" w:type="dxa"/>
            <w:tcBorders>
              <w:top w:val="single" w:sz="4" w:space="0" w:color="auto"/>
              <w:left w:val="single" w:sz="12" w:space="0" w:color="auto"/>
              <w:bottom w:val="single" w:sz="6" w:space="0" w:color="auto"/>
              <w:right w:val="single" w:sz="4" w:space="0" w:color="auto"/>
            </w:tcBorders>
          </w:tcPr>
          <w:p w:rsidR="00405C29" w:rsidRPr="0021725C" w:rsidRDefault="00B07143" w:rsidP="00CB5C50">
            <w:pPr>
              <w:ind w:right="110"/>
              <w:jc w:val="both"/>
              <w:rPr>
                <w:rFonts w:ascii="Tahoma" w:hAnsi="Tahoma" w:cs="Tahoma"/>
                <w:sz w:val="20"/>
                <w:szCs w:val="20"/>
                <w:lang w:val="pl-PL"/>
              </w:rPr>
            </w:pPr>
            <w:r w:rsidRPr="0021725C">
              <w:rPr>
                <w:sz w:val="20"/>
                <w:lang w:val="pl-PL"/>
              </w:rPr>
              <w:t>Adres pocztowy:</w:t>
            </w:r>
            <w:r w:rsidR="005F5AE2" w:rsidRPr="0021725C">
              <w:rPr>
                <w:rStyle w:val="oznaczenie"/>
                <w:rFonts w:ascii="Tahoma" w:hAnsi="Tahoma" w:cs="Tahoma"/>
                <w:szCs w:val="20"/>
              </w:rPr>
              <w:t xml:space="preserve"> </w:t>
            </w:r>
            <w:r w:rsidR="005F5AE2" w:rsidRPr="0021725C">
              <w:rPr>
                <w:rStyle w:val="oznaczenie"/>
                <w:rFonts w:ascii="Tahoma" w:hAnsi="Tahoma" w:cs="Tahoma"/>
                <w:b/>
                <w:sz w:val="20"/>
                <w:szCs w:val="20"/>
                <w:lang w:val="pl-PL"/>
              </w:rPr>
              <w:t>ul. Browarna 91</w:t>
            </w:r>
          </w:p>
        </w:tc>
        <w:tc>
          <w:tcPr>
            <w:tcW w:w="6520" w:type="dxa"/>
            <w:gridSpan w:val="2"/>
            <w:tcBorders>
              <w:top w:val="single" w:sz="4" w:space="0" w:color="auto"/>
              <w:left w:val="single" w:sz="4" w:space="0" w:color="auto"/>
              <w:bottom w:val="single" w:sz="6" w:space="0" w:color="auto"/>
              <w:right w:val="single" w:sz="12" w:space="0" w:color="auto"/>
            </w:tcBorders>
          </w:tcPr>
          <w:p w:rsidR="00405C29" w:rsidRPr="0021725C" w:rsidRDefault="00B07143" w:rsidP="00CB5C50">
            <w:pPr>
              <w:tabs>
                <w:tab w:val="left" w:pos="993"/>
              </w:tabs>
              <w:jc w:val="both"/>
              <w:rPr>
                <w:sz w:val="20"/>
                <w:szCs w:val="20"/>
                <w:lang w:val="pl-PL"/>
              </w:rPr>
            </w:pPr>
            <w:r w:rsidRPr="0021725C">
              <w:rPr>
                <w:sz w:val="20"/>
                <w:szCs w:val="20"/>
                <w:lang w:val="pl-PL"/>
              </w:rPr>
              <w:t>E-mail:</w:t>
            </w:r>
            <w:r w:rsidR="00405C29" w:rsidRPr="0021725C">
              <w:rPr>
                <w:sz w:val="20"/>
                <w:szCs w:val="20"/>
                <w:lang w:val="pl-PL"/>
              </w:rPr>
              <w:t xml:space="preserve"> </w:t>
            </w:r>
            <w:r w:rsidR="0021725C" w:rsidRPr="0021725C">
              <w:rPr>
                <w:rFonts w:ascii="Tahoma" w:hAnsi="Tahoma" w:cs="Tahoma"/>
                <w:b/>
                <w:sz w:val="20"/>
                <w:szCs w:val="20"/>
                <w:lang w:val="pl-PL"/>
              </w:rPr>
              <w:t>tramwaje@elblag.</w:t>
            </w:r>
            <w:proofErr w:type="gramStart"/>
            <w:r w:rsidR="0021725C" w:rsidRPr="0021725C">
              <w:rPr>
                <w:rFonts w:ascii="Tahoma" w:hAnsi="Tahoma" w:cs="Tahoma"/>
                <w:b/>
                <w:sz w:val="20"/>
                <w:szCs w:val="20"/>
                <w:lang w:val="pl-PL"/>
              </w:rPr>
              <w:t>com</w:t>
            </w:r>
            <w:proofErr w:type="gramEnd"/>
            <w:r w:rsidR="0021725C" w:rsidRPr="0021725C">
              <w:rPr>
                <w:rFonts w:ascii="Tahoma" w:hAnsi="Tahoma" w:cs="Tahoma"/>
                <w:b/>
                <w:sz w:val="20"/>
                <w:szCs w:val="20"/>
                <w:lang w:val="pl-PL"/>
              </w:rPr>
              <w:t>.</w:t>
            </w:r>
            <w:proofErr w:type="gramStart"/>
            <w:r w:rsidR="0021725C" w:rsidRPr="0021725C">
              <w:rPr>
                <w:rFonts w:ascii="Tahoma" w:hAnsi="Tahoma" w:cs="Tahoma"/>
                <w:b/>
                <w:sz w:val="20"/>
                <w:szCs w:val="20"/>
                <w:lang w:val="pl-PL"/>
              </w:rPr>
              <w:t>pl</w:t>
            </w:r>
            <w:proofErr w:type="gramEnd"/>
          </w:p>
        </w:tc>
      </w:tr>
      <w:tr w:rsidR="00F0536E" w:rsidRPr="0008335B" w:rsidTr="005F5AE2">
        <w:trPr>
          <w:cantSplit/>
          <w:trHeight w:val="361"/>
        </w:trPr>
        <w:tc>
          <w:tcPr>
            <w:tcW w:w="3403" w:type="dxa"/>
            <w:tcBorders>
              <w:top w:val="single" w:sz="4" w:space="0" w:color="auto"/>
              <w:left w:val="single" w:sz="12" w:space="0" w:color="auto"/>
              <w:bottom w:val="single" w:sz="6" w:space="0" w:color="auto"/>
              <w:right w:val="single" w:sz="4" w:space="0" w:color="auto"/>
            </w:tcBorders>
          </w:tcPr>
          <w:p w:rsidR="00731389" w:rsidRPr="0021725C" w:rsidRDefault="00F0536E" w:rsidP="00CB5C50">
            <w:pPr>
              <w:rPr>
                <w:rFonts w:ascii="Tahoma" w:hAnsi="Tahoma" w:cs="Tahoma"/>
                <w:sz w:val="20"/>
                <w:szCs w:val="20"/>
              </w:rPr>
            </w:pPr>
            <w:r w:rsidRPr="0021725C">
              <w:rPr>
                <w:sz w:val="20"/>
                <w:lang w:val="pl-PL"/>
              </w:rPr>
              <w:t>Miejscowość:</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Elbląg</w:t>
            </w:r>
          </w:p>
        </w:tc>
        <w:tc>
          <w:tcPr>
            <w:tcW w:w="2551" w:type="dxa"/>
            <w:tcBorders>
              <w:top w:val="single" w:sz="4" w:space="0" w:color="auto"/>
              <w:left w:val="single" w:sz="4" w:space="0" w:color="auto"/>
              <w:bottom w:val="single" w:sz="6" w:space="0" w:color="auto"/>
              <w:right w:val="single" w:sz="6" w:space="0" w:color="auto"/>
            </w:tcBorders>
          </w:tcPr>
          <w:p w:rsidR="00731389" w:rsidRPr="0021725C" w:rsidRDefault="00F0536E" w:rsidP="00CB5C50">
            <w:pPr>
              <w:rPr>
                <w:rFonts w:ascii="Tahoma" w:hAnsi="Tahoma" w:cs="Tahoma"/>
                <w:sz w:val="18"/>
                <w:szCs w:val="18"/>
              </w:rPr>
            </w:pPr>
            <w:r w:rsidRPr="0021725C">
              <w:rPr>
                <w:sz w:val="20"/>
                <w:lang w:val="pl-PL"/>
              </w:rPr>
              <w:t>Kod pocztowy:</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82-300</w:t>
            </w:r>
          </w:p>
        </w:tc>
        <w:tc>
          <w:tcPr>
            <w:tcW w:w="3969" w:type="dxa"/>
            <w:tcBorders>
              <w:top w:val="single" w:sz="4" w:space="0" w:color="auto"/>
              <w:left w:val="single" w:sz="6" w:space="0" w:color="auto"/>
              <w:bottom w:val="single" w:sz="6" w:space="0" w:color="auto"/>
              <w:right w:val="single" w:sz="12" w:space="0" w:color="auto"/>
            </w:tcBorders>
          </w:tcPr>
          <w:p w:rsidR="00731389" w:rsidRPr="0021725C" w:rsidRDefault="00F0536E" w:rsidP="00A945D8">
            <w:pPr>
              <w:rPr>
                <w:sz w:val="20"/>
                <w:lang w:val="pl-PL"/>
              </w:rPr>
            </w:pPr>
            <w:r w:rsidRPr="0021725C">
              <w:rPr>
                <w:sz w:val="20"/>
                <w:lang w:val="pl-PL"/>
              </w:rPr>
              <w:t xml:space="preserve">Kraj/województwo: </w:t>
            </w:r>
          </w:p>
          <w:p w:rsidR="00731389" w:rsidRPr="004007D3" w:rsidRDefault="005F5AE2" w:rsidP="00E42AEA">
            <w:pPr>
              <w:rPr>
                <w:rFonts w:ascii="Tahoma" w:hAnsi="Tahoma" w:cs="Tahoma"/>
                <w:b/>
                <w:sz w:val="18"/>
                <w:szCs w:val="18"/>
                <w:lang w:val="pl-PL"/>
              </w:rPr>
            </w:pPr>
            <w:r w:rsidRPr="0021725C">
              <w:rPr>
                <w:rFonts w:ascii="Tahoma" w:hAnsi="Tahoma" w:cs="Tahoma"/>
                <w:b/>
                <w:sz w:val="18"/>
                <w:szCs w:val="18"/>
                <w:lang w:val="pl-PL"/>
              </w:rPr>
              <w:t>Polska/warmińsko-mazurskie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21725C" w:rsidRDefault="00BC68AE" w:rsidP="004475BC">
            <w:pPr>
              <w:rPr>
                <w:sz w:val="20"/>
                <w:lang w:val="pl-PL"/>
              </w:rPr>
            </w:pPr>
            <w:r w:rsidRPr="0021725C">
              <w:rPr>
                <w:sz w:val="20"/>
                <w:lang w:val="pl-PL"/>
              </w:rPr>
              <w:t xml:space="preserve">Wykonawca jest małym/średnim przedsiębiorcą tak </w:t>
            </w:r>
            <w:proofErr w:type="gramStart"/>
            <w:r w:rsidR="00557E17" w:rsidRPr="0021725C">
              <w:rPr>
                <w:sz w:val="20"/>
                <w:lang w:val="pl-PL"/>
              </w:rPr>
              <w:t>X</w:t>
            </w:r>
            <w:r w:rsidRPr="0021725C">
              <w:rPr>
                <w:sz w:val="20"/>
                <w:lang w:val="pl-PL"/>
              </w:rPr>
              <w:t xml:space="preserve">     nie</w:t>
            </w:r>
            <w:proofErr w:type="gramEnd"/>
            <w:r w:rsidRPr="0021725C">
              <w:rPr>
                <w:b/>
                <w:sz w:val="20"/>
                <w:lang w:val="pl-PL"/>
              </w:rPr>
              <w:t xml:space="preserve"> </w:t>
            </w:r>
            <w:r w:rsidR="00F05369"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F05369">
              <w:rPr>
                <w:sz w:val="20"/>
                <w:lang w:val="pl-PL"/>
              </w:rPr>
            </w:r>
            <w:r w:rsidR="00F05369">
              <w:rPr>
                <w:sz w:val="20"/>
                <w:lang w:val="pl-PL"/>
              </w:rPr>
              <w:fldChar w:fldCharType="separate"/>
            </w:r>
            <w:r w:rsidR="00F05369" w:rsidRPr="0021725C">
              <w:rPr>
                <w:sz w:val="20"/>
                <w:lang w:val="pl-PL"/>
              </w:rPr>
              <w:fldChar w:fldCharType="end"/>
            </w:r>
          </w:p>
          <w:p w:rsidR="00BC68AE" w:rsidRPr="0021725C" w:rsidRDefault="00BC68AE" w:rsidP="004475BC">
            <w:pPr>
              <w:rPr>
                <w:sz w:val="20"/>
                <w:lang w:val="pl-PL"/>
              </w:rPr>
            </w:pPr>
            <w:r w:rsidRPr="0021725C">
              <w:rPr>
                <w:sz w:val="20"/>
                <w:lang w:val="pl-PL"/>
              </w:rPr>
              <w:t xml:space="preserve">Wykonawca pochodzi z innego państwa członkowskiego Unii Europejskiej </w:t>
            </w:r>
            <w:proofErr w:type="gramStart"/>
            <w:r w:rsidRPr="0021725C">
              <w:rPr>
                <w:sz w:val="20"/>
                <w:lang w:val="pl-PL"/>
              </w:rPr>
              <w:t xml:space="preserve">tak </w:t>
            </w:r>
            <w:proofErr w:type="gramEnd"/>
            <w:r w:rsidR="00F05369"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F05369">
              <w:rPr>
                <w:sz w:val="20"/>
                <w:lang w:val="pl-PL"/>
              </w:rPr>
            </w:r>
            <w:r w:rsidR="00F05369">
              <w:rPr>
                <w:sz w:val="20"/>
                <w:lang w:val="pl-PL"/>
              </w:rPr>
              <w:fldChar w:fldCharType="separate"/>
            </w:r>
            <w:r w:rsidR="00F05369" w:rsidRPr="0021725C">
              <w:rPr>
                <w:sz w:val="20"/>
                <w:lang w:val="pl-PL"/>
              </w:rPr>
              <w:fldChar w:fldCharType="end"/>
            </w:r>
            <w:proofErr w:type="gramStart"/>
            <w:r w:rsidRPr="0021725C">
              <w:rPr>
                <w:sz w:val="20"/>
                <w:lang w:val="pl-PL"/>
              </w:rPr>
              <w:t xml:space="preserve">     nie</w:t>
            </w:r>
            <w:proofErr w:type="gramEnd"/>
            <w:r w:rsidRPr="0021725C">
              <w:rPr>
                <w:b/>
                <w:sz w:val="20"/>
                <w:lang w:val="pl-PL"/>
              </w:rPr>
              <w:t xml:space="preserve"> </w:t>
            </w:r>
            <w:r w:rsidR="00557E17" w:rsidRPr="0021725C">
              <w:rPr>
                <w:sz w:val="20"/>
                <w:lang w:val="pl-PL"/>
              </w:rPr>
              <w:t>X</w:t>
            </w:r>
          </w:p>
          <w:p w:rsidR="00BC68AE" w:rsidRPr="0021725C" w:rsidRDefault="00BC68AE" w:rsidP="004475BC">
            <w:pPr>
              <w:rPr>
                <w:sz w:val="20"/>
                <w:lang w:val="pl-PL"/>
              </w:rPr>
            </w:pPr>
            <w:r w:rsidRPr="0021725C">
              <w:rPr>
                <w:sz w:val="20"/>
                <w:lang w:val="pl-PL"/>
              </w:rPr>
              <w:t>Skrót literowy nazwy państwa: _________</w:t>
            </w:r>
          </w:p>
          <w:p w:rsidR="00BC68AE" w:rsidRPr="0021725C" w:rsidRDefault="00BC68AE" w:rsidP="004475BC">
            <w:pPr>
              <w:rPr>
                <w:sz w:val="20"/>
                <w:lang w:val="pl-PL"/>
              </w:rPr>
            </w:pPr>
            <w:r w:rsidRPr="0021725C">
              <w:rPr>
                <w:sz w:val="20"/>
                <w:lang w:val="pl-PL"/>
              </w:rPr>
              <w:t xml:space="preserve">Wykonawca pochodzi z innego państwa nie będącego członkiem Unii Europejskiej </w:t>
            </w:r>
            <w:proofErr w:type="gramStart"/>
            <w:r w:rsidRPr="0021725C">
              <w:rPr>
                <w:sz w:val="20"/>
                <w:lang w:val="pl-PL"/>
              </w:rPr>
              <w:t xml:space="preserve">tak </w:t>
            </w:r>
            <w:proofErr w:type="gramEnd"/>
            <w:r w:rsidR="00F05369"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F05369">
              <w:rPr>
                <w:sz w:val="20"/>
                <w:lang w:val="pl-PL"/>
              </w:rPr>
            </w:r>
            <w:r w:rsidR="00F05369">
              <w:rPr>
                <w:sz w:val="20"/>
                <w:lang w:val="pl-PL"/>
              </w:rPr>
              <w:fldChar w:fldCharType="separate"/>
            </w:r>
            <w:r w:rsidR="00F05369" w:rsidRPr="0021725C">
              <w:rPr>
                <w:sz w:val="20"/>
                <w:lang w:val="pl-PL"/>
              </w:rPr>
              <w:fldChar w:fldCharType="end"/>
            </w:r>
            <w:proofErr w:type="gramStart"/>
            <w:r w:rsidRPr="0021725C">
              <w:rPr>
                <w:sz w:val="20"/>
                <w:lang w:val="pl-PL"/>
              </w:rPr>
              <w:t xml:space="preserve">     nie</w:t>
            </w:r>
            <w:proofErr w:type="gramEnd"/>
            <w:r w:rsidRPr="0021725C">
              <w:rPr>
                <w:b/>
                <w:sz w:val="20"/>
                <w:lang w:val="pl-PL"/>
              </w:rPr>
              <w:t xml:space="preserve"> </w:t>
            </w:r>
            <w:r w:rsidR="00557E17" w:rsidRPr="0021725C">
              <w:rPr>
                <w:sz w:val="20"/>
                <w:lang w:val="pl-PL"/>
              </w:rPr>
              <w:t>X</w:t>
            </w:r>
          </w:p>
          <w:p w:rsidR="0067199C" w:rsidRPr="0008335B" w:rsidRDefault="00BC68AE" w:rsidP="004475BC">
            <w:pPr>
              <w:rPr>
                <w:sz w:val="20"/>
                <w:lang w:val="pl-PL"/>
              </w:rPr>
            </w:pPr>
            <w:r w:rsidRPr="0021725C">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21725C" w:rsidRDefault="00F0536E" w:rsidP="00156BBA">
            <w:pPr>
              <w:rPr>
                <w:rFonts w:ascii="Tahoma" w:hAnsi="Tahoma" w:cs="Tahoma"/>
                <w:b/>
                <w:sz w:val="20"/>
                <w:szCs w:val="20"/>
                <w:lang w:val="pl-PL"/>
              </w:rPr>
            </w:pPr>
            <w:r w:rsidRPr="0021725C">
              <w:rPr>
                <w:b/>
                <w:sz w:val="20"/>
                <w:lang w:val="pl-PL"/>
              </w:rPr>
              <w:t>Cena wybranej oferty</w:t>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Pr="0021725C">
              <w:rPr>
                <w:sz w:val="20"/>
                <w:lang w:val="pl-PL"/>
              </w:rPr>
              <w:softHyphen/>
            </w:r>
            <w:r w:rsidR="00BC68AE" w:rsidRPr="0021725C">
              <w:rPr>
                <w:sz w:val="20"/>
                <w:lang w:val="pl-PL"/>
              </w:rPr>
              <w:t>/wartość umowy:</w:t>
            </w:r>
            <w:r w:rsidR="0021725C" w:rsidRPr="0021725C">
              <w:rPr>
                <w:rFonts w:ascii="Tahoma" w:hAnsi="Tahoma" w:cs="Tahoma"/>
                <w:b/>
                <w:sz w:val="18"/>
                <w:szCs w:val="18"/>
                <w:lang w:val="pl-PL"/>
              </w:rPr>
              <w:t>272 450,12</w:t>
            </w:r>
          </w:p>
          <w:p w:rsidR="00F0536E" w:rsidRPr="0021725C" w:rsidRDefault="00F0536E" w:rsidP="00156BBA">
            <w:pPr>
              <w:rPr>
                <w:rFonts w:ascii="Arial" w:hAnsi="Arial" w:cs="Arial"/>
                <w:sz w:val="20"/>
                <w:szCs w:val="20"/>
                <w:lang w:val="pl-PL"/>
              </w:rPr>
            </w:pPr>
            <w:r w:rsidRPr="0021725C">
              <w:rPr>
                <w:sz w:val="20"/>
                <w:lang w:val="pl-PL"/>
              </w:rPr>
              <w:t>Oferta z najniższą cen</w:t>
            </w:r>
            <w:r w:rsidR="00BC68AE" w:rsidRPr="0021725C">
              <w:rPr>
                <w:sz w:val="20"/>
                <w:lang w:val="pl-PL"/>
              </w:rPr>
              <w:t>ą/</w:t>
            </w:r>
            <w:proofErr w:type="gramStart"/>
            <w:r w:rsidR="00BC68AE" w:rsidRPr="0021725C">
              <w:rPr>
                <w:sz w:val="20"/>
                <w:lang w:val="pl-PL"/>
              </w:rPr>
              <w:t xml:space="preserve">kosztem: </w:t>
            </w:r>
            <w:r w:rsidR="004007D3" w:rsidRPr="0021725C">
              <w:rPr>
                <w:rFonts w:ascii="Tahoma" w:hAnsi="Tahoma" w:cs="Tahoma"/>
                <w:b/>
                <w:sz w:val="18"/>
                <w:szCs w:val="18"/>
                <w:lang w:val="pl-PL"/>
              </w:rPr>
              <w:t xml:space="preserve"> </w:t>
            </w:r>
            <w:r w:rsidR="0021725C" w:rsidRPr="0021725C">
              <w:rPr>
                <w:rFonts w:ascii="Tahoma" w:hAnsi="Tahoma" w:cs="Tahoma"/>
                <w:b/>
                <w:sz w:val="18"/>
                <w:szCs w:val="18"/>
                <w:lang w:val="pl-PL"/>
              </w:rPr>
              <w:t>272 450,12</w:t>
            </w:r>
            <w:r w:rsidR="00405C29" w:rsidRPr="0021725C">
              <w:rPr>
                <w:rFonts w:ascii="Tahoma" w:hAnsi="Tahoma" w:cs="Tahoma"/>
                <w:sz w:val="18"/>
                <w:szCs w:val="18"/>
              </w:rPr>
              <w:t xml:space="preserve"> </w:t>
            </w:r>
            <w:r w:rsidRPr="0021725C">
              <w:rPr>
                <w:b/>
                <w:sz w:val="20"/>
                <w:lang w:val="pl-PL"/>
              </w:rPr>
              <w:t xml:space="preserve">/ </w:t>
            </w:r>
            <w:r w:rsidRPr="0021725C">
              <w:rPr>
                <w:sz w:val="20"/>
                <w:lang w:val="pl-PL"/>
              </w:rPr>
              <w:t>Oferta</w:t>
            </w:r>
            <w:proofErr w:type="gramEnd"/>
            <w:r w:rsidRPr="0021725C">
              <w:rPr>
                <w:sz w:val="20"/>
                <w:lang w:val="pl-PL"/>
              </w:rPr>
              <w:t xml:space="preserve"> z najwyższą ceną</w:t>
            </w:r>
            <w:r w:rsidR="00BC68AE" w:rsidRPr="0021725C">
              <w:rPr>
                <w:sz w:val="20"/>
                <w:lang w:val="pl-PL"/>
              </w:rPr>
              <w:t xml:space="preserve">/kosztem: </w:t>
            </w:r>
            <w:r w:rsidR="0021725C" w:rsidRPr="0021725C">
              <w:rPr>
                <w:rFonts w:ascii="Tahoma" w:hAnsi="Tahoma" w:cs="Tahoma"/>
                <w:b/>
                <w:sz w:val="18"/>
                <w:szCs w:val="18"/>
                <w:lang w:val="pl-PL"/>
              </w:rPr>
              <w:t>272 450,12</w:t>
            </w:r>
          </w:p>
          <w:p w:rsidR="00F0536E" w:rsidRPr="009A7E85" w:rsidRDefault="00F0536E" w:rsidP="00156BBA">
            <w:pPr>
              <w:rPr>
                <w:b/>
                <w:sz w:val="20"/>
                <w:lang w:val="pl-PL"/>
              </w:rPr>
            </w:pPr>
            <w:r w:rsidRPr="0021725C">
              <w:rPr>
                <w:sz w:val="20"/>
                <w:lang w:val="pl-PL"/>
              </w:rPr>
              <w:t xml:space="preserve">Waluta: </w:t>
            </w:r>
            <w:r w:rsidR="00557E17" w:rsidRPr="0021725C">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21725C" w:rsidRDefault="00BC68AE" w:rsidP="00156BBA">
            <w:pPr>
              <w:rPr>
                <w:i/>
                <w:sz w:val="20"/>
                <w:lang w:val="pl-PL"/>
              </w:rPr>
            </w:pPr>
            <w:r w:rsidRPr="0021725C">
              <w:rPr>
                <w:b/>
                <w:sz w:val="20"/>
                <w:lang w:val="pl-PL"/>
              </w:rPr>
              <w:t xml:space="preserve">IV.7) Informacje na temat </w:t>
            </w:r>
            <w:proofErr w:type="gramStart"/>
            <w:r w:rsidRPr="0021725C">
              <w:rPr>
                <w:b/>
                <w:sz w:val="20"/>
                <w:lang w:val="pl-PL"/>
              </w:rPr>
              <w:t xml:space="preserve">podwykonawstwa </w:t>
            </w:r>
            <w:r w:rsidRPr="0021725C">
              <w:rPr>
                <w:i/>
                <w:sz w:val="20"/>
                <w:lang w:val="pl-PL"/>
              </w:rPr>
              <w:t>(jeżeli</w:t>
            </w:r>
            <w:proofErr w:type="gramEnd"/>
            <w:r w:rsidRPr="0021725C">
              <w:rPr>
                <w:i/>
                <w:sz w:val="20"/>
                <w:lang w:val="pl-PL"/>
              </w:rPr>
              <w:t xml:space="preserve"> dotyczy)</w:t>
            </w:r>
          </w:p>
          <w:p w:rsidR="008C07B4" w:rsidRPr="0021725C" w:rsidRDefault="008C07B4" w:rsidP="00156BBA">
            <w:pPr>
              <w:rPr>
                <w:sz w:val="20"/>
                <w:lang w:val="pl-PL"/>
              </w:rPr>
            </w:pPr>
            <w:r w:rsidRPr="0021725C">
              <w:rPr>
                <w:sz w:val="20"/>
                <w:lang w:val="pl-PL"/>
              </w:rPr>
              <w:t xml:space="preserve">Wykonawca przewiduje powierzenie wykonania części zamówienia podwykonawcy/podwykonawcom </w:t>
            </w:r>
            <w:r w:rsidR="00BD5FEC" w:rsidRPr="0021725C">
              <w:rPr>
                <w:sz w:val="20"/>
                <w:lang w:val="pl-PL"/>
              </w:rPr>
              <w:t xml:space="preserve">  </w:t>
            </w:r>
            <w:r w:rsidR="00F05369" w:rsidRPr="0021725C">
              <w:rPr>
                <w:sz w:val="20"/>
                <w:lang w:val="pl-PL"/>
              </w:rPr>
              <w:fldChar w:fldCharType="begin">
                <w:ffData>
                  <w:name w:val="Check8"/>
                  <w:enabled/>
                  <w:calcOnExit w:val="0"/>
                  <w:checkBox>
                    <w:sizeAuto/>
                    <w:default w:val="0"/>
                  </w:checkBox>
                </w:ffData>
              </w:fldChar>
            </w:r>
            <w:r w:rsidR="00CB5C50" w:rsidRPr="0021725C">
              <w:rPr>
                <w:sz w:val="20"/>
                <w:lang w:val="pl-PL"/>
              </w:rPr>
              <w:instrText xml:space="preserve"> FORMCHECKBOX </w:instrText>
            </w:r>
            <w:r w:rsidR="00F05369">
              <w:rPr>
                <w:sz w:val="20"/>
                <w:lang w:val="pl-PL"/>
              </w:rPr>
            </w:r>
            <w:r w:rsidR="00F05369">
              <w:rPr>
                <w:sz w:val="20"/>
                <w:lang w:val="pl-PL"/>
              </w:rPr>
              <w:fldChar w:fldCharType="separate"/>
            </w:r>
            <w:r w:rsidR="00F05369" w:rsidRPr="0021725C">
              <w:rPr>
                <w:sz w:val="20"/>
                <w:lang w:val="pl-PL"/>
              </w:rPr>
              <w:fldChar w:fldCharType="end"/>
            </w:r>
          </w:p>
          <w:p w:rsidR="008C07B4" w:rsidRPr="00744FB4" w:rsidRDefault="008C07B4" w:rsidP="00156BBA">
            <w:pPr>
              <w:rPr>
                <w:sz w:val="20"/>
                <w:lang w:val="pl-PL"/>
              </w:rPr>
            </w:pPr>
            <w:r w:rsidRPr="0021725C">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5A5EA2">
            <w:pPr>
              <w:spacing w:before="120" w:after="120"/>
              <w:jc w:val="both"/>
              <w:rPr>
                <w:sz w:val="20"/>
                <w:szCs w:val="20"/>
                <w:lang w:val="pl-PL"/>
              </w:rPr>
            </w:pPr>
            <w:r w:rsidRPr="008C07B4">
              <w:rPr>
                <w:sz w:val="20"/>
                <w:szCs w:val="20"/>
                <w:lang w:val="pl-PL"/>
              </w:rPr>
              <w:t xml:space="preserve">Postępowanie prowadzono w trybie </w:t>
            </w:r>
            <w:r w:rsidR="005A5EA2">
              <w:rPr>
                <w:sz w:val="20"/>
                <w:szCs w:val="20"/>
                <w:lang w:val="pl-PL"/>
              </w:rPr>
              <w:t>zamówienia z wolnej ręki</w:t>
            </w:r>
            <w:r w:rsidRPr="008C07B4">
              <w:rPr>
                <w:sz w:val="20"/>
                <w:szCs w:val="20"/>
                <w:lang w:val="pl-PL"/>
              </w:rPr>
              <w:t xml:space="preserve"> na podstawie art. </w:t>
            </w:r>
            <w:r w:rsidR="005A5EA2">
              <w:rPr>
                <w:sz w:val="20"/>
                <w:szCs w:val="20"/>
                <w:lang w:val="pl-PL"/>
              </w:rPr>
              <w:t>67 ust. 1 pkt 12</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21725C" w:rsidRDefault="008C07B4" w:rsidP="00DD14F2">
            <w:pPr>
              <w:jc w:val="both"/>
              <w:rPr>
                <w:b/>
                <w:sz w:val="20"/>
                <w:szCs w:val="20"/>
                <w:lang w:val="pl-PL"/>
              </w:rPr>
            </w:pPr>
            <w:r w:rsidRPr="0021725C">
              <w:rPr>
                <w:b/>
                <w:sz w:val="18"/>
                <w:szCs w:val="18"/>
                <w:lang w:val="pl-PL"/>
              </w:rPr>
              <w:t xml:space="preserve">IV.9.2) </w:t>
            </w:r>
            <w:r w:rsidRPr="0021725C">
              <w:rPr>
                <w:b/>
                <w:sz w:val="20"/>
                <w:szCs w:val="20"/>
                <w:lang w:val="pl-PL"/>
              </w:rPr>
              <w:t xml:space="preserve">Uzasadnienie wyboru trybu </w:t>
            </w:r>
          </w:p>
          <w:p w:rsidR="008C07B4" w:rsidRPr="0021725C" w:rsidRDefault="008C07B4" w:rsidP="006600CF">
            <w:pPr>
              <w:jc w:val="both"/>
              <w:rPr>
                <w:sz w:val="20"/>
                <w:szCs w:val="20"/>
                <w:lang w:val="pl-PL"/>
              </w:rPr>
            </w:pPr>
            <w:r w:rsidRPr="0021725C">
              <w:rPr>
                <w:sz w:val="20"/>
                <w:szCs w:val="20"/>
                <w:lang w:val="pl-PL"/>
              </w:rPr>
              <w:t>Należy podać uzasadnienie faktyczne i prawne wyboru trybu oraz wyjaśnić, dlaczego udzielenie zamówienia jest zgodne z przepisami.</w:t>
            </w:r>
          </w:p>
          <w:p w:rsidR="0021725C" w:rsidRPr="0021725C" w:rsidRDefault="0021725C" w:rsidP="0021725C">
            <w:pPr>
              <w:rPr>
                <w:rFonts w:ascii="Tahoma" w:hAnsi="Tahoma" w:cs="Tahoma"/>
                <w:sz w:val="17"/>
                <w:szCs w:val="17"/>
              </w:rPr>
            </w:pPr>
            <w:r w:rsidRPr="0021725C">
              <w:rPr>
                <w:rFonts w:ascii="Tahoma" w:hAnsi="Tahoma" w:cs="Tahoma"/>
                <w:sz w:val="17"/>
                <w:szCs w:val="17"/>
              </w:rPr>
              <w:t>Uzasadnienie faktyczne:</w:t>
            </w:r>
          </w:p>
          <w:p w:rsidR="0021725C" w:rsidRPr="0021725C" w:rsidRDefault="0021725C" w:rsidP="0021725C">
            <w:pPr>
              <w:jc w:val="both"/>
              <w:rPr>
                <w:rFonts w:ascii="Tahoma" w:hAnsi="Tahoma" w:cs="Tahoma"/>
                <w:sz w:val="17"/>
                <w:szCs w:val="17"/>
              </w:rPr>
            </w:pPr>
            <w:r w:rsidRPr="0021725C">
              <w:rPr>
                <w:rFonts w:ascii="Tahoma" w:hAnsi="Tahoma" w:cs="Tahoma"/>
                <w:sz w:val="17"/>
                <w:szCs w:val="17"/>
              </w:rPr>
              <w:t xml:space="preserve">Tramwaje Elbląskie sp. z o.o., 82-300 Elbląg, ul. Browarna 91, zgodnie ze statutem Spółki świadczy usługi komunalne w ramach zorganizowanej komunikacji miejskiej i eksploatacji infrastruktury miejskiej trakcji tramwajowej. Zamawiający realizować będzie przy udziale środków Unii Europejskiej w ramach Regionalnego Programu Operacyjnego Województwa Warmińsko-Mazurskiego na lata 2014-2020, działanie 4.4 Zrównoważony transport miejski poddziałanie 4.4.4 Infrastruktura transportu publicznego (Niskoemisyjny transport miejski) zadanie pt. „Modernizacja infrastruktury technicznej na terenie zajezdni tramwajowej do obsługi taboru niskoemisyjnego oraz wsparcie węzła przesiadkowego publicznego transportu zbiorowego” w ramach projektu Poprawa zrównoważonej mobilności mieszkańców Elbląga. Z uwagi na fakt, że ww. </w:t>
            </w:r>
            <w:proofErr w:type="gramStart"/>
            <w:r w:rsidRPr="0021725C">
              <w:rPr>
                <w:rFonts w:ascii="Tahoma" w:hAnsi="Tahoma" w:cs="Tahoma"/>
                <w:sz w:val="17"/>
                <w:szCs w:val="17"/>
              </w:rPr>
              <w:t>zadanie</w:t>
            </w:r>
            <w:proofErr w:type="gramEnd"/>
            <w:r w:rsidRPr="0021725C">
              <w:rPr>
                <w:rFonts w:ascii="Tahoma" w:hAnsi="Tahoma" w:cs="Tahoma"/>
                <w:sz w:val="17"/>
                <w:szCs w:val="17"/>
              </w:rPr>
              <w:t xml:space="preserve"> dotyczy modernizacji infrastruktury transportowej zlokalizowanej na terenie zajezdni tramwajowej przy ul. Browarnej 91, modernizacji peronów tramwajowych w ciągu ul. Grunwaldzkiej na wysokości Placu Dworcowego wraz z budową urządzeń węzła transportowego, zasadnym jest powierzenie funkcji Inżyniera Kontraktu Tramwajom Elbląskim sp. z o.o. w trybie art. 67 ust. 1 pkt 12 ustawy Prawo zamówień publicznych „in-house”. Spełnione są łącznie następujące warunki:</w:t>
            </w:r>
          </w:p>
          <w:p w:rsidR="0021725C" w:rsidRPr="0021725C" w:rsidRDefault="0021725C" w:rsidP="0021725C">
            <w:pPr>
              <w:ind w:left="284" w:hanging="284"/>
              <w:jc w:val="both"/>
              <w:rPr>
                <w:rFonts w:ascii="Tahoma" w:hAnsi="Tahoma" w:cs="Tahoma"/>
                <w:sz w:val="17"/>
                <w:szCs w:val="17"/>
              </w:rPr>
            </w:pPr>
            <w:r w:rsidRPr="0021725C">
              <w:rPr>
                <w:rFonts w:ascii="Tahoma" w:hAnsi="Tahoma" w:cs="Tahoma"/>
                <w:sz w:val="17"/>
                <w:szCs w:val="17"/>
              </w:rPr>
              <w:t xml:space="preserve">- </w:t>
            </w:r>
            <w:r w:rsidRPr="0021725C">
              <w:rPr>
                <w:rFonts w:ascii="Tahoma" w:hAnsi="Tahoma" w:cs="Tahoma"/>
                <w:sz w:val="17"/>
                <w:szCs w:val="17"/>
              </w:rPr>
              <w:tab/>
            </w:r>
            <w:proofErr w:type="gramStart"/>
            <w:r w:rsidRPr="0021725C">
              <w:rPr>
                <w:rFonts w:ascii="Tahoma" w:hAnsi="Tahoma" w:cs="Tahoma"/>
                <w:sz w:val="17"/>
                <w:szCs w:val="17"/>
              </w:rPr>
              <w:t>zamawiający</w:t>
            </w:r>
            <w:proofErr w:type="gramEnd"/>
            <w:r w:rsidRPr="0021725C">
              <w:rPr>
                <w:rFonts w:ascii="Tahoma" w:hAnsi="Tahoma" w:cs="Tahoma"/>
                <w:sz w:val="17"/>
                <w:szCs w:val="17"/>
              </w:rPr>
              <w:t xml:space="preserve"> sprawuje nad Tramwajami Elbląskimi sp. z o.o. prawną kontrolę, odpowiadającą kontroli sprawowanej nad własnymi jednostkami, polegającą na dominującym wpływie na cele strategiczne oraz istotne decyzje dotyczące zarządzania </w:t>
            </w:r>
            <w:r w:rsidRPr="0021725C">
              <w:rPr>
                <w:rFonts w:ascii="Tahoma" w:hAnsi="Tahoma" w:cs="Tahoma"/>
                <w:sz w:val="17"/>
                <w:szCs w:val="17"/>
              </w:rPr>
              <w:lastRenderedPageBreak/>
              <w:t>sprawami osoby prawnej, tj. Tramwajów Elbląskich sp. z o.o. oraz ma kontrolę w taki sam sposób jak nad Tramwajami Elbląskimi sp. z o.o., nad Zarządem Komunikacji Miejskiej sp. z o.o. zlecającym Tramwajom Elbląskim sp. z o.o. usługę komunikacji miejskiej,</w:t>
            </w:r>
          </w:p>
          <w:p w:rsidR="0021725C" w:rsidRPr="0021725C" w:rsidRDefault="0021725C" w:rsidP="0021725C">
            <w:pPr>
              <w:ind w:left="284" w:hanging="284"/>
              <w:jc w:val="both"/>
              <w:rPr>
                <w:rFonts w:ascii="Tahoma" w:hAnsi="Tahoma" w:cs="Tahoma"/>
                <w:sz w:val="17"/>
                <w:szCs w:val="17"/>
              </w:rPr>
            </w:pPr>
            <w:r w:rsidRPr="0021725C">
              <w:rPr>
                <w:rFonts w:ascii="Tahoma" w:hAnsi="Tahoma" w:cs="Tahoma"/>
                <w:sz w:val="17"/>
                <w:szCs w:val="17"/>
              </w:rPr>
              <w:t xml:space="preserve">- </w:t>
            </w:r>
            <w:r w:rsidRPr="0021725C">
              <w:rPr>
                <w:rFonts w:ascii="Tahoma" w:hAnsi="Tahoma" w:cs="Tahoma"/>
                <w:sz w:val="17"/>
                <w:szCs w:val="17"/>
              </w:rPr>
              <w:tab/>
              <w:t>ponad 90% działalności Tramwajów Elbląskich sp. z o.o. dotyczy wykonywania zadań powierzonych jej przez zmawiającego sprawującego kontrolę nad Tramwajami Elbląskimi sp. z o.o. oraz Zarządem Komunikacji Miejskiej sp. z o.o. zlecającym tej spółce usługi z zakresu komunikacji miejskiej,</w:t>
            </w:r>
          </w:p>
          <w:p w:rsidR="0021725C" w:rsidRPr="0021725C" w:rsidRDefault="0021725C" w:rsidP="0021725C">
            <w:pPr>
              <w:ind w:left="284" w:hanging="284"/>
              <w:jc w:val="both"/>
              <w:rPr>
                <w:rFonts w:ascii="Tahoma" w:hAnsi="Tahoma" w:cs="Tahoma"/>
                <w:sz w:val="17"/>
                <w:szCs w:val="17"/>
              </w:rPr>
            </w:pPr>
            <w:r w:rsidRPr="0021725C">
              <w:rPr>
                <w:rFonts w:ascii="Tahoma" w:hAnsi="Tahoma" w:cs="Tahoma"/>
                <w:sz w:val="17"/>
                <w:szCs w:val="17"/>
              </w:rPr>
              <w:t xml:space="preserve">- </w:t>
            </w:r>
            <w:r w:rsidRPr="0021725C">
              <w:rPr>
                <w:rFonts w:ascii="Tahoma" w:hAnsi="Tahoma" w:cs="Tahoma"/>
                <w:sz w:val="17"/>
                <w:szCs w:val="17"/>
              </w:rPr>
              <w:tab/>
            </w:r>
            <w:proofErr w:type="gramStart"/>
            <w:r w:rsidRPr="0021725C">
              <w:rPr>
                <w:rFonts w:ascii="Tahoma" w:hAnsi="Tahoma" w:cs="Tahoma"/>
                <w:sz w:val="17"/>
                <w:szCs w:val="17"/>
              </w:rPr>
              <w:t>w</w:t>
            </w:r>
            <w:proofErr w:type="gramEnd"/>
            <w:r w:rsidRPr="0021725C">
              <w:rPr>
                <w:rFonts w:ascii="Tahoma" w:hAnsi="Tahoma" w:cs="Tahoma"/>
                <w:sz w:val="17"/>
                <w:szCs w:val="17"/>
              </w:rPr>
              <w:t xml:space="preserve"> kontrolowanej osobie prawnej, tj. Tramwajach Elbląskich sp. z o.o. i Zarządzie Komunikacji Miejskiej sp. z o.o., nie ma udziału kapitału prywatnego. </w:t>
            </w:r>
          </w:p>
          <w:p w:rsidR="0021725C" w:rsidRPr="0021725C" w:rsidRDefault="0021725C" w:rsidP="006600CF">
            <w:pPr>
              <w:jc w:val="both"/>
              <w:rPr>
                <w:sz w:val="8"/>
                <w:szCs w:val="8"/>
                <w:lang w:val="pl-PL"/>
              </w:rPr>
            </w:pPr>
          </w:p>
          <w:p w:rsidR="0021725C" w:rsidRPr="0021725C" w:rsidRDefault="0021725C" w:rsidP="0021725C">
            <w:pPr>
              <w:rPr>
                <w:rFonts w:ascii="Tahoma" w:hAnsi="Tahoma" w:cs="Tahoma"/>
                <w:sz w:val="17"/>
                <w:szCs w:val="17"/>
              </w:rPr>
            </w:pPr>
            <w:r w:rsidRPr="0021725C">
              <w:rPr>
                <w:rFonts w:ascii="Tahoma" w:hAnsi="Tahoma" w:cs="Tahoma"/>
                <w:sz w:val="17"/>
                <w:szCs w:val="17"/>
              </w:rPr>
              <w:t xml:space="preserve">Uzasadnienie prawne: </w:t>
            </w:r>
          </w:p>
          <w:p w:rsidR="0021725C" w:rsidRPr="0021725C" w:rsidRDefault="0021725C" w:rsidP="0021725C">
            <w:pPr>
              <w:jc w:val="both"/>
              <w:rPr>
                <w:rFonts w:ascii="Tahoma" w:hAnsi="Tahoma" w:cs="Tahoma"/>
                <w:sz w:val="17"/>
                <w:szCs w:val="17"/>
              </w:rPr>
            </w:pPr>
            <w:proofErr w:type="gramStart"/>
            <w:r w:rsidRPr="0021725C">
              <w:rPr>
                <w:rFonts w:ascii="Tahoma" w:hAnsi="Tahoma" w:cs="Tahoma"/>
                <w:sz w:val="17"/>
                <w:szCs w:val="17"/>
              </w:rPr>
              <w:t>art</w:t>
            </w:r>
            <w:proofErr w:type="gramEnd"/>
            <w:r w:rsidRPr="0021725C">
              <w:rPr>
                <w:rFonts w:ascii="Tahoma" w:hAnsi="Tahoma" w:cs="Tahoma"/>
                <w:sz w:val="17"/>
                <w:szCs w:val="17"/>
              </w:rPr>
              <w:t>. 67 ust. 1 pkt 12 ustawy Prawo Zamówień Publicznych:</w:t>
            </w:r>
          </w:p>
          <w:p w:rsidR="0021725C" w:rsidRPr="0021725C" w:rsidRDefault="0021725C" w:rsidP="0021725C">
            <w:pPr>
              <w:ind w:left="567" w:hanging="567"/>
              <w:jc w:val="both"/>
              <w:rPr>
                <w:rFonts w:ascii="Tahoma" w:hAnsi="Tahoma" w:cs="Tahoma"/>
                <w:sz w:val="17"/>
                <w:szCs w:val="17"/>
              </w:rPr>
            </w:pPr>
            <w:r w:rsidRPr="0021725C">
              <w:rPr>
                <w:rFonts w:ascii="Tahoma" w:hAnsi="Tahoma" w:cs="Tahoma"/>
                <w:sz w:val="17"/>
                <w:szCs w:val="17"/>
              </w:rPr>
              <w:t>67.1. Zamawiający może udzielić zamówienia z wolnej ręki, jeżeli zachodzi co najmniej jedna z następujących okoliczności:</w:t>
            </w:r>
          </w:p>
          <w:p w:rsidR="0021725C" w:rsidRPr="0021725C" w:rsidRDefault="0021725C" w:rsidP="0021725C">
            <w:pPr>
              <w:ind w:left="567" w:hanging="567"/>
              <w:jc w:val="both"/>
              <w:rPr>
                <w:rFonts w:ascii="Tahoma" w:hAnsi="Tahoma" w:cs="Tahoma"/>
                <w:sz w:val="17"/>
                <w:szCs w:val="17"/>
              </w:rPr>
            </w:pPr>
            <w:r w:rsidRPr="0021725C">
              <w:rPr>
                <w:rFonts w:ascii="Tahoma" w:hAnsi="Tahoma" w:cs="Tahoma"/>
                <w:sz w:val="17"/>
                <w:szCs w:val="17"/>
              </w:rPr>
              <w:t xml:space="preserve">      12) </w:t>
            </w:r>
            <w:proofErr w:type="gramStart"/>
            <w:r w:rsidRPr="0021725C">
              <w:rPr>
                <w:rFonts w:ascii="Tahoma" w:hAnsi="Tahoma" w:cs="Tahoma"/>
                <w:sz w:val="17"/>
                <w:szCs w:val="17"/>
              </w:rPr>
              <w:t>zamówienie</w:t>
            </w:r>
            <w:proofErr w:type="gramEnd"/>
            <w:r w:rsidRPr="0021725C">
              <w:rPr>
                <w:rFonts w:ascii="Tahoma" w:hAnsi="Tahoma" w:cs="Tahoma"/>
                <w:sz w:val="17"/>
                <w:szCs w:val="17"/>
              </w:rPr>
              <w:t xml:space="preserve"> udzielane jest przez zamawiającego, o którym mowa w art. 3 ust. 1 pkt 1-3a, osobie prawnej, jeżeli spełnione są łącznie następujące warunki:</w:t>
            </w:r>
          </w:p>
          <w:p w:rsidR="0021725C" w:rsidRPr="0021725C" w:rsidRDefault="0021725C" w:rsidP="0021725C">
            <w:pPr>
              <w:ind w:left="851" w:hanging="284"/>
              <w:jc w:val="both"/>
              <w:rPr>
                <w:rFonts w:ascii="Tahoma" w:hAnsi="Tahoma" w:cs="Tahoma"/>
                <w:sz w:val="17"/>
                <w:szCs w:val="17"/>
              </w:rPr>
            </w:pPr>
            <w:r w:rsidRPr="0021725C">
              <w:rPr>
                <w:rFonts w:ascii="Tahoma" w:hAnsi="Tahoma" w:cs="Tahoma"/>
                <w:sz w:val="17"/>
                <w:szCs w:val="17"/>
              </w:rPr>
              <w:t>a) zamawiający sprawuje nad tą osobą prawną kontrolę, odpowiadającą kontroli sprawowanej nad własnymi jednostkami, polegającą na dominującym wpływie na cele strategiczne oraz istotne decyzje dotyczące zarządzania sprawami tej osoby prawnej; warunek ten jest również spełniony, gdy kontrolę sprawuje inna osoba prawna kontrolowana przez zamawiającego w taki sam sposób,</w:t>
            </w:r>
          </w:p>
          <w:p w:rsidR="0021725C" w:rsidRPr="0021725C" w:rsidRDefault="0021725C" w:rsidP="0021725C">
            <w:pPr>
              <w:ind w:left="851" w:hanging="284"/>
              <w:jc w:val="both"/>
              <w:rPr>
                <w:rFonts w:ascii="Tahoma" w:hAnsi="Tahoma" w:cs="Tahoma"/>
                <w:sz w:val="17"/>
                <w:szCs w:val="17"/>
              </w:rPr>
            </w:pPr>
            <w:r w:rsidRPr="0021725C">
              <w:rPr>
                <w:rFonts w:ascii="Tahoma" w:hAnsi="Tahoma" w:cs="Tahoma"/>
                <w:sz w:val="17"/>
                <w:szCs w:val="17"/>
              </w:rPr>
              <w:t xml:space="preserve">b) </w:t>
            </w:r>
            <w:proofErr w:type="gramStart"/>
            <w:r w:rsidRPr="0021725C">
              <w:rPr>
                <w:rFonts w:ascii="Tahoma" w:hAnsi="Tahoma" w:cs="Tahoma"/>
                <w:sz w:val="17"/>
                <w:szCs w:val="17"/>
              </w:rPr>
              <w:t>ponad</w:t>
            </w:r>
            <w:proofErr w:type="gramEnd"/>
            <w:r w:rsidRPr="0021725C">
              <w:rPr>
                <w:rFonts w:ascii="Tahoma" w:hAnsi="Tahoma" w:cs="Tahoma"/>
                <w:sz w:val="17"/>
                <w:szCs w:val="17"/>
              </w:rPr>
              <w:t xml:space="preserve"> 90% działalności kontrolowanej osoby prawnej dotyczy wykonywania zadań powierzonych jej przez zamawiającego sprawującego kontrolę lub przez inną osobę prawną, nad którą ten zamawiający sprawuje kontrolę, o której mowa w lit. a,</w:t>
            </w:r>
          </w:p>
          <w:p w:rsidR="0021725C" w:rsidRPr="006600CF" w:rsidRDefault="0021725C" w:rsidP="0021725C">
            <w:pPr>
              <w:jc w:val="both"/>
              <w:rPr>
                <w:sz w:val="20"/>
                <w:szCs w:val="20"/>
                <w:lang w:val="pl-PL"/>
              </w:rPr>
            </w:pPr>
            <w:r w:rsidRPr="0021725C">
              <w:rPr>
                <w:rFonts w:ascii="Tahoma" w:hAnsi="Tahoma" w:cs="Tahoma"/>
                <w:sz w:val="17"/>
                <w:szCs w:val="17"/>
              </w:rPr>
              <w:t>c)  w kontrolowanej osobie prawnej nie ma bezpośredniego udziału kapitału prywatnego;</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59D" w:rsidRDefault="00A2459D" w:rsidP="00C9351E">
      <w:r>
        <w:separator/>
      </w:r>
    </w:p>
  </w:endnote>
  <w:endnote w:type="continuationSeparator" w:id="0">
    <w:p w:rsidR="00A2459D" w:rsidRDefault="00A2459D"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F05369">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5A5EA2">
          <w:rPr>
            <w:rStyle w:val="Numerstrony"/>
            <w:noProof/>
            <w:sz w:val="20"/>
            <w:szCs w:val="20"/>
          </w:rPr>
          <w:t>8</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5A5EA2">
          <w:rPr>
            <w:rStyle w:val="Numerstrony"/>
            <w:noProof/>
            <w:sz w:val="20"/>
            <w:szCs w:val="20"/>
          </w:rPr>
          <w:t>8</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59D" w:rsidRDefault="00A2459D" w:rsidP="00C9351E">
      <w:r>
        <w:separator/>
      </w:r>
    </w:p>
  </w:footnote>
  <w:footnote w:type="continuationSeparator" w:id="0">
    <w:p w:rsidR="00A2459D" w:rsidRDefault="00A2459D"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F55934" w:rsidP="00313BC9">
    <w:pPr>
      <w:pStyle w:val="Nagwek"/>
      <w:pBdr>
        <w:bottom w:val="single" w:sz="4" w:space="1" w:color="auto"/>
      </w:pBdr>
      <w:tabs>
        <w:tab w:val="right" w:pos="9000"/>
      </w:tabs>
      <w:rPr>
        <w:rFonts w:ascii="Arial" w:hAnsi="Arial" w:cs="Arial"/>
        <w:sz w:val="20"/>
        <w:lang w:val="pl-PL"/>
      </w:rPr>
    </w:pPr>
    <w:r w:rsidRPr="00F55934">
      <w:rPr>
        <w:rFonts w:ascii="Arial" w:hAnsi="Arial" w:cs="Arial"/>
        <w:sz w:val="20"/>
        <w:lang w:val="pl-PL"/>
      </w:rPr>
      <w:t>RZP.271.19.</w:t>
    </w:r>
    <w:r w:rsidR="002273A8" w:rsidRPr="00F55934">
      <w:rPr>
        <w:rFonts w:ascii="Arial" w:hAnsi="Arial" w:cs="Arial"/>
        <w:sz w:val="20"/>
        <w:lang w:val="pl-PL"/>
      </w:rPr>
      <w:t>2018</w:t>
    </w:r>
    <w:r w:rsidR="00DD14F2" w:rsidRPr="00F55934">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
    <w:nsid w:val="08E621E4"/>
    <w:multiLevelType w:val="hybridMultilevel"/>
    <w:tmpl w:val="B1EC3030"/>
    <w:lvl w:ilvl="0" w:tplc="15467E1C">
      <w:start w:val="1"/>
      <w:numFmt w:val="decimal"/>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6A5096"/>
    <w:multiLevelType w:val="hybridMultilevel"/>
    <w:tmpl w:val="1F0201EC"/>
    <w:lvl w:ilvl="0" w:tplc="1F50A324">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6">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9">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1">
    <w:nsid w:val="2C3A69C6"/>
    <w:multiLevelType w:val="hybridMultilevel"/>
    <w:tmpl w:val="A7224794"/>
    <w:lvl w:ilvl="0" w:tplc="61429C34">
      <w:start w:val="4"/>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4">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6">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4147488"/>
    <w:multiLevelType w:val="hybridMultilevel"/>
    <w:tmpl w:val="9A005BE4"/>
    <w:lvl w:ilvl="0" w:tplc="AFDAEB58">
      <w:start w:val="1"/>
      <w:numFmt w:val="decimal"/>
      <w:lvlText w:val="%1)"/>
      <w:lvlJc w:val="left"/>
      <w:pPr>
        <w:ind w:left="1789" w:hanging="360"/>
      </w:pPr>
      <w:rPr>
        <w:rFonts w:ascii="Tahoma" w:eastAsia="Times New Roman" w:hAnsi="Tahoma" w:cs="Tahoma"/>
      </w:rPr>
    </w:lvl>
    <w:lvl w:ilvl="1" w:tplc="04150019" w:tentative="1">
      <w:start w:val="1"/>
      <w:numFmt w:val="lowerLetter"/>
      <w:lvlText w:val="%2."/>
      <w:lvlJc w:val="left"/>
      <w:pPr>
        <w:ind w:left="2509" w:hanging="360"/>
      </w:pPr>
    </w:lvl>
    <w:lvl w:ilvl="2" w:tplc="0415001B">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8">
    <w:nsid w:val="444B3D69"/>
    <w:multiLevelType w:val="hybridMultilevel"/>
    <w:tmpl w:val="1556FADC"/>
    <w:lvl w:ilvl="0" w:tplc="3DC874A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0">
    <w:nsid w:val="5AAF25D7"/>
    <w:multiLevelType w:val="hybridMultilevel"/>
    <w:tmpl w:val="61BE52B2"/>
    <w:lvl w:ilvl="0" w:tplc="9BF0E938">
      <w:start w:val="6"/>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FDC4FF3C">
      <w:start w:val="1"/>
      <w:numFmt w:val="decimal"/>
      <w:lvlText w:val="%3)"/>
      <w:lvlJc w:val="right"/>
      <w:pPr>
        <w:ind w:left="2367" w:hanging="180"/>
      </w:pPr>
      <w:rPr>
        <w:rFonts w:ascii="Tahoma" w:eastAsia="Times New Roman" w:hAnsi="Tahoma" w:cs="Tahoma"/>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2">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77107A2A"/>
    <w:multiLevelType w:val="hybridMultilevel"/>
    <w:tmpl w:val="9EC4661A"/>
    <w:lvl w:ilvl="0" w:tplc="1002A1A2">
      <w:start w:val="1"/>
      <w:numFmt w:val="upperRoman"/>
      <w:lvlText w:val="%1."/>
      <w:lvlJc w:val="left"/>
      <w:pPr>
        <w:tabs>
          <w:tab w:val="num" w:pos="1080"/>
        </w:tabs>
        <w:ind w:left="1080" w:hanging="720"/>
      </w:pPr>
      <w:rPr>
        <w:rFonts w:hint="default"/>
        <w:b/>
        <w:sz w:val="19"/>
        <w:szCs w:val="19"/>
      </w:rPr>
    </w:lvl>
    <w:lvl w:ilvl="1" w:tplc="66A43826">
      <w:start w:val="1"/>
      <w:numFmt w:val="decimal"/>
      <w:lvlText w:val="%2."/>
      <w:lvlJc w:val="left"/>
      <w:pPr>
        <w:tabs>
          <w:tab w:val="num" w:pos="1440"/>
        </w:tabs>
        <w:ind w:left="1440" w:hanging="360"/>
      </w:pPr>
      <w:rPr>
        <w:rFonts w:ascii="Tahoma" w:hAnsi="Tahoma" w:cs="Tahoma" w:hint="default"/>
        <w:b/>
        <w:w w:val="100"/>
        <w:sz w:val="17"/>
        <w:szCs w:val="17"/>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25">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6">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2"/>
  </w:num>
  <w:num w:numId="2">
    <w:abstractNumId w:val="5"/>
  </w:num>
  <w:num w:numId="3">
    <w:abstractNumId w:val="16"/>
  </w:num>
  <w:num w:numId="4">
    <w:abstractNumId w:val="25"/>
  </w:num>
  <w:num w:numId="5">
    <w:abstractNumId w:val="7"/>
  </w:num>
  <w:num w:numId="6">
    <w:abstractNumId w:val="25"/>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9"/>
  </w:num>
  <w:num w:numId="10">
    <w:abstractNumId w:val="15"/>
  </w:num>
  <w:num w:numId="11">
    <w:abstractNumId w:val="8"/>
  </w:num>
  <w:num w:numId="12">
    <w:abstractNumId w:val="23"/>
  </w:num>
  <w:num w:numId="13">
    <w:abstractNumId w:val="6"/>
  </w:num>
  <w:num w:numId="14">
    <w:abstractNumId w:val="10"/>
  </w:num>
  <w:num w:numId="15">
    <w:abstractNumId w:val="21"/>
  </w:num>
  <w:num w:numId="16">
    <w:abstractNumId w:val="13"/>
  </w:num>
  <w:num w:numId="17">
    <w:abstractNumId w:val="14"/>
  </w:num>
  <w:num w:numId="18">
    <w:abstractNumId w:val="22"/>
  </w:num>
  <w:num w:numId="19">
    <w:abstractNumId w:val="26"/>
  </w:num>
  <w:num w:numId="20">
    <w:abstractNumId w:val="2"/>
  </w:num>
  <w:num w:numId="21">
    <w:abstractNumId w:val="24"/>
  </w:num>
  <w:num w:numId="22">
    <w:abstractNumId w:val="20"/>
  </w:num>
  <w:num w:numId="23">
    <w:abstractNumId w:val="17"/>
  </w:num>
  <w:num w:numId="24">
    <w:abstractNumId w:val="11"/>
  </w:num>
  <w:num w:numId="25">
    <w:abstractNumId w:val="18"/>
  </w:num>
  <w:num w:numId="26">
    <w:abstractNumId w:val="3"/>
  </w:num>
  <w:num w:numId="27">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175106"/>
  </w:hdrShapeDefaults>
  <w:footnotePr>
    <w:footnote w:id="-1"/>
    <w:footnote w:id="0"/>
  </w:footnotePr>
  <w:endnotePr>
    <w:endnote w:id="-1"/>
    <w:endnote w:id="0"/>
  </w:endnotePr>
  <w:compat/>
  <w:rsids>
    <w:rsidRoot w:val="00C9351E"/>
    <w:rsid w:val="000015D0"/>
    <w:rsid w:val="0002789A"/>
    <w:rsid w:val="00035DF8"/>
    <w:rsid w:val="0005296E"/>
    <w:rsid w:val="00061C96"/>
    <w:rsid w:val="00073F46"/>
    <w:rsid w:val="00077981"/>
    <w:rsid w:val="00082D89"/>
    <w:rsid w:val="0008335B"/>
    <w:rsid w:val="00085891"/>
    <w:rsid w:val="000A1A33"/>
    <w:rsid w:val="000A32B7"/>
    <w:rsid w:val="000A3650"/>
    <w:rsid w:val="000D1F5A"/>
    <w:rsid w:val="000E3542"/>
    <w:rsid w:val="000E4765"/>
    <w:rsid w:val="000F5A48"/>
    <w:rsid w:val="00103741"/>
    <w:rsid w:val="001122BA"/>
    <w:rsid w:val="0012400A"/>
    <w:rsid w:val="00125256"/>
    <w:rsid w:val="001261A7"/>
    <w:rsid w:val="00132A6E"/>
    <w:rsid w:val="00156BBA"/>
    <w:rsid w:val="00157F4B"/>
    <w:rsid w:val="001A54B0"/>
    <w:rsid w:val="001B200C"/>
    <w:rsid w:val="001C7C4E"/>
    <w:rsid w:val="001E0BB9"/>
    <w:rsid w:val="00211E54"/>
    <w:rsid w:val="002153B4"/>
    <w:rsid w:val="0021725C"/>
    <w:rsid w:val="00220D27"/>
    <w:rsid w:val="002273A8"/>
    <w:rsid w:val="00230E37"/>
    <w:rsid w:val="00242575"/>
    <w:rsid w:val="002678D1"/>
    <w:rsid w:val="002825C2"/>
    <w:rsid w:val="00285252"/>
    <w:rsid w:val="002913B6"/>
    <w:rsid w:val="00295371"/>
    <w:rsid w:val="002A4E20"/>
    <w:rsid w:val="002A6981"/>
    <w:rsid w:val="002D4339"/>
    <w:rsid w:val="002E18B8"/>
    <w:rsid w:val="002E3B4E"/>
    <w:rsid w:val="002F075B"/>
    <w:rsid w:val="002F3435"/>
    <w:rsid w:val="0031260A"/>
    <w:rsid w:val="00313BC9"/>
    <w:rsid w:val="00325C40"/>
    <w:rsid w:val="0033229D"/>
    <w:rsid w:val="003347EC"/>
    <w:rsid w:val="00335873"/>
    <w:rsid w:val="00356754"/>
    <w:rsid w:val="00363F11"/>
    <w:rsid w:val="00366630"/>
    <w:rsid w:val="003D75EA"/>
    <w:rsid w:val="004007D3"/>
    <w:rsid w:val="00400B8A"/>
    <w:rsid w:val="00404A88"/>
    <w:rsid w:val="00405C29"/>
    <w:rsid w:val="00415205"/>
    <w:rsid w:val="004246E1"/>
    <w:rsid w:val="00441EB0"/>
    <w:rsid w:val="004475BC"/>
    <w:rsid w:val="00447E0E"/>
    <w:rsid w:val="00452505"/>
    <w:rsid w:val="00463293"/>
    <w:rsid w:val="00471AAC"/>
    <w:rsid w:val="004844C0"/>
    <w:rsid w:val="004A2C02"/>
    <w:rsid w:val="004A4883"/>
    <w:rsid w:val="004C3D14"/>
    <w:rsid w:val="004F6560"/>
    <w:rsid w:val="0051608F"/>
    <w:rsid w:val="0053161A"/>
    <w:rsid w:val="00540A63"/>
    <w:rsid w:val="00557E17"/>
    <w:rsid w:val="0057441E"/>
    <w:rsid w:val="00582616"/>
    <w:rsid w:val="00587C17"/>
    <w:rsid w:val="005A5EA2"/>
    <w:rsid w:val="005B0645"/>
    <w:rsid w:val="005C0216"/>
    <w:rsid w:val="005F5AE2"/>
    <w:rsid w:val="006168F7"/>
    <w:rsid w:val="00624EF4"/>
    <w:rsid w:val="00625768"/>
    <w:rsid w:val="00635AE3"/>
    <w:rsid w:val="006600CF"/>
    <w:rsid w:val="0067199C"/>
    <w:rsid w:val="00680B1C"/>
    <w:rsid w:val="00683430"/>
    <w:rsid w:val="006872B8"/>
    <w:rsid w:val="00697F6E"/>
    <w:rsid w:val="006B5092"/>
    <w:rsid w:val="007072AC"/>
    <w:rsid w:val="00707352"/>
    <w:rsid w:val="00731389"/>
    <w:rsid w:val="007318E2"/>
    <w:rsid w:val="00734667"/>
    <w:rsid w:val="00740CD6"/>
    <w:rsid w:val="00743AA4"/>
    <w:rsid w:val="00744FB4"/>
    <w:rsid w:val="00762D0D"/>
    <w:rsid w:val="00783502"/>
    <w:rsid w:val="007A0951"/>
    <w:rsid w:val="007B6514"/>
    <w:rsid w:val="007C1D85"/>
    <w:rsid w:val="007C4810"/>
    <w:rsid w:val="007E518B"/>
    <w:rsid w:val="007F4FEB"/>
    <w:rsid w:val="00804891"/>
    <w:rsid w:val="00810BD6"/>
    <w:rsid w:val="00820699"/>
    <w:rsid w:val="00822E83"/>
    <w:rsid w:val="00862507"/>
    <w:rsid w:val="00881034"/>
    <w:rsid w:val="008826F1"/>
    <w:rsid w:val="008B7FC0"/>
    <w:rsid w:val="008C07B4"/>
    <w:rsid w:val="008D2837"/>
    <w:rsid w:val="008D4A94"/>
    <w:rsid w:val="008E4A64"/>
    <w:rsid w:val="008F1882"/>
    <w:rsid w:val="008F4707"/>
    <w:rsid w:val="0090028A"/>
    <w:rsid w:val="00902896"/>
    <w:rsid w:val="00914962"/>
    <w:rsid w:val="00945587"/>
    <w:rsid w:val="0098435E"/>
    <w:rsid w:val="00985F00"/>
    <w:rsid w:val="009A1A6E"/>
    <w:rsid w:val="009A7E85"/>
    <w:rsid w:val="009C337F"/>
    <w:rsid w:val="009E5718"/>
    <w:rsid w:val="009F172A"/>
    <w:rsid w:val="00A12655"/>
    <w:rsid w:val="00A14C4B"/>
    <w:rsid w:val="00A16D68"/>
    <w:rsid w:val="00A22BF9"/>
    <w:rsid w:val="00A2459D"/>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F22A3"/>
    <w:rsid w:val="00BF6D96"/>
    <w:rsid w:val="00C122C4"/>
    <w:rsid w:val="00C21FAD"/>
    <w:rsid w:val="00C26A9C"/>
    <w:rsid w:val="00C32E51"/>
    <w:rsid w:val="00C9351E"/>
    <w:rsid w:val="00CA3D59"/>
    <w:rsid w:val="00CA6DA9"/>
    <w:rsid w:val="00CB2FAA"/>
    <w:rsid w:val="00CB5C50"/>
    <w:rsid w:val="00CB614E"/>
    <w:rsid w:val="00CC054C"/>
    <w:rsid w:val="00CC55C7"/>
    <w:rsid w:val="00CD56C1"/>
    <w:rsid w:val="00CE66A8"/>
    <w:rsid w:val="00CE7574"/>
    <w:rsid w:val="00CF5D68"/>
    <w:rsid w:val="00D06F6E"/>
    <w:rsid w:val="00D1157C"/>
    <w:rsid w:val="00D11F93"/>
    <w:rsid w:val="00D15892"/>
    <w:rsid w:val="00D239BE"/>
    <w:rsid w:val="00D23E07"/>
    <w:rsid w:val="00D33719"/>
    <w:rsid w:val="00D54D1B"/>
    <w:rsid w:val="00D654D7"/>
    <w:rsid w:val="00DB34F6"/>
    <w:rsid w:val="00DB39F6"/>
    <w:rsid w:val="00DD14F2"/>
    <w:rsid w:val="00E03571"/>
    <w:rsid w:val="00E04F28"/>
    <w:rsid w:val="00E06920"/>
    <w:rsid w:val="00E07968"/>
    <w:rsid w:val="00E411C1"/>
    <w:rsid w:val="00E41494"/>
    <w:rsid w:val="00E42AEA"/>
    <w:rsid w:val="00E444BC"/>
    <w:rsid w:val="00E6254D"/>
    <w:rsid w:val="00E63A4C"/>
    <w:rsid w:val="00E85304"/>
    <w:rsid w:val="00E91C2F"/>
    <w:rsid w:val="00EA359A"/>
    <w:rsid w:val="00EB7F96"/>
    <w:rsid w:val="00F02F36"/>
    <w:rsid w:val="00F05369"/>
    <w:rsid w:val="00F0536E"/>
    <w:rsid w:val="00F20038"/>
    <w:rsid w:val="00F3637B"/>
    <w:rsid w:val="00F45B0D"/>
    <w:rsid w:val="00F46E96"/>
    <w:rsid w:val="00F51671"/>
    <w:rsid w:val="00F53432"/>
    <w:rsid w:val="00F55934"/>
    <w:rsid w:val="00F56BE6"/>
    <w:rsid w:val="00F60C30"/>
    <w:rsid w:val="00F6679E"/>
    <w:rsid w:val="00F67127"/>
    <w:rsid w:val="00F7799F"/>
    <w:rsid w:val="00F901CD"/>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5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AkapitzlistZnak">
    <w:name w:val="Akapit z listą Znak"/>
    <w:aliases w:val="Obiekt Znak"/>
    <w:basedOn w:val="Domylnaczcionkaakapitu"/>
    <w:link w:val="Akapitzlist"/>
    <w:uiPriority w:val="34"/>
    <w:rsid w:val="00F901CD"/>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316419016">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044DA3-FBAB-41A1-B1F4-FD72CC2B2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Pages>
  <Words>5682</Words>
  <Characters>34095</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106</cp:revision>
  <cp:lastPrinted>2018-05-23T06:28:00Z</cp:lastPrinted>
  <dcterms:created xsi:type="dcterms:W3CDTF">2016-08-04T08:22:00Z</dcterms:created>
  <dcterms:modified xsi:type="dcterms:W3CDTF">2018-05-23T06:28:00Z</dcterms:modified>
</cp:coreProperties>
</file>