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A0CDB">
      <w:pPr>
        <w:jc w:val="center"/>
        <w:rPr>
          <w:b/>
          <w:caps/>
        </w:rPr>
      </w:pPr>
      <w:r>
        <w:rPr>
          <w:b/>
          <w:caps/>
        </w:rPr>
        <w:t>Zarządzenie Nr 519/2017</w:t>
      </w:r>
      <w:r>
        <w:rPr>
          <w:b/>
          <w:caps/>
        </w:rPr>
        <w:br/>
        <w:t>Prezydenta Miasta Elbląg</w:t>
      </w:r>
    </w:p>
    <w:p w:rsidR="00A77B3E" w:rsidRDefault="001A0CDB">
      <w:pPr>
        <w:spacing w:before="280" w:after="280"/>
        <w:jc w:val="center"/>
        <w:rPr>
          <w:b/>
          <w:caps/>
        </w:rPr>
      </w:pPr>
      <w:r>
        <w:t>z dnia 5 grudnia 2017 r.</w:t>
      </w:r>
    </w:p>
    <w:p w:rsidR="00A77B3E" w:rsidRDefault="001A0CD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przeznaczonej do użyczenia</w:t>
      </w:r>
    </w:p>
    <w:p w:rsidR="00A77B3E" w:rsidRDefault="001A0CDB">
      <w:pPr>
        <w:keepLines/>
        <w:spacing w:before="120" w:after="120"/>
      </w:pPr>
      <w:r>
        <w:t>Na podstawie art.35 ust.1 i 2 ustawy z dnia 21 sierpnia 1997 r. o gospodarce nieruchomościami (Dz.U. z 2016 r. poz. 2147 ze zmianami)</w:t>
      </w:r>
    </w:p>
    <w:p w:rsidR="00A77B3E" w:rsidRDefault="001A0CD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91DC1" w:rsidRDefault="001A0CD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A0CDB">
      <w:pPr>
        <w:keepLines/>
        <w:spacing w:before="120" w:after="120"/>
        <w:ind w:hanging="227"/>
      </w:pPr>
      <w:r>
        <w:t>1. Z zasobu nieruchomości Gminy Miasto Elbląg przeznacza się do użyczenia nieruchomość szczegółowo opisaną w załączniku do niniejszego zarządzenia.</w:t>
      </w:r>
    </w:p>
    <w:p w:rsidR="00A77B3E" w:rsidRDefault="001A0CDB">
      <w:pPr>
        <w:keepLines/>
        <w:spacing w:before="120" w:after="120"/>
        <w:ind w:hanging="227"/>
      </w:pPr>
      <w:r>
        <w:t>2. Szczegółowe warunki oddania w użyczenie nieruchomości zostaną ustalone w umowie użyczenia.</w:t>
      </w:r>
    </w:p>
    <w:p w:rsidR="00091DC1" w:rsidRDefault="001A0CD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A0CDB">
      <w:pPr>
        <w:keepLines/>
        <w:spacing w:before="120" w:after="120"/>
        <w:ind w:hanging="227"/>
      </w:pPr>
      <w:r>
        <w:t>1. Ogłasza się wykaz nieruchomości przeznaczonej do użyczenia, wymienionej w załączniku do niniejszego zarządzenia.</w:t>
      </w:r>
    </w:p>
    <w:p w:rsidR="00A77B3E" w:rsidRDefault="001A0CDB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091DC1" w:rsidRDefault="001A0CD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A0CDB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091DC1" w:rsidRDefault="001A0CD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A0CDB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bookmarkStart w:id="0" w:name="_GoBack"/>
    <w:bookmarkEnd w:id="0"/>
    <w:p w:rsidR="00A77B3E" w:rsidRDefault="001A0CDB" w:rsidP="003254B6">
      <w:pPr>
        <w:spacing w:line="360" w:lineRule="auto"/>
        <w:ind w:left="9621" w:firstLine="459"/>
        <w:jc w:val="left"/>
      </w:pPr>
      <w:r>
        <w:lastRenderedPageBreak/>
        <w:fldChar w:fldCharType="begin"/>
      </w:r>
      <w:r>
        <w:fldChar w:fldCharType="end"/>
      </w:r>
      <w:r>
        <w:t xml:space="preserve">Załącznik do Zarządzenia Nr </w:t>
      </w:r>
      <w:r w:rsidR="003254B6">
        <w:t>519</w:t>
      </w:r>
      <w:r>
        <w:t>/2017</w:t>
      </w:r>
    </w:p>
    <w:p w:rsidR="00A77B3E" w:rsidRDefault="001A0CDB">
      <w:pPr>
        <w:spacing w:before="120" w:after="120"/>
        <w:jc w:val="right"/>
      </w:pPr>
      <w:r>
        <w:t xml:space="preserve">Prezydenta Miasta Elbląg z dnia </w:t>
      </w:r>
      <w:r w:rsidR="003254B6">
        <w:t xml:space="preserve">5 grudnia </w:t>
      </w:r>
      <w:r>
        <w:t>2017 r.</w:t>
      </w:r>
    </w:p>
    <w:p w:rsidR="00A77B3E" w:rsidRDefault="001A0CDB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oddania w użyczenie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086"/>
        <w:gridCol w:w="846"/>
        <w:gridCol w:w="1971"/>
        <w:gridCol w:w="1408"/>
        <w:gridCol w:w="1309"/>
        <w:gridCol w:w="1656"/>
        <w:gridCol w:w="3727"/>
        <w:gridCol w:w="1386"/>
      </w:tblGrid>
      <w:tr w:rsidR="00091DC1" w:rsidTr="003254B6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L.p.</w:t>
            </w:r>
          </w:p>
        </w:tc>
        <w:tc>
          <w:tcPr>
            <w:tcW w:w="5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Oznaczenie nieruchomości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Powierzchnia użyczenia</w:t>
            </w:r>
          </w:p>
          <w:p w:rsidR="00A77B3E" w:rsidRDefault="001A0CDB">
            <w:pPr>
              <w:jc w:val="center"/>
            </w:pPr>
            <w:r>
              <w:t>w ha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Położenie</w:t>
            </w:r>
          </w:p>
        </w:tc>
        <w:tc>
          <w:tcPr>
            <w:tcW w:w="3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Sposób zagospodarowania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Okres użyczenia</w:t>
            </w:r>
          </w:p>
        </w:tc>
      </w:tr>
      <w:tr w:rsidR="00091DC1" w:rsidTr="003254B6"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4B6">
            <w:pPr>
              <w:jc w:val="center"/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Nr działki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Nr obrębu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KW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Powierzchnia</w:t>
            </w:r>
          </w:p>
          <w:p w:rsidR="00A77B3E" w:rsidRDefault="001A0CDB">
            <w:pPr>
              <w:jc w:val="center"/>
            </w:pPr>
            <w:r>
              <w:t>w ha</w:t>
            </w: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4B6">
            <w:pPr>
              <w:jc w:val="center"/>
            </w:pPr>
          </w:p>
        </w:tc>
        <w:tc>
          <w:tcPr>
            <w:tcW w:w="1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4B6">
            <w:pPr>
              <w:jc w:val="center"/>
            </w:pPr>
          </w:p>
        </w:tc>
        <w:tc>
          <w:tcPr>
            <w:tcW w:w="3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4B6">
            <w:pPr>
              <w:jc w:val="center"/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4B6">
            <w:pPr>
              <w:jc w:val="center"/>
            </w:pPr>
          </w:p>
        </w:tc>
      </w:tr>
      <w:tr w:rsidR="00091DC1" w:rsidTr="003254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091DC1" w:rsidTr="003254B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1.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534/2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14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EL1E/00041617/0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0,2655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0,2655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r>
              <w:t>ul. Warszawska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 w:rsidP="003254B6">
            <w:r>
              <w:t>Nieruchomość przeznaczona do wypełniania zadań statutowych Żuławskiego Zarządu Melioracji i Urządzeń Wodnych w Elblągu, w szczególności do ochrony przeciw-powodziowej poprzez powiększeni</w:t>
            </w:r>
            <w:r w:rsidR="003254B6">
              <w:t>e</w:t>
            </w:r>
            <w:r>
              <w:t xml:space="preserve"> możliwości działania sąsiadującego magazynu przeciwpowodziowego.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A0CDB">
            <w:pPr>
              <w:jc w:val="center"/>
            </w:pPr>
            <w:r>
              <w:t>3 lata</w:t>
            </w:r>
          </w:p>
        </w:tc>
      </w:tr>
      <w:tr w:rsidR="00091DC1" w:rsidTr="003254B6">
        <w:trPr>
          <w:gridAfter w:val="8"/>
          <w:wAfter w:w="13389" w:type="dxa"/>
        </w:trPr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3254B6">
            <w:pPr>
              <w:jc w:val="left"/>
            </w:pPr>
          </w:p>
        </w:tc>
      </w:tr>
    </w:tbl>
    <w:p w:rsidR="00A77B3E" w:rsidRPr="003254B6" w:rsidRDefault="003254B6">
      <w:pPr>
        <w:rPr>
          <w:i/>
          <w:sz w:val="16"/>
          <w:szCs w:val="16"/>
        </w:rPr>
      </w:pPr>
      <w:r w:rsidRPr="003254B6">
        <w:rPr>
          <w:i/>
          <w:sz w:val="16"/>
          <w:szCs w:val="16"/>
        </w:rPr>
        <w:t>Sporządziła:</w:t>
      </w:r>
    </w:p>
    <w:p w:rsidR="003254B6" w:rsidRPr="003254B6" w:rsidRDefault="003254B6">
      <w:pPr>
        <w:rPr>
          <w:i/>
          <w:sz w:val="16"/>
          <w:szCs w:val="16"/>
        </w:rPr>
      </w:pPr>
      <w:r w:rsidRPr="003254B6">
        <w:rPr>
          <w:i/>
          <w:sz w:val="16"/>
          <w:szCs w:val="16"/>
        </w:rPr>
        <w:t>Sylwia Przystasz-Biernacka</w:t>
      </w:r>
    </w:p>
    <w:sectPr w:rsidR="003254B6" w:rsidRPr="003254B6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C1"/>
    <w:rsid w:val="00091DC1"/>
    <w:rsid w:val="001A0CDB"/>
    <w:rsid w:val="0032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8A9FA583-C903-4DB0-ADC7-C3B79557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258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519/2017 z dnia 5 grudnia 2017 r.</vt:lpstr>
      <vt:lpstr/>
    </vt:vector>
  </TitlesOfParts>
  <Company>Prezydent Miasta Elbląg</Company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519/2017 z dnia 5 grudnia 2017 r.</dc:title>
  <dc:subject>w sprawie sporządzenia i^ogłoszenia wykazu nieruchomości
przeznaczonej do użyczenia</dc:subject>
  <dc:creator>syprz</dc:creator>
  <cp:lastModifiedBy>Sylwia Przystasz-Biernacka</cp:lastModifiedBy>
  <cp:revision>3</cp:revision>
  <dcterms:created xsi:type="dcterms:W3CDTF">2017-12-08T08:42:00Z</dcterms:created>
  <dcterms:modified xsi:type="dcterms:W3CDTF">2017-12-08T09:07:00Z</dcterms:modified>
  <cp:category>Akt prawny</cp:category>
</cp:coreProperties>
</file>