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60A" w:rsidRPr="0083160A" w:rsidRDefault="0083160A" w:rsidP="00D45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83160A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FE4B6E">
        <w:rPr>
          <w:rFonts w:ascii="Times New Roman" w:hAnsi="Times New Roman" w:cs="Times New Roman"/>
          <w:b/>
          <w:bCs/>
          <w:sz w:val="24"/>
          <w:szCs w:val="24"/>
        </w:rPr>
        <w:t>269</w:t>
      </w:r>
      <w:r w:rsidRPr="0083160A">
        <w:rPr>
          <w:rFonts w:ascii="Times New Roman" w:hAnsi="Times New Roman" w:cs="Times New Roman"/>
          <w:b/>
          <w:bCs/>
          <w:sz w:val="24"/>
          <w:szCs w:val="24"/>
        </w:rPr>
        <w:t>/201</w:t>
      </w:r>
      <w:r w:rsidR="00937799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83160A" w:rsidRPr="0083160A" w:rsidRDefault="0083160A" w:rsidP="00D45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160A">
        <w:rPr>
          <w:rFonts w:ascii="Times New Roman" w:hAnsi="Times New Roman" w:cs="Times New Roman"/>
          <w:b/>
          <w:bCs/>
          <w:sz w:val="24"/>
          <w:szCs w:val="24"/>
        </w:rPr>
        <w:t xml:space="preserve">Prezydenta Miasta </w:t>
      </w:r>
      <w:r w:rsidR="00D45D78">
        <w:rPr>
          <w:rFonts w:ascii="Times New Roman" w:hAnsi="Times New Roman" w:cs="Times New Roman"/>
          <w:b/>
          <w:bCs/>
          <w:sz w:val="24"/>
          <w:szCs w:val="24"/>
        </w:rPr>
        <w:t>Elbląg</w:t>
      </w:r>
    </w:p>
    <w:p w:rsidR="0083160A" w:rsidRDefault="0083160A" w:rsidP="00D45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160A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0F6F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4B6E">
        <w:rPr>
          <w:rFonts w:ascii="Times New Roman" w:hAnsi="Times New Roman" w:cs="Times New Roman"/>
          <w:b/>
          <w:bCs/>
          <w:sz w:val="24"/>
          <w:szCs w:val="24"/>
        </w:rPr>
        <w:t>12 czerwca</w:t>
      </w:r>
      <w:r w:rsidR="00D45D78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 w:rsidR="00937799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83160A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:rsidR="00D45D78" w:rsidRPr="0083160A" w:rsidRDefault="00D45D78" w:rsidP="00D45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C31F3" w:rsidRDefault="000F6FBC" w:rsidP="001C31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o utracie mocy prawnej niektórych </w:t>
      </w:r>
      <w:r w:rsidR="0020755C">
        <w:rPr>
          <w:rFonts w:ascii="Times New Roman" w:hAnsi="Times New Roman" w:cs="Times New Roman"/>
          <w:b/>
          <w:i/>
          <w:sz w:val="24"/>
          <w:szCs w:val="24"/>
        </w:rPr>
        <w:t>Z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arządzeń </w:t>
      </w:r>
      <w:r w:rsidR="0020755C">
        <w:rPr>
          <w:rFonts w:ascii="Times New Roman" w:hAnsi="Times New Roman" w:cs="Times New Roman"/>
          <w:b/>
          <w:i/>
          <w:sz w:val="24"/>
          <w:szCs w:val="24"/>
        </w:rPr>
        <w:t>P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rezydenta </w:t>
      </w:r>
      <w:r w:rsidR="0020755C">
        <w:rPr>
          <w:rFonts w:ascii="Times New Roman" w:hAnsi="Times New Roman" w:cs="Times New Roman"/>
          <w:b/>
          <w:i/>
          <w:sz w:val="24"/>
          <w:szCs w:val="24"/>
        </w:rPr>
        <w:t>M</w:t>
      </w:r>
      <w:r>
        <w:rPr>
          <w:rFonts w:ascii="Times New Roman" w:hAnsi="Times New Roman" w:cs="Times New Roman"/>
          <w:b/>
          <w:i/>
          <w:sz w:val="24"/>
          <w:szCs w:val="24"/>
        </w:rPr>
        <w:t>iasta</w:t>
      </w:r>
      <w:r w:rsidR="00DA404A">
        <w:rPr>
          <w:rFonts w:ascii="Times New Roman" w:hAnsi="Times New Roman" w:cs="Times New Roman"/>
          <w:b/>
          <w:i/>
          <w:sz w:val="24"/>
          <w:szCs w:val="24"/>
        </w:rPr>
        <w:t xml:space="preserve"> Elbląg</w:t>
      </w:r>
    </w:p>
    <w:p w:rsidR="000F6FBC" w:rsidRPr="001C31F3" w:rsidRDefault="000F6FBC" w:rsidP="001C31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E3E86" w:rsidRPr="001E3E86" w:rsidRDefault="0083160A" w:rsidP="001E3E86">
      <w:pPr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E86">
        <w:rPr>
          <w:rFonts w:ascii="Times New Roman" w:hAnsi="Times New Roman" w:cs="Times New Roman"/>
          <w:iCs/>
          <w:sz w:val="24"/>
          <w:szCs w:val="24"/>
        </w:rPr>
        <w:t xml:space="preserve">Na podstawie </w:t>
      </w:r>
      <w:r w:rsidR="001E3E86" w:rsidRPr="001E3E86">
        <w:rPr>
          <w:rFonts w:ascii="Times New Roman" w:hAnsi="Times New Roman" w:cs="Times New Roman"/>
          <w:sz w:val="24"/>
          <w:szCs w:val="24"/>
        </w:rPr>
        <w:t xml:space="preserve">§ 44 ust. 1  Regulaminu Organizacyjnego Urzędu Miejskiego w Elblągu (tekst jednolity: Zarządzenie Nr 192/2017 Prezydenta Miasta Elbląg z dnia 18 kwietnia 2017 r. z późniejszymi zmianami) </w:t>
      </w:r>
      <w:r w:rsidR="001E3E86" w:rsidRPr="001E3E86">
        <w:rPr>
          <w:rFonts w:ascii="Times New Roman" w:hAnsi="Times New Roman" w:cs="Times New Roman"/>
          <w:b/>
          <w:sz w:val="24"/>
          <w:szCs w:val="24"/>
        </w:rPr>
        <w:t xml:space="preserve">zarządza się, </w:t>
      </w:r>
      <w:r w:rsidR="001E3E86" w:rsidRPr="001E3E86">
        <w:rPr>
          <w:rFonts w:ascii="Times New Roman" w:hAnsi="Times New Roman" w:cs="Times New Roman"/>
          <w:b/>
          <w:i/>
          <w:iCs/>
          <w:sz w:val="24"/>
          <w:szCs w:val="24"/>
        </w:rPr>
        <w:t>co następuje</w:t>
      </w:r>
      <w:r w:rsidR="001E3E86" w:rsidRPr="001E3E86">
        <w:rPr>
          <w:rFonts w:ascii="Times New Roman" w:hAnsi="Times New Roman" w:cs="Times New Roman"/>
          <w:b/>
          <w:sz w:val="24"/>
          <w:szCs w:val="24"/>
        </w:rPr>
        <w:t>:</w:t>
      </w:r>
    </w:p>
    <w:p w:rsidR="001C31F3" w:rsidRPr="001C31F3" w:rsidRDefault="001C31F3" w:rsidP="008316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1E3E86" w:rsidRDefault="0083160A" w:rsidP="009377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160A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="001E3E86">
        <w:rPr>
          <w:rFonts w:ascii="Times New Roman" w:hAnsi="Times New Roman" w:cs="Times New Roman"/>
          <w:b/>
          <w:bCs/>
          <w:sz w:val="24"/>
          <w:szCs w:val="24"/>
        </w:rPr>
        <w:t>Tracą moc:</w:t>
      </w:r>
    </w:p>
    <w:p w:rsidR="001E3E86" w:rsidRPr="001E3E86" w:rsidRDefault="001E3E86" w:rsidP="001E3E8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344/2006 Prezydenta Miasta Elbląg z dnia 8 grudnia 2006 roku </w:t>
      </w:r>
      <w:r>
        <w:t>w sprawie powołania Rady Społecznej Elbląskiego Inkubatora Nowoczesnych Technologii Informatycznych;</w:t>
      </w:r>
    </w:p>
    <w:p w:rsidR="001E3E86" w:rsidRPr="001E3E86" w:rsidRDefault="001E3E86" w:rsidP="001E3E8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298/2010 Prezydenta Miasta Elbląg z dnia 20 września 2010 roku </w:t>
      </w:r>
      <w:r>
        <w:t>zmieniające Zarządzenie w sprawie powołania Rady Społecznej Elbląskiego Inkubatora Nowoczesnych Technologii Informatycznych;</w:t>
      </w:r>
    </w:p>
    <w:p w:rsidR="001E3E86" w:rsidRPr="001E3E86" w:rsidRDefault="001E3E86" w:rsidP="001E3E8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17/2010 Prezydenta Miasta Elbląg z dnia 27 stycznia 2010 roku </w:t>
      </w:r>
      <w:r>
        <w:t>w sprawie Regulaminu Elbląskiego Inkubatora Nowoczesnych Technologii Informatycznych;</w:t>
      </w:r>
    </w:p>
    <w:p w:rsidR="00D673F7" w:rsidRPr="001E3E86" w:rsidRDefault="001E3E86" w:rsidP="00D673F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417/2010 Prezydenta Miasta Elbląg z dnia </w:t>
      </w:r>
      <w:r w:rsidR="00D673F7">
        <w:rPr>
          <w:rFonts w:ascii="Times New Roman" w:hAnsi="Times New Roman" w:cs="Times New Roman"/>
          <w:b/>
          <w:bCs/>
          <w:sz w:val="24"/>
          <w:szCs w:val="24"/>
        </w:rPr>
        <w:t>27 grudnia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2010 roku</w:t>
      </w:r>
      <w:r w:rsidR="00D673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73F7">
        <w:t>zmieniające Zarządzenie w sprawie Regulaminu Elbląskiego Inkubatora Nowoczesnych Technologii Informatycznych;</w:t>
      </w:r>
    </w:p>
    <w:p w:rsidR="001E3E86" w:rsidRPr="008A32CE" w:rsidRDefault="008A32CE" w:rsidP="001E3E8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Zarządzenie Nr 157/2011</w:t>
      </w:r>
      <w:r w:rsidRPr="008A32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Prezydenta Miasta Elbląg z dnia 29 kwietnia 2011 roku </w:t>
      </w:r>
      <w:r>
        <w:t>zmieniające Regulamin Elbląskiego Inkubatora Nowoczesnych Technologii Informatycznych;</w:t>
      </w:r>
    </w:p>
    <w:p w:rsidR="008A32CE" w:rsidRPr="008A32CE" w:rsidRDefault="008A32CE" w:rsidP="001E3E8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371/2014 Prezydenta Miasta Elbląg z dnia 21 lipca 2014 roku </w:t>
      </w:r>
      <w:r>
        <w:t>w sprawie określenia zadań i struktury organizacyjnej Biura Zarządzania Projektami Kluczowymi w Elblągu;</w:t>
      </w:r>
    </w:p>
    <w:p w:rsidR="008A32CE" w:rsidRPr="002208D8" w:rsidRDefault="008A32CE" w:rsidP="001E3E8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534/2014 Prezydenta Miasta Elbląg z dnia 20 listopada 2014 roku </w:t>
      </w:r>
      <w:r>
        <w:t xml:space="preserve">zmieniające zarządzenie w sprawie określenia zadań i struktury organizacyjnej Biura Zarządzania </w:t>
      </w:r>
      <w:r w:rsidR="002208D8">
        <w:t>Projektami Kluczowymi w Elblągu;</w:t>
      </w:r>
    </w:p>
    <w:p w:rsidR="002208D8" w:rsidRPr="001E3E86" w:rsidRDefault="002208D8" w:rsidP="001E3E8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393/2011 Prezydenta Miasta Elbląg z dnia 11 sierpnia 2011 roku </w:t>
      </w:r>
      <w:r>
        <w:t>w sprawie określenia zadań i struktury organizacyjnej Biura Nadzoru Właścicielskieg</w:t>
      </w:r>
      <w:r w:rsidR="00C64C5B">
        <w:t>o w Urzędzie Miejskim w Elblągu.</w:t>
      </w:r>
    </w:p>
    <w:p w:rsidR="002268A1" w:rsidRPr="002268A1" w:rsidRDefault="002268A1" w:rsidP="002268A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2C83" w:rsidRDefault="008B2C83" w:rsidP="008B2C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0A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3160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83160A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85265A">
        <w:rPr>
          <w:rFonts w:ascii="Times New Roman" w:hAnsi="Times New Roman" w:cs="Times New Roman"/>
          <w:sz w:val="24"/>
          <w:szCs w:val="24"/>
        </w:rPr>
        <w:t>podpisania</w:t>
      </w:r>
      <w:r w:rsidR="00115B88">
        <w:rPr>
          <w:rFonts w:ascii="Times New Roman" w:hAnsi="Times New Roman" w:cs="Times New Roman"/>
          <w:sz w:val="24"/>
          <w:szCs w:val="24"/>
        </w:rPr>
        <w:t>.</w:t>
      </w:r>
    </w:p>
    <w:p w:rsidR="008B2C83" w:rsidRDefault="008B2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7400B" w:rsidRPr="00A05CDF" w:rsidRDefault="00D7400B" w:rsidP="00D7400B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7400B" w:rsidRPr="00A05CDF" w:rsidRDefault="00D7400B" w:rsidP="00D74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05CDF">
        <w:rPr>
          <w:rFonts w:ascii="Times New Roman" w:eastAsia="Times New Roman" w:hAnsi="Times New Roman" w:cs="Times New Roman"/>
          <w:b/>
          <w:lang w:eastAsia="pl-PL"/>
        </w:rPr>
        <w:t>KARTA UZGODNIEŃ</w:t>
      </w:r>
    </w:p>
    <w:p w:rsidR="00D7400B" w:rsidRPr="00A05CDF" w:rsidRDefault="00D7400B" w:rsidP="00D74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05CDF">
        <w:rPr>
          <w:rFonts w:ascii="Times New Roman" w:eastAsia="Times New Roman" w:hAnsi="Times New Roman" w:cs="Times New Roman"/>
          <w:b/>
          <w:lang w:eastAsia="pl-PL"/>
        </w:rPr>
        <w:t>PROJEKTU AKTU PRAWNEGO</w:t>
      </w:r>
    </w:p>
    <w:p w:rsidR="00D7400B" w:rsidRPr="00A05CDF" w:rsidRDefault="00D7400B" w:rsidP="00D74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A05CD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Cz. I .</w:t>
      </w:r>
    </w:p>
    <w:tbl>
      <w:tblPr>
        <w:tblW w:w="1075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12"/>
        <w:gridCol w:w="860"/>
        <w:gridCol w:w="2404"/>
        <w:gridCol w:w="629"/>
        <w:gridCol w:w="2200"/>
        <w:gridCol w:w="2547"/>
      </w:tblGrid>
      <w:tr w:rsidR="00D7400B" w:rsidRPr="00A05CDF" w:rsidTr="00576FD9">
        <w:trPr>
          <w:trHeight w:val="177"/>
        </w:trPr>
        <w:tc>
          <w:tcPr>
            <w:tcW w:w="2112" w:type="dxa"/>
          </w:tcPr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Wnioskodawca</w:t>
            </w:r>
          </w:p>
        </w:tc>
        <w:tc>
          <w:tcPr>
            <w:tcW w:w="3893" w:type="dxa"/>
            <w:gridSpan w:val="3"/>
          </w:tcPr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Data przygotowania projektu</w:t>
            </w:r>
          </w:p>
        </w:tc>
        <w:tc>
          <w:tcPr>
            <w:tcW w:w="4747" w:type="dxa"/>
            <w:gridSpan w:val="2"/>
          </w:tcPr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Podpis </w:t>
            </w:r>
          </w:p>
        </w:tc>
      </w:tr>
      <w:tr w:rsidR="00D7400B" w:rsidRPr="00A05CDF" w:rsidTr="00576FD9">
        <w:trPr>
          <w:trHeight w:val="1052"/>
        </w:trPr>
        <w:tc>
          <w:tcPr>
            <w:tcW w:w="2112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pl-PL"/>
              </w:rPr>
              <w:t>Departament Organizacyjny</w:t>
            </w:r>
          </w:p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893" w:type="dxa"/>
            <w:gridSpan w:val="3"/>
          </w:tcPr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4747" w:type="dxa"/>
            <w:gridSpan w:val="2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 xml:space="preserve">Podpis i pieczęć wnioskodawcy </w:t>
            </w:r>
          </w:p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Projekt sporządziła: Beata Czuczeło  Tel. 3354</w:t>
            </w:r>
          </w:p>
        </w:tc>
      </w:tr>
      <w:tr w:rsidR="00D7400B" w:rsidRPr="00A05CDF" w:rsidTr="00576FD9">
        <w:trPr>
          <w:trHeight w:val="1663"/>
        </w:trPr>
        <w:tc>
          <w:tcPr>
            <w:tcW w:w="2972" w:type="dxa"/>
            <w:gridSpan w:val="2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Potwierdzenie uzgodnień projektu z innymi podmiotami (w przypadku gdy takie uzgodnienia są konieczne) – należy wskazać wszystkie podmioty  uzgadniające projekt.</w:t>
            </w:r>
          </w:p>
        </w:tc>
        <w:tc>
          <w:tcPr>
            <w:tcW w:w="2404" w:type="dxa"/>
          </w:tcPr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</w:p>
        </w:tc>
        <w:tc>
          <w:tcPr>
            <w:tcW w:w="2829" w:type="dxa"/>
            <w:gridSpan w:val="2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Data uzgodnienia: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…………………..……………….</w:t>
            </w:r>
          </w:p>
        </w:tc>
        <w:tc>
          <w:tcPr>
            <w:tcW w:w="2547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Podpisy i pieczęcie kierowników podmiotów uzgadniających projekt.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………………………………...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433273" w:rsidRPr="00A05CDF" w:rsidTr="00F27E23">
        <w:trPr>
          <w:trHeight w:val="1663"/>
        </w:trPr>
        <w:tc>
          <w:tcPr>
            <w:tcW w:w="2972" w:type="dxa"/>
            <w:gridSpan w:val="2"/>
          </w:tcPr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Potwierdzenie uzgodnień projektu z innymi podmiotami (w przypadku gdy takie uzgodnienia są konieczne) – należy wskazać wszystkie podmioty  uzgadniające projekt.</w:t>
            </w:r>
          </w:p>
        </w:tc>
        <w:tc>
          <w:tcPr>
            <w:tcW w:w="2404" w:type="dxa"/>
          </w:tcPr>
          <w:p w:rsidR="00433273" w:rsidRPr="00A05CDF" w:rsidRDefault="00433273" w:rsidP="00F27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</w:p>
          <w:p w:rsidR="00433273" w:rsidRPr="00A05CDF" w:rsidRDefault="00433273" w:rsidP="00F27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</w:p>
          <w:p w:rsidR="00433273" w:rsidRPr="00A05CDF" w:rsidRDefault="00433273" w:rsidP="00F27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</w:p>
        </w:tc>
        <w:tc>
          <w:tcPr>
            <w:tcW w:w="2829" w:type="dxa"/>
            <w:gridSpan w:val="2"/>
          </w:tcPr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Data uzgodnienia:</w:t>
            </w:r>
          </w:p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…………………..……………….</w:t>
            </w:r>
          </w:p>
        </w:tc>
        <w:tc>
          <w:tcPr>
            <w:tcW w:w="2547" w:type="dxa"/>
          </w:tcPr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Podpisy i pieczęcie kierowników podmiotów uzgadniających projekt.</w:t>
            </w:r>
          </w:p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………………………………...</w:t>
            </w:r>
          </w:p>
          <w:p w:rsidR="00433273" w:rsidRPr="00A05CDF" w:rsidRDefault="00433273" w:rsidP="00F27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D7400B" w:rsidRPr="00A05CDF" w:rsidRDefault="00D7400B" w:rsidP="00D74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D7400B" w:rsidRPr="00A05CDF" w:rsidRDefault="00D7400B" w:rsidP="00D74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D7400B" w:rsidRPr="00A05CDF" w:rsidRDefault="00D7400B" w:rsidP="00D7400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:rsidR="00D7400B" w:rsidRPr="00A05CDF" w:rsidRDefault="00D7400B" w:rsidP="00D7400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:rsidR="00D7400B" w:rsidRPr="00A05CDF" w:rsidRDefault="00D7400B" w:rsidP="00D74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A05CD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Cz. II.</w:t>
      </w:r>
    </w:p>
    <w:p w:rsidR="00D7400B" w:rsidRPr="00A05CDF" w:rsidRDefault="00D7400B" w:rsidP="00D7400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A05CDF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UZGODNIENIA</w:t>
      </w:r>
    </w:p>
    <w:p w:rsidR="00D7400B" w:rsidRPr="00A05CDF" w:rsidRDefault="00D7400B" w:rsidP="00D740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268"/>
        <w:gridCol w:w="2552"/>
        <w:gridCol w:w="2835"/>
      </w:tblGrid>
      <w:tr w:rsidR="00D7400B" w:rsidRPr="00A05CDF" w:rsidTr="00576FD9">
        <w:tc>
          <w:tcPr>
            <w:tcW w:w="3119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Uzgodniono projekt w zakresie skutków finansowych (tylko w przypadku gdy projekt niesie za sobą skutki finansowe)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Data przekazania  projektu do uzgodnienia: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…………………….………</w:t>
            </w:r>
          </w:p>
        </w:tc>
        <w:tc>
          <w:tcPr>
            <w:tcW w:w="2552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Data uzgodnienia projektu: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………….…………………….</w:t>
            </w:r>
          </w:p>
        </w:tc>
        <w:tc>
          <w:tcPr>
            <w:tcW w:w="2835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Podpis i pieczęć Skarbnika Miasta lub Z-</w:t>
            </w:r>
            <w:proofErr w:type="spellStart"/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cy</w:t>
            </w:r>
            <w:proofErr w:type="spellEnd"/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Skarbnika Miasta: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……………………………………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7400B" w:rsidRPr="00A05CDF" w:rsidTr="00576FD9">
        <w:tc>
          <w:tcPr>
            <w:tcW w:w="3119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Sprawdzono  projekt pod względem zgodności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z obowiązującymi przepisami prawa oraz technikami prawodawczymi.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Data przekazania projektu do uzgodnienia: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……………………..……</w:t>
            </w:r>
          </w:p>
        </w:tc>
        <w:tc>
          <w:tcPr>
            <w:tcW w:w="2552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Data uzgodnienia projektu: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………………..……………….</w:t>
            </w:r>
          </w:p>
        </w:tc>
        <w:tc>
          <w:tcPr>
            <w:tcW w:w="2835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Podpis i pieczęć radcy prawnego: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……………………………………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7400B" w:rsidRPr="00A05CDF" w:rsidTr="00576FD9">
        <w:tc>
          <w:tcPr>
            <w:tcW w:w="3119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Potwierdzenie uzgodnienia projektu z właściwym, w ramach sprawowanego nadzoru, Prezydentem Miasta ( w przyp. Projektów uchwał), Wiceprezydentem Miasta, Sekretarzem Miasta lub Skarbnikiem Miasta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Data przekazania projektu do uzgodnienia: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……………………..……</w:t>
            </w:r>
          </w:p>
        </w:tc>
        <w:tc>
          <w:tcPr>
            <w:tcW w:w="2552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Data uzgodnienia projektu: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………………..……………….</w:t>
            </w:r>
          </w:p>
        </w:tc>
        <w:tc>
          <w:tcPr>
            <w:tcW w:w="2835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Podpis uzgadniającego: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………………..……………….</w:t>
            </w:r>
          </w:p>
        </w:tc>
      </w:tr>
      <w:tr w:rsidR="00D7400B" w:rsidRPr="00A05CDF" w:rsidTr="00576FD9">
        <w:tc>
          <w:tcPr>
            <w:tcW w:w="3119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Sprawdzono projekt pod względem zgodności z zarządzeniem w sprawie zasad i trybu opracowywania oraz realizacji aktów prawnych wydawanych przez  organy Gminy Miasta Elbląg</w:t>
            </w:r>
          </w:p>
        </w:tc>
        <w:tc>
          <w:tcPr>
            <w:tcW w:w="2268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Data przekazania projektu do sprawdzenia 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…………………………..</w:t>
            </w:r>
          </w:p>
        </w:tc>
        <w:tc>
          <w:tcPr>
            <w:tcW w:w="2552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Data sprawdzenia: 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…………...…………………….</w:t>
            </w:r>
          </w:p>
        </w:tc>
        <w:tc>
          <w:tcPr>
            <w:tcW w:w="2835" w:type="dxa"/>
          </w:tcPr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Podpis i pieczęć Sekretarza Miasta lub Kierownika Referatu Organizacji i Kadr: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5C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……………………………………</w:t>
            </w: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7400B" w:rsidRPr="00A05CDF" w:rsidRDefault="00D7400B" w:rsidP="00576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D7400B" w:rsidRPr="00A05CDF" w:rsidRDefault="00D7400B" w:rsidP="00D7400B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D7400B" w:rsidRPr="00A05CDF" w:rsidRDefault="00D7400B" w:rsidP="00D7400B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D7400B" w:rsidRPr="00A05CDF" w:rsidRDefault="00D7400B" w:rsidP="00D7400B">
      <w:pPr>
        <w:spacing w:after="0" w:line="276" w:lineRule="auto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A05CDF">
        <w:rPr>
          <w:rFonts w:ascii="Times New Roman" w:eastAsia="Times New Roman" w:hAnsi="Times New Roman" w:cs="Times New Roman"/>
          <w:szCs w:val="24"/>
          <w:lang w:eastAsia="pl-PL"/>
        </w:rPr>
        <w:t>Nr pisma w systemie EOD ……………………………….</w:t>
      </w:r>
    </w:p>
    <w:p w:rsidR="00D7400B" w:rsidRPr="0083160A" w:rsidRDefault="00D7400B" w:rsidP="00D7400B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</w:p>
    <w:p w:rsidR="00076542" w:rsidRDefault="00076542" w:rsidP="00076542">
      <w:pPr>
        <w:spacing w:before="120" w:after="120"/>
        <w:ind w:left="340" w:hanging="227"/>
        <w:jc w:val="center"/>
        <w:rPr>
          <w:rFonts w:ascii="Times New Roman" w:eastAsia="Times New Roman" w:hAnsi="Times New Roman"/>
          <w:szCs w:val="24"/>
          <w:lang w:eastAsia="pl-PL"/>
        </w:rPr>
      </w:pPr>
    </w:p>
    <w:p w:rsidR="00076542" w:rsidRPr="00FF7B4E" w:rsidRDefault="00076542" w:rsidP="00076542">
      <w:pPr>
        <w:spacing w:before="120" w:after="120"/>
        <w:ind w:left="340" w:hanging="227"/>
        <w:jc w:val="center"/>
        <w:rPr>
          <w:rFonts w:ascii="Times New Roman" w:eastAsia="Times New Roman" w:hAnsi="Times New Roman"/>
          <w:b/>
          <w:lang w:eastAsia="pl-PL"/>
        </w:rPr>
      </w:pPr>
      <w:r w:rsidRPr="00FF7B4E">
        <w:rPr>
          <w:rFonts w:ascii="Times New Roman" w:eastAsia="Times New Roman" w:hAnsi="Times New Roman"/>
          <w:b/>
          <w:lang w:eastAsia="pl-PL"/>
        </w:rPr>
        <w:t>Uzasadnienie</w:t>
      </w:r>
    </w:p>
    <w:p w:rsidR="00076542" w:rsidRPr="00FF7B4E" w:rsidRDefault="00076542" w:rsidP="00076542">
      <w:pPr>
        <w:spacing w:before="120" w:after="120" w:line="240" w:lineRule="auto"/>
        <w:ind w:left="340" w:hanging="227"/>
        <w:jc w:val="center"/>
        <w:rPr>
          <w:rFonts w:ascii="Times New Roman" w:eastAsia="Times New Roman" w:hAnsi="Times New Roman"/>
          <w:b/>
          <w:lang w:eastAsia="pl-PL"/>
        </w:rPr>
      </w:pPr>
    </w:p>
    <w:p w:rsidR="003F0C31" w:rsidRDefault="00076542" w:rsidP="00076542">
      <w:pPr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FF7B4E">
        <w:rPr>
          <w:rFonts w:ascii="Times New Roman" w:eastAsia="Times New Roman" w:hAnsi="Times New Roman"/>
          <w:lang w:eastAsia="pl-PL"/>
        </w:rPr>
        <w:t xml:space="preserve">Zarządzenie </w:t>
      </w:r>
      <w:r w:rsidR="003F0C31">
        <w:rPr>
          <w:rFonts w:ascii="Times New Roman" w:eastAsia="Times New Roman" w:hAnsi="Times New Roman"/>
          <w:lang w:eastAsia="pl-PL"/>
        </w:rPr>
        <w:t>aktualizuje stan prawny obowiązujących aktów prawnych wydanych przez Prezydenta Miasta Elbląg.</w:t>
      </w:r>
    </w:p>
    <w:p w:rsidR="00076542" w:rsidRPr="00FF7B4E" w:rsidRDefault="00076542" w:rsidP="00076542">
      <w:pPr>
        <w:spacing w:before="120" w:after="120" w:line="240" w:lineRule="auto"/>
        <w:ind w:left="720"/>
        <w:jc w:val="both"/>
        <w:rPr>
          <w:rFonts w:ascii="Times New Roman" w:eastAsia="Times New Roman" w:hAnsi="Times New Roman"/>
          <w:lang w:eastAsia="pl-PL"/>
        </w:rPr>
      </w:pPr>
      <w:r w:rsidRPr="00FF7B4E">
        <w:rPr>
          <w:rFonts w:ascii="Times New Roman" w:eastAsia="Times New Roman" w:hAnsi="Times New Roman"/>
          <w:lang w:eastAsia="pl-PL"/>
        </w:rPr>
        <w:t>Zarządzenie nie rodzi skutków finansowych.</w:t>
      </w:r>
    </w:p>
    <w:p w:rsidR="00D7400B" w:rsidRPr="0083160A" w:rsidRDefault="00D7400B" w:rsidP="008316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7400B" w:rsidRPr="008316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42BF0"/>
    <w:multiLevelType w:val="hybridMultilevel"/>
    <w:tmpl w:val="234447B8"/>
    <w:lvl w:ilvl="0" w:tplc="615EE734">
      <w:start w:val="1"/>
      <w:numFmt w:val="decimal"/>
      <w:lvlText w:val="%1."/>
      <w:lvlJc w:val="left"/>
      <w:pPr>
        <w:ind w:left="1080" w:hanging="360"/>
      </w:pPr>
      <w:rPr>
        <w:sz w:val="20"/>
        <w:szCs w:val="20"/>
      </w:rPr>
    </w:lvl>
    <w:lvl w:ilvl="1" w:tplc="601A423A">
      <w:start w:val="3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 w:tplc="AB72A43A">
      <w:start w:val="1"/>
      <w:numFmt w:val="decimal"/>
      <w:lvlText w:val="%3)"/>
      <w:lvlJc w:val="left"/>
      <w:pPr>
        <w:ind w:left="2520" w:hanging="180"/>
      </w:pPr>
      <w:rPr>
        <w:sz w:val="20"/>
        <w:szCs w:val="20"/>
      </w:rPr>
    </w:lvl>
    <w:lvl w:ilvl="3" w:tplc="ABBE1816">
      <w:start w:val="4"/>
      <w:numFmt w:val="decimal"/>
      <w:lvlText w:val="%4."/>
      <w:lvlJc w:val="left"/>
      <w:pPr>
        <w:ind w:left="324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7691D"/>
    <w:multiLevelType w:val="hybridMultilevel"/>
    <w:tmpl w:val="805CB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95577"/>
    <w:multiLevelType w:val="hybridMultilevel"/>
    <w:tmpl w:val="56543860"/>
    <w:lvl w:ilvl="0" w:tplc="4B0ECC16">
      <w:start w:val="3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B102A"/>
    <w:multiLevelType w:val="hybridMultilevel"/>
    <w:tmpl w:val="6A26B08C"/>
    <w:lvl w:ilvl="0" w:tplc="8A66D444">
      <w:start w:val="1"/>
      <w:numFmt w:val="decimal"/>
      <w:lvlText w:val="%1)"/>
      <w:lvlJc w:val="left"/>
      <w:pPr>
        <w:ind w:left="270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" w15:restartNumberingAfterBreak="0">
    <w:nsid w:val="22746DA2"/>
    <w:multiLevelType w:val="hybridMultilevel"/>
    <w:tmpl w:val="AEB60F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00B22"/>
    <w:multiLevelType w:val="hybridMultilevel"/>
    <w:tmpl w:val="AB660C4A"/>
    <w:lvl w:ilvl="0" w:tplc="CC0A558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D1006B"/>
    <w:multiLevelType w:val="hybridMultilevel"/>
    <w:tmpl w:val="9F7A9B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A0A5C"/>
    <w:multiLevelType w:val="hybridMultilevel"/>
    <w:tmpl w:val="38C2CAEC"/>
    <w:lvl w:ilvl="0" w:tplc="EA44BFB0">
      <w:start w:val="1"/>
      <w:numFmt w:val="decimal"/>
      <w:lvlText w:val="%1)"/>
      <w:lvlJc w:val="left"/>
      <w:pPr>
        <w:ind w:left="270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BA6F4B"/>
    <w:multiLevelType w:val="hybridMultilevel"/>
    <w:tmpl w:val="9634C48E"/>
    <w:lvl w:ilvl="0" w:tplc="1E447F4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83A50"/>
    <w:multiLevelType w:val="hybridMultilevel"/>
    <w:tmpl w:val="111E0A16"/>
    <w:lvl w:ilvl="0" w:tplc="A55061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3523C51"/>
    <w:multiLevelType w:val="hybridMultilevel"/>
    <w:tmpl w:val="459867D4"/>
    <w:lvl w:ilvl="0" w:tplc="EA44BFB0">
      <w:start w:val="1"/>
      <w:numFmt w:val="decimal"/>
      <w:lvlText w:val="%1)"/>
      <w:lvlJc w:val="left"/>
      <w:pPr>
        <w:ind w:left="234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434DD9"/>
    <w:multiLevelType w:val="hybridMultilevel"/>
    <w:tmpl w:val="9D62512C"/>
    <w:lvl w:ilvl="0" w:tplc="63087E40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D641C"/>
    <w:multiLevelType w:val="hybridMultilevel"/>
    <w:tmpl w:val="805CB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5"/>
  </w:num>
  <w:num w:numId="8">
    <w:abstractNumId w:val="11"/>
  </w:num>
  <w:num w:numId="9">
    <w:abstractNumId w:val="3"/>
  </w:num>
  <w:num w:numId="10">
    <w:abstractNumId w:val="7"/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0A"/>
    <w:rsid w:val="00076542"/>
    <w:rsid w:val="0009281F"/>
    <w:rsid w:val="000A3461"/>
    <w:rsid w:val="000F6FBC"/>
    <w:rsid w:val="00107B94"/>
    <w:rsid w:val="00115B88"/>
    <w:rsid w:val="00157ADA"/>
    <w:rsid w:val="001B4F6E"/>
    <w:rsid w:val="001C31F3"/>
    <w:rsid w:val="001E3E86"/>
    <w:rsid w:val="0020755C"/>
    <w:rsid w:val="002208D8"/>
    <w:rsid w:val="002268A1"/>
    <w:rsid w:val="0026043D"/>
    <w:rsid w:val="002F5EA3"/>
    <w:rsid w:val="00307258"/>
    <w:rsid w:val="00387F0D"/>
    <w:rsid w:val="003F0C31"/>
    <w:rsid w:val="00431AF4"/>
    <w:rsid w:val="00433273"/>
    <w:rsid w:val="004B4484"/>
    <w:rsid w:val="00565DE5"/>
    <w:rsid w:val="00591031"/>
    <w:rsid w:val="00637900"/>
    <w:rsid w:val="00640A44"/>
    <w:rsid w:val="006E3C75"/>
    <w:rsid w:val="00704E9F"/>
    <w:rsid w:val="00712968"/>
    <w:rsid w:val="0073382E"/>
    <w:rsid w:val="007A6046"/>
    <w:rsid w:val="007B126A"/>
    <w:rsid w:val="007F08C4"/>
    <w:rsid w:val="007F6948"/>
    <w:rsid w:val="0083160A"/>
    <w:rsid w:val="0085265A"/>
    <w:rsid w:val="00854FC3"/>
    <w:rsid w:val="008A32CE"/>
    <w:rsid w:val="008B2C83"/>
    <w:rsid w:val="009100B7"/>
    <w:rsid w:val="00934364"/>
    <w:rsid w:val="00937799"/>
    <w:rsid w:val="00943614"/>
    <w:rsid w:val="00970A3C"/>
    <w:rsid w:val="00983F80"/>
    <w:rsid w:val="00AE231B"/>
    <w:rsid w:val="00B74F27"/>
    <w:rsid w:val="00BE4A77"/>
    <w:rsid w:val="00BF0849"/>
    <w:rsid w:val="00C06115"/>
    <w:rsid w:val="00C56B55"/>
    <w:rsid w:val="00C64C5B"/>
    <w:rsid w:val="00CB07D4"/>
    <w:rsid w:val="00CB7F94"/>
    <w:rsid w:val="00D45D78"/>
    <w:rsid w:val="00D673F7"/>
    <w:rsid w:val="00D7400B"/>
    <w:rsid w:val="00D87134"/>
    <w:rsid w:val="00DA404A"/>
    <w:rsid w:val="00DB0AB0"/>
    <w:rsid w:val="00E35F8A"/>
    <w:rsid w:val="00E66A87"/>
    <w:rsid w:val="00EC3C37"/>
    <w:rsid w:val="00F07E8A"/>
    <w:rsid w:val="00F214A4"/>
    <w:rsid w:val="00F62233"/>
    <w:rsid w:val="00FA43C7"/>
    <w:rsid w:val="00FE4B6E"/>
    <w:rsid w:val="00FF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06002A-529A-4B2A-9E8A-73F4E206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3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3F80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712968"/>
    <w:pPr>
      <w:spacing w:after="60" w:line="240" w:lineRule="auto"/>
      <w:outlineLvl w:val="1"/>
    </w:pPr>
    <w:rPr>
      <w:rFonts w:ascii="Arial Narrow" w:eastAsia="Times New Roman" w:hAnsi="Arial Narrow" w:cs="Times New Roman"/>
      <w:b/>
      <w:color w:val="FF0000"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11"/>
    <w:rsid w:val="00712968"/>
    <w:rPr>
      <w:rFonts w:ascii="Arial Narrow" w:eastAsia="Times New Roman" w:hAnsi="Arial Narrow" w:cs="Times New Roman"/>
      <w:b/>
      <w:color w:val="FF000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9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3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6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9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3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7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Czuczeło</dc:creator>
  <cp:keywords/>
  <dc:description/>
  <cp:lastModifiedBy>Beata Czuczeło</cp:lastModifiedBy>
  <cp:revision>2</cp:revision>
  <cp:lastPrinted>2017-05-17T10:31:00Z</cp:lastPrinted>
  <dcterms:created xsi:type="dcterms:W3CDTF">2017-07-27T08:53:00Z</dcterms:created>
  <dcterms:modified xsi:type="dcterms:W3CDTF">2017-07-27T08:53:00Z</dcterms:modified>
</cp:coreProperties>
</file>