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16688">
      <w:pPr>
        <w:jc w:val="center"/>
        <w:rPr>
          <w:b/>
          <w:caps/>
        </w:rPr>
      </w:pPr>
      <w:r>
        <w:rPr>
          <w:b/>
          <w:caps/>
        </w:rPr>
        <w:t>Zarządzenie Nr 186/2017</w:t>
      </w:r>
      <w:r>
        <w:rPr>
          <w:b/>
          <w:caps/>
        </w:rPr>
        <w:br/>
        <w:t>Prezydenta Miasta Elbląg</w:t>
      </w:r>
    </w:p>
    <w:p w:rsidR="00A77B3E" w:rsidRDefault="00516688">
      <w:pPr>
        <w:spacing w:before="280" w:after="280"/>
        <w:jc w:val="center"/>
        <w:rPr>
          <w:b/>
          <w:caps/>
        </w:rPr>
      </w:pPr>
      <w:r>
        <w:t>z dnia 13 kwietnia</w:t>
      </w:r>
      <w:bookmarkStart w:id="0" w:name="_GoBack"/>
      <w:bookmarkEnd w:id="0"/>
      <w:r>
        <w:t> 2017 r.</w:t>
      </w:r>
    </w:p>
    <w:p w:rsidR="00A77B3E" w:rsidRDefault="00516688">
      <w:pPr>
        <w:keepNext/>
        <w:spacing w:after="480"/>
        <w:jc w:val="center"/>
        <w:rPr>
          <w:b/>
        </w:rPr>
      </w:pPr>
      <w:r>
        <w:rPr>
          <w:b/>
        </w:rPr>
        <w:t>w sprawie zmiany terminów współużytkowania wieczystego nieruchomości gruntowej położonej w Elblągu przy ulicy Giermków</w:t>
      </w:r>
      <w:r>
        <w:rPr>
          <w:b/>
        </w:rPr>
        <w:t xml:space="preserve"> 11-17.</w:t>
      </w:r>
    </w:p>
    <w:p w:rsidR="00A77B3E" w:rsidRDefault="00516688">
      <w:pPr>
        <w:keepLines/>
        <w:spacing w:before="120" w:after="120"/>
        <w:ind w:firstLine="227"/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 z 2016 r. poz. 446 z </w:t>
      </w:r>
      <w:proofErr w:type="spellStart"/>
      <w:r>
        <w:t>późn</w:t>
      </w:r>
      <w:proofErr w:type="spellEnd"/>
      <w:r>
        <w:t>. zm.) i art. 3a ust. 2 ustawy z dnia 24 czerwca 1994 r. o własności lokali (Dz. U. z 2015 r. poz. 1892)</w:t>
      </w:r>
    </w:p>
    <w:p w:rsidR="00A77B3E" w:rsidRDefault="00516688">
      <w:pPr>
        <w:spacing w:before="120" w:after="120"/>
        <w:jc w:val="center"/>
        <w:rPr>
          <w:b/>
        </w:rPr>
      </w:pPr>
      <w:r>
        <w:rPr>
          <w:b/>
        </w:rPr>
        <w:t>zarządza się, co na</w:t>
      </w:r>
      <w:r>
        <w:rPr>
          <w:b/>
        </w:rPr>
        <w:t>stępuje:</w:t>
      </w:r>
    </w:p>
    <w:p w:rsidR="00C04683" w:rsidRDefault="0051668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516688">
      <w:pPr>
        <w:keepLines/>
        <w:spacing w:before="120" w:after="120"/>
      </w:pPr>
      <w:r>
        <w:t>Postanawia się dokonać zmiany terminów użytkowania wieczystego przynależnych do 46 lokali mieszkalnych nr: 11/2, 17/17, 17/16, 17/10, 17/9, 17/8, 17/7, 17/6, 17/5, 17/3, 17/1A, 15/11, 15/8, 15/7, 15/6, 15/5, 15/3, 15/2, 15/1A, 13/11, 13/1, 1</w:t>
      </w:r>
      <w:r>
        <w:t>1/8, 11/19, 11/16, 11/15, 11/14, 11/13, 11/12, 11/10, 11/9, 11/6, 11/5, 11/3, 17/12, 17/4, 15/9, 15/10, 13/7, 13/8, 17/2, 15/4, 13/10, 17/14, 17/13, 13/4, 13/9 i do jednego lokalu niemieszkalnego nr 17/1, udziałów w nieruchomości gruntowej położonej w Elbl</w:t>
      </w:r>
      <w:r>
        <w:t>ągu przy ulicy Giermków 11-17, oznaczonej w ewidencji gruntów i budynków w obrębie 15 jako działka nr 313 o pow. 0,0896 ha, dla której Sąd Rejonowy w Elblągu prowadzi księgę wieczystą KW nr EL1E/00027366/1, w następujący sposób: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 częśc</w:t>
      </w:r>
      <w:r>
        <w:t>i w prawie użytkowania wieczystego związanego z własnością lokalu mieszkalnego nr 11/2, dla którego Sąd Rejonowy w Elblągu prowadzi księgę wieczystą KW nr EL1E/00029571/5 - z dnia 21 lipca 2088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0,007 części w </w:t>
      </w:r>
      <w:r>
        <w:t>prawie użytkowania wieczystego związanego z własnością lokalu niemieszkalnego nr 17/1, dla którego Sąd Rejonowy w Elblągu prowadzi księgę wieczystą KW nr EL1E/00032294/3 - z dnia 7 stycznia 2091r.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0,006 części w </w:t>
      </w:r>
      <w:r>
        <w:t>prawie użytkowania wieczystego związanego z własnością lokalu mieszkalnego nr 17/17, dla którego Sąd Rejonowy w Elblągu prowadzi księgę wieczystą KW nr EL1E/00055312/3 - z dnia 24 stycznia 2095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0,015 części w </w:t>
      </w:r>
      <w:r>
        <w:t>prawie użytkowania wieczystego związanego z własnością lokalu mieszkalnego nr 17/16, dla którego Sąd Rejonowy w Elblągu prowadzi księgę wieczystą KW nr EL1E/00034174/0 - z dnia 2 lipca 2090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0,013 części w praw</w:t>
      </w:r>
      <w:r>
        <w:t>ie użytkowania wieczystego związanego z własnością lokalu mieszkalnego nr 17/10, dla którego Sąd Rejonowy w Elblągu prowadzi księgę wieczystą KW nr EL1E/00051143/9 - z dnia 16 sierpnia 2095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0,012 części w praw</w:t>
      </w:r>
      <w:r>
        <w:t>ie użytkowania wieczystego związanego z własnością lokalu mieszkalnego nr 17/9, dla którego Sąd Rejonowy w Elblągu prowadzi księgę wieczystą KW nr EL1E/00052560/5 - z dnia 12 kwietnia 2095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0,019 części w prawi</w:t>
      </w:r>
      <w:r>
        <w:t>e użytkowania wieczystego związanego z własnością lokalu mieszkalnego nr 17/8, dla którego Sąd Rejonowy w Elblągu prowadzi księgę wieczystą KW nr EL1E/00028338/3 - z dnia 24 października 2101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 części w pra</w:t>
      </w:r>
      <w:r>
        <w:t>wie użytkowania wieczystego związanego z własnością lokalu mieszkalnego nr 17/7, dla którego Sąd Rejonowy w Elblągu prowadzi księgę wieczystą KW nr EL1E/00038638/9 - z dnia 1 marca 2094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lastRenderedPageBreak/>
        <w:t>- </w:t>
      </w:r>
      <w:r>
        <w:t>dla udziału do 0,01 części w prawie uż</w:t>
      </w:r>
      <w:r>
        <w:t>ytkowania wieczystego związanego z własnością lokalu mieszkalnego nr 17/6, dla którego Sąd Rejonowy w Elblągu prowadzi księgę wieczystą KW nr EL1E/00027453/8 - z dnia 13 kwietnia 2083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0,013 części w prawie uży</w:t>
      </w:r>
      <w:r>
        <w:t>tkowania wieczystego związanego z własnością lokalu mieszkalnego nr 17/5, dla którego Sąd Rejonowy w Elblągu prowadzi księgę wieczystą KW nr EL1E/00058197/1 - z dnia 9 czerwca 2097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0,02 części w prawie użytkow</w:t>
      </w:r>
      <w:r>
        <w:t>ania wieczystego związanego z własnością lokalu mieszkalnego nr 17/3, dla którego Sąd Rejonowy w Elblągu prowadzi księgę wieczystą KW nr EL1E/00048726/6 - z dnia 11 marca 2092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 xml:space="preserve">dla udziału do 0,01 części w prawie użytkowania </w:t>
      </w:r>
      <w:r>
        <w:t>wieczystego związanego z własnością lokalu mieszkalnego nr 17/1A, dla którego Sąd Rejonowy w Elblągu prowadzi księgę wieczystą KW nr EL1E/00028877/3 - z dnia 23 września 2087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 xml:space="preserve">dla udziału do 0,018 części w prawie użytkowania </w:t>
      </w:r>
      <w:r>
        <w:t>wieczystego związanego z własnością lokalu mieszkalnego nr 15/11, dla którego Sąd Rejonowy w Elblągu prowadzi księgę wieczystą KW nr EL1E/00053002/3 - z dnia 25 listopada 2096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 xml:space="preserve">dla udziału do 0,02 części w prawie użytkowania </w:t>
      </w:r>
      <w:r>
        <w:t>wieczystego związanego z własnością lokalu mieszkalnego nr 15/8, dla którego Sąd Rejonowy w Elblągu prowadzi księgę wieczystą KW nr EL1E/00030629/7 - z dnia 2 marca 2089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 xml:space="preserve">dla udziału do 0,02 części w prawie użytkowania </w:t>
      </w:r>
      <w:r>
        <w:t>wieczystego związanego z własnością lokalu mieszkalnego nr 15/7, dla którego Sąd Rejonowy w Elblągu prowadzi księgę wieczystą KW nr EL1E/00054634/9 - z dnia 30 września 2096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0,02 części w prawie użytkowania wi</w:t>
      </w:r>
      <w:r>
        <w:t>eczystego związanego z własnością lokalu mieszkalnego nr 15/6, dla którego Sąd Rejonowy w Elblągu prowadzi księgę wieczystą KW nr EL1E/00029274/3 - z dnia 24 marca 2088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0,019 części w prawie użytkowania wieczy</w:t>
      </w:r>
      <w:r>
        <w:t>stego związanego z własnością lokalu mieszkalnego nr 15/5, dla którego Sąd Rejonowy w Elblągu prowadzi księgę wieczystą KW nr EL1E/00034241/1 - z dnia 8 sierpnia 2090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0,02 części w prawie użytkowania wieczyste</w:t>
      </w:r>
      <w:r>
        <w:t>go związanego z własnością lokalu mieszkalnego nr 15/3, dla którego Sąd Rejonowy w Elblągu prowadzi księgę wieczystą KW nr EL1E/00033704/8 - z dnia 11 lutego 2091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 xml:space="preserve">dla udziału do 0,022 części w prawie użytkowania wieczystego </w:t>
      </w:r>
      <w:r>
        <w:t>związanego z własnością lokalu mieszkalnego nr 15/2, dla którego Sąd Rejonowy w Elblągu prowadzi księgę wieczystą KW nr EL1E/00063520/3- z dnia 17 lutego 2099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 części w prawie użytkowania wieczystego związ</w:t>
      </w:r>
      <w:r>
        <w:t>anego z własnością lokalu mieszkalnego nr 15/1A, dla którego Sąd Rejonowy w Elblągu prowadzi księgę wieczystą KW nr EL1E/00039503/1 - z dnia 16 marca 2092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0,019 części w prawie użytkowania wieczystego związane</w:t>
      </w:r>
      <w:r>
        <w:t>go z własnością lokalu mieszkalnego nr 13/11, dla którego Sąd Rejonowy w Elblągu prowadzi księgę wieczystą KW nr EL1E/00065834/1 - z dnia 3 lutego 2099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0,0217 części w prawie użytkowania wieczystego związanego</w:t>
      </w:r>
      <w:r>
        <w:t xml:space="preserve"> z własnością lokalu mieszkalnego nr 13/1, dla którego Sąd Rejonowy w Elblągu prowadzi księgę wieczystą KW nr EL1E/00063264/0 - z dnia 1 sierpnia 2099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0,013 części w prawie użytkowania wieczystego związanego z</w:t>
      </w:r>
      <w:r>
        <w:t> własnością lokalu mieszkalnego nr 11/8, dla którego Sąd Rejonowy w Elblągu prowadzi księgę wieczystą KW nr EL1E/00058528/1 - z dnia 30 sierpnia 2098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lastRenderedPageBreak/>
        <w:t>- </w:t>
      </w:r>
      <w:r>
        <w:t>dla udziału do 0,02 części w prawie użytkowania wieczystego związanego z w</w:t>
      </w:r>
      <w:r>
        <w:t>łasnością lokalu mieszkalnego nr 11/19, dla którego Sąd Rejonowy w Elblągu prowadzi księgę wieczystą KW nr EL1E/00034082/8 - z dnia 18 czerwca 2090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0,014 części w prawie użytkowania wieczystego związanego z wł</w:t>
      </w:r>
      <w:r>
        <w:t>asnością lokalu mieszkalnego nr 11/16, dla którego Sąd Rejonowy w Elblągu prowadzi księgę wieczystą KW nr EL1E/00059576/9 - z dnia 19 listopada 2097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0,007 części w prawie użytkowania wieczystego związanego z w</w:t>
      </w:r>
      <w:r>
        <w:t>łasnością lokalu mieszkalnego nr 11/15, dla którego Sąd Rejonowy w Elblągu prowadzi księgę wieczystą KW nr EL1E/00040615/9 - z dnia 20 stycznia 2093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0,017 części w prawie użytkowania wieczystego związanego z w</w:t>
      </w:r>
      <w:r>
        <w:t>łasnością lokalu mieszkalnego nr 11/14, dla którego Sąd Rejonowy w Elblągu prowadzi księgę wieczystą KW nr EL1E/00043823/1 - z dnia 23 czerwca 2093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0,013 części w prawie użytkowania wieczystego związanego z wł</w:t>
      </w:r>
      <w:r>
        <w:t>asnością lokalu mieszkalnego nr 11/13, dla którego Sąd Rejonowy w Elblągu prowadzi księgę wieczystą KW nr EL1E/00053171/8 - z dnia 4 marca 2096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0,0135 części w prawie użytkowania wieczystego związanego z własn</w:t>
      </w:r>
      <w:r>
        <w:t>ością lokalu mieszkalnego nr 11/12, dla którego Sąd Rejonowy w Elblągu prowadzi księgę wieczystą KW nr EL1E/00059079/5 - z dnia 3 grudnia 2097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0,006 części w prawie użytkowania wieczystego związanego z własnoś</w:t>
      </w:r>
      <w:r>
        <w:t>cią lokalu mieszkalnego nr 11/10, dla którego Sąd Rejonowy w Elblągu prowadzi księgę wieczystą KW nr EL1E/00044334/3 - z dnia 1 października 2095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0,02 części w prawie użytkowania wieczystego związanego z własn</w:t>
      </w:r>
      <w:r>
        <w:t>ością lokalu mieszkalnego nr 11/9, dla którego Sąd Rejonowy w Elblągu prowadzi księgę wieczystą KW nr EL1E/00041871/8 - z dnia 14 kwietnia 2093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0,013 części w prawie użytkowania wieczystego związanego z własno</w:t>
      </w:r>
      <w:r>
        <w:t>ścią lokalu mieszkalnego nr 11/6, dla którego Sąd Rejonowy w Elblągu prowadzi księgę wieczystą KW nr EL1E/00055892/2 - z dnia 8 sierpnia 2096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0,0065 części w prawie użytkowania wieczystego związanego z własnoś</w:t>
      </w:r>
      <w:r>
        <w:t>cią lokalu mieszkalnego nr 11/5, dla którego Sąd Rejonowy w Elblągu prowadzi księgę wieczystą KW nr EL1E/00062613/5 - z dnia 23 grudnia 2098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0,013 części w prawie użytkowania wieczystego związanego z własności</w:t>
      </w:r>
      <w:r>
        <w:t>ą lokalu mieszkalnego nr 11/3, dla którego Sąd Rejonowy w Elblągu prowadzi księgę wieczystą KW nr EL1E/00063564/3 - z dnia 2 listopada 2099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0,007 części w prawie użytkowania wieczystego związanego z własnością</w:t>
      </w:r>
      <w:r>
        <w:t xml:space="preserve"> lokalu mieszkalnego nr 17/12, dla którego Sąd Rejonowy w Elblągu prowadzi księgę wieczystą KW nr EL1E/00067598/8 - z dnia 28 czerwca 2100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 xml:space="preserve">dla udziału do 0,012 części w prawie użytkowania wieczystego związanego z własnością </w:t>
      </w:r>
      <w:r>
        <w:t>lokalu mieszkalnego nr 17/4, dla którego Sąd Rejonowy w Elblągu prowadzi księgę wieczystą KW nr EL1E/00068030/6 - z dnia 21 lutego 2102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0,0194 części w prawie użytkowania wieczystego związanego z własnością lo</w:t>
      </w:r>
      <w:r>
        <w:t>kalu mieszkalnego nr 15/9, dla którego Sąd Rejonowy w Elblągu prowadzi księgę wieczystą KW nr EL1E/00072617/6 - z dnia 21 lutego 2101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0,03 części w prawie użytkowania wieczystego związanego z własnością lokalu</w:t>
      </w:r>
      <w:r>
        <w:t xml:space="preserve"> mieszkalnego nr 15/10, dla którego Sąd Rejonowy w Elblągu prowadzi księgę wieczystą KW nr EL1E/00072671/2 - z dnia 28 czerwca 2100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lastRenderedPageBreak/>
        <w:t>- </w:t>
      </w:r>
      <w:r>
        <w:t xml:space="preserve">dla udziału do 0,017 części w prawie użytkowania wieczystego związanego z własnością lokalu </w:t>
      </w:r>
      <w:r>
        <w:t>mieszkalnego nr 13/7, dla którego Sąd Rejonowy w Elblągu prowadzi księgę wieczystą KW nr EL1E/00072672/9 - z dnia 21 lutego 2101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0,019 części w prawie użytkowania wieczystego związanego z własnością lokalu mie</w:t>
      </w:r>
      <w:r>
        <w:t>szkalnego nr 13/8, dla którego Sąd Rejonowy w Elblągu prowadzi księgę wieczystą KW nr EL1E/00076211/8 - z dnia 21 lutego 2101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0,015 części w prawie użytkowania wieczystego związanego z własnością lokalu mieszk</w:t>
      </w:r>
      <w:r>
        <w:t>alnego nr 17/2, dla którego Sąd Rejonowy w Elblągu prowadzi księgę wieczystą KW nr EL1E/00077600/9 - z dnia 21 lutego 2101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0,0181 części w prawie użytkowania wieczystego związanego z własnością lokalu mieszkal</w:t>
      </w:r>
      <w:r>
        <w:t>nego nr 15/4, dla którego Sąd Rejonowy w Elblągu prowadzi księgę wieczystą KW nr EL1E/00078987/2 - z dnia 21 lutego 2101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 xml:space="preserve">dla udziału do 0,018 części w prawie użytkowania wieczystego związanego z własnością lokalu </w:t>
      </w:r>
      <w:r>
        <w:t>mieszkalnego nr 13/10, dla którego Sąd Rejonowy w Elblągu prowadzi księgę wieczystą KW nr EL1E/00083860/4 - z dnia 21 lutego 2101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0,013 części w prawie użytkowania wieczystego związanego z własnością lokalu mi</w:t>
      </w:r>
      <w:r>
        <w:t>eszkalnego nr 17/14, dla którego Sąd Rejonowy w Elblągu prowadzi księgę wieczystą KW nr EL1E/00086845/4 - z dnia 21 lutego 2101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0,019 części w prawie użytkowania wieczystego związanego z własnością lokalu mies</w:t>
      </w:r>
      <w:r>
        <w:t>zkalnego nr 17/13, dla którego Sąd Rejonowy w Elblągu prowadzi księgę wieczystą KW nr EL1E/00088169/5 - z dnia 21 lutego 2101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0,018 części w prawie użytkowania wieczystego związanego z własnością lokalu mieszk</w:t>
      </w:r>
      <w:r>
        <w:t>alnego nr 13/4, dla którego Sąd Rejonowy w Elblągu prowadzi księgę wieczystą KW nr EL1E/00088619/5 - z dnia 21 lutego 2101 r. na dzień 24 lipca 2102 r.;</w:t>
      </w:r>
    </w:p>
    <w:p w:rsidR="00A77B3E" w:rsidRDefault="00516688">
      <w:pPr>
        <w:keepLines/>
        <w:spacing w:before="120" w:after="120"/>
        <w:ind w:left="227" w:hanging="113"/>
      </w:pPr>
      <w:r>
        <w:t>- </w:t>
      </w:r>
      <w:r>
        <w:t>dla udziału do 0,019 części w prawie użytkowania wieczystego związanego z własnością lokalu mieszkaln</w:t>
      </w:r>
      <w:r>
        <w:t>ego nr 13/9, dla którego Sąd Rejonowy w Elblągu prowadzi księgę wieczystą KW nr EL1E/00089260 - z dnia 21 lutego 2101 r. na dzień 24 lipca 2102 r.;</w:t>
      </w:r>
    </w:p>
    <w:p w:rsidR="00C04683" w:rsidRDefault="0051668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516688">
      <w:pPr>
        <w:keepLines/>
        <w:spacing w:before="120" w:after="120"/>
      </w:pPr>
      <w:r>
        <w:t>Wykonanie zarządzenia nastąpi w formie aktu notarialnego.</w:t>
      </w:r>
    </w:p>
    <w:p w:rsidR="00C04683" w:rsidRDefault="00516688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516688">
      <w:pPr>
        <w:keepLines/>
        <w:spacing w:before="120" w:after="120"/>
      </w:pPr>
      <w:r>
        <w:t>Zarządzenie wchodzi w życie z dniem po</w:t>
      </w:r>
      <w:r>
        <w:t>dpisania.</w:t>
      </w:r>
    </w:p>
    <w:p w:rsidR="00A77B3E" w:rsidRDefault="00516688">
      <w:pPr>
        <w:spacing w:before="120" w:after="120"/>
        <w:ind w:left="283" w:firstLine="227"/>
        <w:sectPr w:rsidR="00A77B3E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br w:type="page"/>
      </w:r>
    </w:p>
    <w:p w:rsidR="00C04683" w:rsidRDefault="00C04683">
      <w:pPr>
        <w:pStyle w:val="Normal0"/>
      </w:pPr>
    </w:p>
    <w:p w:rsidR="00C04683" w:rsidRDefault="00516688">
      <w:pPr>
        <w:pStyle w:val="Normal0"/>
        <w:jc w:val="center"/>
      </w:pPr>
      <w:r>
        <w:rPr>
          <w:b/>
        </w:rPr>
        <w:t>Uzasadnienie</w:t>
      </w:r>
    </w:p>
    <w:p w:rsidR="00C04683" w:rsidRDefault="00516688">
      <w:pPr>
        <w:pStyle w:val="Normal0"/>
        <w:spacing w:before="120" w:after="120"/>
        <w:ind w:left="283" w:firstLine="227"/>
      </w:pPr>
      <w:r>
        <w:t xml:space="preserve">Nieruchomość gruntowa położona w Elblągu przy ulicy Giermków 11-17, oznaczona w ewidencji gruntów i budynków w obrębie 15 jako działka nr 313 o pow. 0,0896 ha, ujawniona w księdze wieczystej KW EL1E/00027366/1, </w:t>
      </w:r>
      <w:r>
        <w:t>zabudowana jest budynkiem mieszkalno-usługowym, w którym znajduje się 58 wyodrębnionych lokali mieszkalnych i jeden lokal niemieszkalny.</w:t>
      </w:r>
    </w:p>
    <w:p w:rsidR="00C04683" w:rsidRDefault="00516688">
      <w:pPr>
        <w:pStyle w:val="Normal0"/>
        <w:spacing w:before="120" w:after="120"/>
        <w:ind w:left="283" w:firstLine="227"/>
      </w:pPr>
      <w:r>
        <w:t>Wyżej wymienione lokale zostały sprzedane na własność, a przynależny do tych lokali grunt oddano we współużytkowanie wi</w:t>
      </w:r>
      <w:r>
        <w:t>eczyste.</w:t>
      </w:r>
    </w:p>
    <w:p w:rsidR="00C04683" w:rsidRDefault="00516688">
      <w:pPr>
        <w:pStyle w:val="Normal0"/>
        <w:spacing w:before="120" w:after="120"/>
        <w:ind w:left="283" w:firstLine="227"/>
      </w:pPr>
      <w:r>
        <w:t>Wnioskiem z dnia 27 marca 2017r. Pani Aleksandra Morawska wystąpiła  o ujednolicenie terminu użytkowania wieczystego.</w:t>
      </w:r>
    </w:p>
    <w:p w:rsidR="00C04683" w:rsidRDefault="00516688">
      <w:pPr>
        <w:pStyle w:val="Normal0"/>
        <w:spacing w:before="120" w:after="120"/>
        <w:ind w:left="283" w:firstLine="227"/>
      </w:pPr>
      <w:r>
        <w:t>Na podstawie badania treści lokalowych ksiąg wieczystych stwierdzono różne terminy trwania prawa użytkowania wieczystego dla udzi</w:t>
      </w:r>
      <w:r>
        <w:t>ałów w gruncie przynależnych do ww. lokali.</w:t>
      </w:r>
    </w:p>
    <w:p w:rsidR="00C04683" w:rsidRDefault="00516688">
      <w:pPr>
        <w:pStyle w:val="Normal0"/>
        <w:spacing w:before="120" w:after="120"/>
        <w:ind w:left="283" w:firstLine="227"/>
      </w:pPr>
      <w:r>
        <w:t>Dlatego też zaistniała potrzeba ujednolicenia terminów użytkowania wieczystego przedmiotowej nieruchomości.</w:t>
      </w:r>
    </w:p>
    <w:p w:rsidR="00C04683" w:rsidRDefault="00516688">
      <w:pPr>
        <w:pStyle w:val="Normal0"/>
        <w:spacing w:before="120" w:after="120"/>
        <w:ind w:left="283" w:firstLine="227"/>
      </w:pPr>
      <w:r>
        <w:t>Zgodnie z art. 3a ust. 2 ustawy z dnia 24 czerwca 1994 r. o własności lokali (Dz. U. z 2015 r., poz.1892</w:t>
      </w:r>
      <w:r>
        <w:t xml:space="preserve">), jeżeli przy ustanowieniu odrębnej własności lokali ustanowiono różne terminy trwania prawa współużytkowania wieczystego przynależnej do tych lokali działki budowlanej, właściciele wyodrębnionych lokali mogą żądać zmiany terminów przez przyjęcie jednego </w:t>
      </w:r>
      <w:r>
        <w:t>terminu dla wszystkich udziałów we współużytkowaniu wieczystym tej działki. Z żądaniem takim może wystąpić także właściwy organ. Termin ten ustanawia się stosownie do najdalszego terminu ustalonego dla pozostałych udziałów.</w:t>
      </w:r>
    </w:p>
    <w:p w:rsidR="00C04683" w:rsidRDefault="00516688">
      <w:pPr>
        <w:pStyle w:val="Normal0"/>
        <w:spacing w:before="120" w:after="120"/>
        <w:ind w:left="283" w:firstLine="227"/>
      </w:pPr>
      <w:r>
        <w:t>Wobec powyższego zmiana terminów</w:t>
      </w:r>
      <w:r>
        <w:t xml:space="preserve"> współużytkowania wieczystego jest konieczna.</w:t>
      </w:r>
    </w:p>
    <w:sectPr w:rsidR="00C04683">
      <w:pgSz w:w="11906" w:h="16838"/>
      <w:pgMar w:top="850" w:right="850" w:bottom="1417" w:left="85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683"/>
    <w:rsid w:val="00516688"/>
    <w:rsid w:val="00C0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84DEC2-DBB8-4F6F-A517-0BBC254B0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2113</Words>
  <Characters>12683</Characters>
  <Application>Microsoft Office Word</Application>
  <DocSecurity>0</DocSecurity>
  <Lines>105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współużytkowania wieczystego nieruchomości gruntowej położonej w^Elblągu przy ulicy Giermków 11-17.</dc:subject>
  <dc:creator>anpar</dc:creator>
  <cp:lastModifiedBy>Anna Parda</cp:lastModifiedBy>
  <cp:revision>2</cp:revision>
  <dcterms:created xsi:type="dcterms:W3CDTF">2017-04-25T06:17:00Z</dcterms:created>
  <dcterms:modified xsi:type="dcterms:W3CDTF">2017-04-25T06:17:00Z</dcterms:modified>
  <cp:category>Akt prawny</cp:category>
</cp:coreProperties>
</file>