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A1F" w:rsidRPr="005B1F99" w:rsidRDefault="002C4A1F" w:rsidP="001E4CAB">
      <w:pPr>
        <w:pStyle w:val="Default"/>
        <w:rPr>
          <w:rFonts w:ascii="Tahoma" w:hAnsi="Tahoma" w:cs="Tahoma"/>
          <w:b/>
          <w:sz w:val="20"/>
          <w:szCs w:val="20"/>
        </w:rPr>
      </w:pPr>
    </w:p>
    <w:p w:rsidR="001E4CAB" w:rsidRPr="005B1F99" w:rsidRDefault="00BA3CFA" w:rsidP="00747779">
      <w:pPr>
        <w:pStyle w:val="Default"/>
        <w:jc w:val="both"/>
        <w:rPr>
          <w:rFonts w:ascii="Tahoma" w:hAnsi="Tahoma" w:cs="Tahoma"/>
          <w:b/>
          <w:sz w:val="20"/>
          <w:szCs w:val="20"/>
        </w:rPr>
      </w:pPr>
      <w:r w:rsidRPr="005B1F99">
        <w:rPr>
          <w:rFonts w:ascii="Tahoma" w:hAnsi="Tahoma" w:cs="Tahoma"/>
          <w:b/>
          <w:sz w:val="20"/>
          <w:szCs w:val="20"/>
        </w:rPr>
        <w:t>Załącznik nr 1</w:t>
      </w:r>
      <w:r w:rsidR="00DA0F94" w:rsidRPr="005B1F99">
        <w:rPr>
          <w:rFonts w:ascii="Tahoma" w:hAnsi="Tahoma" w:cs="Tahoma"/>
          <w:b/>
          <w:sz w:val="20"/>
          <w:szCs w:val="20"/>
        </w:rPr>
        <w:t xml:space="preserve"> – Formularz ofertowy</w:t>
      </w:r>
      <w:r w:rsidR="00747779">
        <w:rPr>
          <w:rFonts w:ascii="Tahoma" w:hAnsi="Tahoma" w:cs="Tahoma"/>
          <w:b/>
          <w:sz w:val="20"/>
          <w:szCs w:val="20"/>
        </w:rPr>
        <w:t xml:space="preserve"> </w:t>
      </w:r>
      <w:r w:rsidR="00747779">
        <w:rPr>
          <w:rFonts w:ascii="Tahoma" w:hAnsi="Tahoma" w:cs="Tahoma"/>
          <w:b/>
          <w:color w:val="auto"/>
          <w:sz w:val="20"/>
          <w:szCs w:val="20"/>
        </w:rPr>
        <w:t>dot.: świadczenia</w:t>
      </w:r>
      <w:r w:rsidR="00747779" w:rsidRPr="005B1F99">
        <w:rPr>
          <w:rFonts w:ascii="Tahoma" w:hAnsi="Tahoma" w:cs="Tahoma"/>
          <w:b/>
          <w:color w:val="auto"/>
          <w:sz w:val="20"/>
          <w:szCs w:val="20"/>
        </w:rPr>
        <w:t xml:space="preserve"> usług eksperckich w zakresie</w:t>
      </w:r>
      <w:r w:rsidR="00747779" w:rsidRPr="005B1F99">
        <w:rPr>
          <w:rFonts w:ascii="Tahoma" w:hAnsi="Tahoma" w:cs="Tahoma"/>
          <w:b/>
          <w:bCs/>
          <w:color w:val="auto"/>
          <w:sz w:val="20"/>
          <w:szCs w:val="20"/>
        </w:rPr>
        <w:t xml:space="preserve"> </w:t>
      </w:r>
      <w:r w:rsidR="00747779" w:rsidRPr="005B1F99">
        <w:rPr>
          <w:rFonts w:ascii="Tahoma" w:hAnsi="Tahoma" w:cs="Tahoma"/>
          <w:b/>
          <w:color w:val="auto"/>
          <w:sz w:val="20"/>
          <w:szCs w:val="20"/>
        </w:rPr>
        <w:t xml:space="preserve">oceny zgodności wniosków o wydanie rekomendacji ze </w:t>
      </w:r>
      <w:r w:rsidR="00747779" w:rsidRPr="005B1F99">
        <w:rPr>
          <w:rFonts w:ascii="Tahoma" w:hAnsi="Tahoma" w:cs="Tahoma"/>
          <w:b/>
          <w:i/>
          <w:iCs/>
          <w:color w:val="auto"/>
          <w:sz w:val="20"/>
          <w:szCs w:val="20"/>
        </w:rPr>
        <w:t>Strategią Rozwoju Elbląskiego Obszaru Funkcjonalnego</w:t>
      </w:r>
      <w:r w:rsidR="00747779">
        <w:rPr>
          <w:rFonts w:ascii="Tahoma" w:hAnsi="Tahoma" w:cs="Tahoma"/>
          <w:b/>
          <w:i/>
          <w:iCs/>
          <w:color w:val="auto"/>
          <w:sz w:val="20"/>
          <w:szCs w:val="20"/>
        </w:rPr>
        <w:t xml:space="preserve"> </w:t>
      </w:r>
      <w:r w:rsidR="00747779" w:rsidRPr="005B1F99">
        <w:rPr>
          <w:rFonts w:ascii="Tahoma" w:hAnsi="Tahoma" w:cs="Tahoma"/>
          <w:b/>
          <w:i/>
          <w:iCs/>
          <w:color w:val="auto"/>
          <w:sz w:val="20"/>
          <w:szCs w:val="20"/>
        </w:rPr>
        <w:t>/Zintegrowanych Inwestycji Terytorialnych</w:t>
      </w:r>
      <w:r w:rsidR="00747779" w:rsidRPr="005B1F99">
        <w:rPr>
          <w:rFonts w:ascii="Tahoma" w:hAnsi="Tahoma" w:cs="Tahoma"/>
          <w:b/>
          <w:color w:val="auto"/>
          <w:sz w:val="20"/>
          <w:szCs w:val="20"/>
        </w:rPr>
        <w:t xml:space="preserve"> w ramach instrumentu ZIT</w:t>
      </w:r>
      <w:r w:rsidR="00747779">
        <w:rPr>
          <w:rFonts w:ascii="Tahoma" w:hAnsi="Tahoma" w:cs="Tahoma"/>
          <w:b/>
          <w:color w:val="auto"/>
          <w:sz w:val="20"/>
          <w:szCs w:val="20"/>
        </w:rPr>
        <w:t>”</w:t>
      </w:r>
      <w:r w:rsidR="00747779" w:rsidRPr="005B1F99">
        <w:rPr>
          <w:rFonts w:ascii="Tahoma" w:hAnsi="Tahoma" w:cs="Tahoma"/>
          <w:b/>
          <w:color w:val="auto"/>
          <w:sz w:val="20"/>
          <w:szCs w:val="20"/>
        </w:rPr>
        <w:t xml:space="preserve"> </w:t>
      </w:r>
      <w:r w:rsidR="00747779">
        <w:rPr>
          <w:rFonts w:ascii="Tahoma" w:hAnsi="Tahoma" w:cs="Tahoma"/>
          <w:b/>
          <w:color w:val="auto"/>
          <w:sz w:val="20"/>
          <w:szCs w:val="20"/>
        </w:rPr>
        <w:t>(</w:t>
      </w:r>
      <w:r w:rsidR="00747779" w:rsidRPr="005B1F99">
        <w:rPr>
          <w:rFonts w:ascii="Tahoma" w:hAnsi="Tahoma" w:cs="Tahoma"/>
          <w:b/>
          <w:color w:val="auto"/>
          <w:sz w:val="20"/>
          <w:szCs w:val="20"/>
        </w:rPr>
        <w:t>bis</w:t>
      </w:r>
      <w:r w:rsidR="00747779">
        <w:rPr>
          <w:rFonts w:ascii="Tahoma" w:hAnsi="Tahoma" w:cs="Tahoma"/>
          <w:b/>
          <w:color w:val="auto"/>
          <w:sz w:val="20"/>
          <w:szCs w:val="20"/>
        </w:rPr>
        <w:t>)</w:t>
      </w:r>
      <w:r w:rsidR="00747779" w:rsidRPr="005B1F99">
        <w:rPr>
          <w:rFonts w:ascii="Tahoma" w:hAnsi="Tahoma" w:cs="Tahoma"/>
          <w:b/>
          <w:color w:val="auto"/>
          <w:sz w:val="20"/>
          <w:szCs w:val="20"/>
        </w:rPr>
        <w:t xml:space="preserve"> Elbląg</w:t>
      </w:r>
      <w:r w:rsidR="00747779">
        <w:rPr>
          <w:rFonts w:ascii="Tahoma" w:hAnsi="Tahoma" w:cs="Tahoma"/>
          <w:b/>
          <w:color w:val="auto"/>
          <w:sz w:val="20"/>
          <w:szCs w:val="20"/>
        </w:rPr>
        <w:t>a</w:t>
      </w:r>
      <w:r w:rsidR="00747779" w:rsidRPr="005B1F99">
        <w:rPr>
          <w:rFonts w:ascii="Tahoma" w:hAnsi="Tahoma" w:cs="Tahoma"/>
          <w:b/>
          <w:color w:val="auto"/>
          <w:sz w:val="20"/>
          <w:szCs w:val="20"/>
        </w:rPr>
        <w:t xml:space="preserve"> Regionalnego Programu Operacyjnego Województwa Warmińsko-Mazurskiego na lata 2014-2020 (RPO WiM 2014-2020)</w:t>
      </w:r>
    </w:p>
    <w:p w:rsidR="00DA0F94" w:rsidRPr="005B1F99" w:rsidRDefault="00DA0F94" w:rsidP="001E4CAB">
      <w:pPr>
        <w:pStyle w:val="Default"/>
        <w:rPr>
          <w:rFonts w:ascii="Tahoma" w:hAnsi="Tahoma" w:cs="Tahoma"/>
          <w:sz w:val="20"/>
          <w:szCs w:val="20"/>
        </w:rPr>
      </w:pPr>
    </w:p>
    <w:p w:rsidR="00997E28" w:rsidRPr="005B1F99" w:rsidRDefault="00997E28" w:rsidP="001E4CAB">
      <w:pPr>
        <w:pStyle w:val="Default"/>
        <w:rPr>
          <w:rFonts w:ascii="Tahoma" w:hAnsi="Tahoma" w:cs="Tahoma"/>
          <w:sz w:val="20"/>
          <w:szCs w:val="20"/>
        </w:rPr>
      </w:pPr>
    </w:p>
    <w:p w:rsidR="00DA0F94" w:rsidRPr="005B1F99" w:rsidRDefault="00DA0F94" w:rsidP="00DA0F94">
      <w:pPr>
        <w:numPr>
          <w:ilvl w:val="0"/>
          <w:numId w:val="2"/>
        </w:numPr>
        <w:spacing w:after="120"/>
        <w:jc w:val="both"/>
        <w:rPr>
          <w:rFonts w:ascii="Tahoma" w:hAnsi="Tahoma" w:cs="Tahoma"/>
          <w:sz w:val="20"/>
          <w:szCs w:val="20"/>
        </w:rPr>
      </w:pPr>
      <w:r w:rsidRPr="005B1F99">
        <w:rPr>
          <w:rFonts w:ascii="Tahoma" w:hAnsi="Tahoma" w:cs="Tahoma"/>
          <w:sz w:val="20"/>
          <w:szCs w:val="20"/>
        </w:rPr>
        <w:t>Dane Wykonawcy: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656"/>
        <w:gridCol w:w="6298"/>
      </w:tblGrid>
      <w:tr w:rsidR="00223953" w:rsidRPr="005B1F99" w:rsidTr="00223953">
        <w:trPr>
          <w:trHeight w:val="511"/>
        </w:trPr>
        <w:tc>
          <w:tcPr>
            <w:tcW w:w="2694" w:type="dxa"/>
            <w:vAlign w:val="center"/>
          </w:tcPr>
          <w:p w:rsidR="00223953" w:rsidRPr="005B1F99" w:rsidRDefault="00223953" w:rsidP="00747779">
            <w:pPr>
              <w:spacing w:after="120"/>
              <w:rPr>
                <w:rFonts w:ascii="Tahoma" w:hAnsi="Tahoma" w:cs="Tahoma"/>
                <w:b/>
                <w:sz w:val="20"/>
                <w:szCs w:val="20"/>
              </w:rPr>
            </w:pPr>
            <w:r w:rsidRPr="005B1F99">
              <w:rPr>
                <w:rFonts w:ascii="Tahoma" w:hAnsi="Tahoma" w:cs="Tahoma"/>
                <w:b/>
                <w:sz w:val="20"/>
                <w:szCs w:val="20"/>
              </w:rPr>
              <w:t>Imię i nazwisko</w:t>
            </w:r>
          </w:p>
        </w:tc>
        <w:tc>
          <w:tcPr>
            <w:tcW w:w="6486" w:type="dxa"/>
            <w:vAlign w:val="center"/>
          </w:tcPr>
          <w:p w:rsidR="00223953" w:rsidRPr="005B1F99" w:rsidRDefault="00223953" w:rsidP="00223953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23953" w:rsidRPr="005B1F99" w:rsidTr="00223953">
        <w:trPr>
          <w:trHeight w:val="404"/>
        </w:trPr>
        <w:tc>
          <w:tcPr>
            <w:tcW w:w="2694" w:type="dxa"/>
            <w:vAlign w:val="center"/>
          </w:tcPr>
          <w:p w:rsidR="00223953" w:rsidRPr="005B1F99" w:rsidRDefault="00223953" w:rsidP="00223953">
            <w:pPr>
              <w:spacing w:after="120"/>
              <w:rPr>
                <w:rFonts w:ascii="Tahoma" w:hAnsi="Tahoma" w:cs="Tahoma"/>
                <w:b/>
                <w:sz w:val="20"/>
                <w:szCs w:val="20"/>
              </w:rPr>
            </w:pPr>
            <w:r w:rsidRPr="005B1F99">
              <w:rPr>
                <w:rFonts w:ascii="Tahoma" w:hAnsi="Tahoma" w:cs="Tahoma"/>
                <w:b/>
                <w:sz w:val="20"/>
                <w:szCs w:val="20"/>
              </w:rPr>
              <w:t>Adres</w:t>
            </w:r>
          </w:p>
        </w:tc>
        <w:tc>
          <w:tcPr>
            <w:tcW w:w="6486" w:type="dxa"/>
            <w:vAlign w:val="center"/>
          </w:tcPr>
          <w:p w:rsidR="00223953" w:rsidRPr="005B1F99" w:rsidRDefault="00223953" w:rsidP="00223953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23953" w:rsidRPr="005B1F99" w:rsidTr="00223953">
        <w:trPr>
          <w:trHeight w:val="410"/>
        </w:trPr>
        <w:tc>
          <w:tcPr>
            <w:tcW w:w="2694" w:type="dxa"/>
            <w:vAlign w:val="center"/>
          </w:tcPr>
          <w:p w:rsidR="00223953" w:rsidRPr="005B1F99" w:rsidRDefault="00223953" w:rsidP="00223953">
            <w:pPr>
              <w:spacing w:after="120"/>
              <w:rPr>
                <w:rFonts w:ascii="Tahoma" w:hAnsi="Tahoma" w:cs="Tahoma"/>
                <w:b/>
                <w:sz w:val="20"/>
                <w:szCs w:val="20"/>
              </w:rPr>
            </w:pPr>
            <w:r w:rsidRPr="005B1F99">
              <w:rPr>
                <w:rFonts w:ascii="Tahoma" w:hAnsi="Tahoma" w:cs="Tahoma"/>
                <w:b/>
                <w:sz w:val="20"/>
                <w:szCs w:val="20"/>
              </w:rPr>
              <w:t>Telefon</w:t>
            </w:r>
            <w:r w:rsidR="00747779">
              <w:rPr>
                <w:rFonts w:ascii="Tahoma" w:hAnsi="Tahoma" w:cs="Tahoma"/>
                <w:b/>
                <w:sz w:val="20"/>
                <w:szCs w:val="20"/>
              </w:rPr>
              <w:t xml:space="preserve"> kontaktowy</w:t>
            </w:r>
          </w:p>
        </w:tc>
        <w:tc>
          <w:tcPr>
            <w:tcW w:w="6486" w:type="dxa"/>
            <w:vAlign w:val="center"/>
          </w:tcPr>
          <w:p w:rsidR="00223953" w:rsidRPr="005B1F99" w:rsidRDefault="00223953" w:rsidP="00223953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23953" w:rsidRPr="005B1F99" w:rsidTr="00223953">
        <w:trPr>
          <w:trHeight w:val="415"/>
        </w:trPr>
        <w:tc>
          <w:tcPr>
            <w:tcW w:w="2694" w:type="dxa"/>
            <w:vAlign w:val="center"/>
          </w:tcPr>
          <w:p w:rsidR="00223953" w:rsidRPr="005B1F99" w:rsidRDefault="00223953" w:rsidP="00223953">
            <w:pPr>
              <w:spacing w:after="120"/>
              <w:rPr>
                <w:rFonts w:ascii="Tahoma" w:hAnsi="Tahoma" w:cs="Tahoma"/>
                <w:b/>
                <w:sz w:val="20"/>
                <w:szCs w:val="20"/>
              </w:rPr>
            </w:pPr>
            <w:r w:rsidRPr="005B1F99">
              <w:rPr>
                <w:rFonts w:ascii="Tahoma" w:hAnsi="Tahoma" w:cs="Tahoma"/>
                <w:b/>
                <w:sz w:val="20"/>
                <w:szCs w:val="20"/>
              </w:rPr>
              <w:t>E-mail</w:t>
            </w:r>
          </w:p>
        </w:tc>
        <w:tc>
          <w:tcPr>
            <w:tcW w:w="6486" w:type="dxa"/>
            <w:vAlign w:val="center"/>
          </w:tcPr>
          <w:p w:rsidR="00223953" w:rsidRPr="005B1F99" w:rsidRDefault="00223953" w:rsidP="00223953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30293B" w:rsidRPr="005B1F99" w:rsidRDefault="0030293B" w:rsidP="0030293B">
      <w:pPr>
        <w:spacing w:after="120"/>
        <w:rPr>
          <w:rFonts w:ascii="Tahoma" w:hAnsi="Tahoma" w:cs="Tahoma"/>
          <w:sz w:val="20"/>
          <w:szCs w:val="20"/>
        </w:rPr>
      </w:pPr>
    </w:p>
    <w:p w:rsidR="00DA0F94" w:rsidRPr="005B1F99" w:rsidRDefault="00DA0F94" w:rsidP="00D0220B">
      <w:pPr>
        <w:pStyle w:val="Default"/>
        <w:spacing w:after="60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 w:rsidRPr="005B1F99">
        <w:rPr>
          <w:rFonts w:ascii="Tahoma" w:hAnsi="Tahoma" w:cs="Tahoma"/>
          <w:sz w:val="20"/>
          <w:szCs w:val="20"/>
        </w:rPr>
        <w:t xml:space="preserve">2. </w:t>
      </w:r>
      <w:r w:rsidRPr="005B1F99">
        <w:rPr>
          <w:rFonts w:ascii="Tahoma" w:hAnsi="Tahoma" w:cs="Tahoma"/>
          <w:b/>
          <w:color w:val="auto"/>
          <w:sz w:val="20"/>
          <w:szCs w:val="20"/>
        </w:rPr>
        <w:t xml:space="preserve">Oferta </w:t>
      </w:r>
    </w:p>
    <w:tbl>
      <w:tblPr>
        <w:tblW w:w="9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897"/>
        <w:gridCol w:w="2126"/>
        <w:gridCol w:w="2410"/>
      </w:tblGrid>
      <w:tr w:rsidR="00DA0F94" w:rsidRPr="005B1F99" w:rsidTr="00DA0F94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A0F94" w:rsidRPr="005B1F99" w:rsidRDefault="00DA0F94" w:rsidP="00974E50">
            <w:pPr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1F99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0F94" w:rsidRPr="005B1F99" w:rsidRDefault="00DA0F94" w:rsidP="00974E50">
            <w:pPr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1F99">
              <w:rPr>
                <w:rFonts w:ascii="Tahoma" w:hAnsi="Tahoma" w:cs="Tahom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23953" w:rsidRPr="005B1F99" w:rsidRDefault="00DA0F94" w:rsidP="00974E50">
            <w:pPr>
              <w:spacing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B1F99">
              <w:rPr>
                <w:rFonts w:ascii="Tahoma" w:hAnsi="Tahoma" w:cs="Tahoma"/>
                <w:b/>
                <w:sz w:val="20"/>
                <w:szCs w:val="20"/>
              </w:rPr>
              <w:t xml:space="preserve">Stawka za </w:t>
            </w:r>
            <w:r w:rsidR="005B1F99" w:rsidRPr="005B1F99">
              <w:rPr>
                <w:rFonts w:ascii="Tahoma" w:hAnsi="Tahoma" w:cs="Tahoma"/>
                <w:b/>
                <w:sz w:val="20"/>
                <w:szCs w:val="20"/>
              </w:rPr>
              <w:t xml:space="preserve">ocenę </w:t>
            </w:r>
            <w:r w:rsidRPr="005B1F99">
              <w:rPr>
                <w:rFonts w:ascii="Tahoma" w:hAnsi="Tahoma" w:cs="Tahoma"/>
                <w:b/>
                <w:sz w:val="20"/>
                <w:szCs w:val="20"/>
              </w:rPr>
              <w:t xml:space="preserve">1 </w:t>
            </w:r>
            <w:r w:rsidR="005B1F99" w:rsidRPr="005B1F99">
              <w:rPr>
                <w:rFonts w:ascii="Tahoma" w:hAnsi="Tahoma" w:cs="Tahoma"/>
                <w:b/>
                <w:sz w:val="20"/>
                <w:szCs w:val="20"/>
              </w:rPr>
              <w:t>wniosku</w:t>
            </w:r>
          </w:p>
          <w:p w:rsidR="00DA0F94" w:rsidRPr="005B1F99" w:rsidRDefault="00DA0F94" w:rsidP="00974E50">
            <w:pPr>
              <w:spacing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B1F99">
              <w:rPr>
                <w:rFonts w:ascii="Tahoma" w:hAnsi="Tahoma" w:cs="Tahoma"/>
                <w:b/>
                <w:sz w:val="20"/>
                <w:szCs w:val="20"/>
              </w:rPr>
              <w:t>(</w:t>
            </w:r>
            <w:r w:rsidR="00223953" w:rsidRPr="005B1F99">
              <w:rPr>
                <w:rFonts w:ascii="Tahoma" w:hAnsi="Tahoma" w:cs="Tahoma"/>
                <w:b/>
                <w:sz w:val="20"/>
                <w:szCs w:val="20"/>
              </w:rPr>
              <w:t xml:space="preserve">kwota </w:t>
            </w:r>
            <w:r w:rsidRPr="005B1F99">
              <w:rPr>
                <w:rFonts w:ascii="Tahoma" w:hAnsi="Tahoma" w:cs="Tahoma"/>
                <w:b/>
                <w:sz w:val="20"/>
                <w:szCs w:val="20"/>
              </w:rPr>
              <w:t>brutto, zł)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0F94" w:rsidRPr="005B1F99" w:rsidRDefault="00DA0F94" w:rsidP="00DA0F94">
            <w:pPr>
              <w:spacing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B1F99">
              <w:rPr>
                <w:rFonts w:ascii="Tahoma" w:hAnsi="Tahoma" w:cs="Tahoma"/>
                <w:b/>
                <w:sz w:val="20"/>
                <w:szCs w:val="20"/>
              </w:rPr>
              <w:t xml:space="preserve">Całkowita </w:t>
            </w:r>
            <w:r w:rsidR="00223953" w:rsidRPr="005B1F99">
              <w:rPr>
                <w:rFonts w:ascii="Tahoma" w:hAnsi="Tahoma" w:cs="Tahoma"/>
                <w:b/>
                <w:sz w:val="20"/>
                <w:szCs w:val="20"/>
              </w:rPr>
              <w:t>kwota</w:t>
            </w:r>
            <w:r w:rsidRPr="005B1F99">
              <w:rPr>
                <w:rFonts w:ascii="Tahoma" w:hAnsi="Tahoma" w:cs="Tahoma"/>
                <w:b/>
                <w:sz w:val="20"/>
                <w:szCs w:val="20"/>
              </w:rPr>
              <w:t xml:space="preserve"> świadczenia usług eksperckich (brutto, zł)</w:t>
            </w:r>
          </w:p>
          <w:p w:rsidR="00DA0F94" w:rsidRPr="005B1F99" w:rsidRDefault="00DA0F94" w:rsidP="00DA0F94">
            <w:pPr>
              <w:spacing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DA0F94" w:rsidRPr="005B1F99" w:rsidRDefault="00CE647E" w:rsidP="00747779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B1F99">
              <w:rPr>
                <w:rFonts w:ascii="Tahoma" w:hAnsi="Tahoma" w:cs="Tahoma"/>
                <w:sz w:val="20"/>
                <w:szCs w:val="20"/>
              </w:rPr>
              <w:t xml:space="preserve">Stawka za </w:t>
            </w:r>
            <w:r w:rsidR="005B1F99" w:rsidRPr="005B1F99">
              <w:rPr>
                <w:rFonts w:ascii="Tahoma" w:hAnsi="Tahoma" w:cs="Tahoma"/>
                <w:sz w:val="20"/>
                <w:szCs w:val="20"/>
              </w:rPr>
              <w:t xml:space="preserve">ocenę </w:t>
            </w:r>
            <w:r w:rsidR="00747779">
              <w:rPr>
                <w:rFonts w:ascii="Tahoma" w:hAnsi="Tahoma" w:cs="Tahoma"/>
                <w:sz w:val="20"/>
                <w:szCs w:val="20"/>
              </w:rPr>
              <w:t>jednego</w:t>
            </w:r>
            <w:r w:rsidRPr="005B1F9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B1F99" w:rsidRPr="005B1F99">
              <w:rPr>
                <w:rFonts w:ascii="Tahoma" w:hAnsi="Tahoma" w:cs="Tahoma"/>
                <w:sz w:val="20"/>
                <w:szCs w:val="20"/>
              </w:rPr>
              <w:t>wniosek x 42 szt.</w:t>
            </w:r>
          </w:p>
        </w:tc>
      </w:tr>
      <w:tr w:rsidR="00DA0F94" w:rsidRPr="005B1F99" w:rsidTr="00DA0F94">
        <w:trPr>
          <w:trHeight w:val="36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A0F94" w:rsidRPr="005B1F99" w:rsidRDefault="00DA0F94" w:rsidP="00974E50">
            <w:pPr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B1F99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3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0F94" w:rsidRPr="005B1F99" w:rsidRDefault="00DA0F94" w:rsidP="00974E50">
            <w:pPr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B1F99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0F94" w:rsidRPr="005B1F99" w:rsidRDefault="00DA0F94" w:rsidP="00974E5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B1F99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0F94" w:rsidRPr="005B1F99" w:rsidRDefault="00DA0F94" w:rsidP="00974E50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B1F99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</w:tr>
      <w:tr w:rsidR="00DA0F94" w:rsidRPr="005B1F99" w:rsidTr="00DA0F94">
        <w:trPr>
          <w:trHeight w:val="1484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A0F94" w:rsidRPr="005B1F99" w:rsidRDefault="00DA0F94" w:rsidP="00974E50">
            <w:pPr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B1F99">
              <w:rPr>
                <w:rFonts w:ascii="Tahoma" w:hAnsi="Tahoma" w:cs="Tahoma"/>
                <w:bCs/>
                <w:sz w:val="20"/>
                <w:szCs w:val="20"/>
              </w:rPr>
              <w:t>1.</w:t>
            </w:r>
          </w:p>
        </w:tc>
        <w:tc>
          <w:tcPr>
            <w:tcW w:w="3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0F94" w:rsidRPr="005B1F99" w:rsidRDefault="00223953" w:rsidP="008D1E0F">
            <w:pPr>
              <w:pStyle w:val="Default"/>
              <w:rPr>
                <w:rFonts w:ascii="Tahoma" w:hAnsi="Tahoma" w:cs="Tahoma"/>
                <w:bCs/>
                <w:sz w:val="20"/>
                <w:szCs w:val="20"/>
              </w:rPr>
            </w:pPr>
            <w:r w:rsidRPr="005B1F99">
              <w:rPr>
                <w:rFonts w:ascii="Tahoma" w:hAnsi="Tahoma" w:cs="Tahoma"/>
                <w:sz w:val="20"/>
                <w:szCs w:val="20"/>
              </w:rPr>
              <w:t>Świadczenie usług eksperckich w zakresie</w:t>
            </w:r>
            <w:r w:rsidRPr="005B1F99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="005B1F99" w:rsidRPr="005B1F99">
              <w:rPr>
                <w:rFonts w:ascii="Tahoma" w:hAnsi="Tahoma" w:cs="Tahoma"/>
                <w:sz w:val="20"/>
                <w:szCs w:val="20"/>
              </w:rPr>
              <w:t xml:space="preserve">oceny zgodności wniosków o wydanie rekomendacji ze </w:t>
            </w:r>
            <w:r w:rsidR="005B1F99" w:rsidRPr="005B1F99">
              <w:rPr>
                <w:rFonts w:ascii="Tahoma" w:hAnsi="Tahoma" w:cs="Tahoma"/>
                <w:i/>
                <w:iCs/>
                <w:sz w:val="20"/>
                <w:szCs w:val="20"/>
              </w:rPr>
              <w:t>Strategią Rozwoju Elbląskiego Obszaru Funkcjonalnego/Zintegrowanych Inwestycji Terytorialnych</w:t>
            </w:r>
            <w:r w:rsidR="005B1F99" w:rsidRPr="005B1F99">
              <w:rPr>
                <w:rFonts w:ascii="Tahoma" w:hAnsi="Tahoma" w:cs="Tahoma"/>
                <w:sz w:val="20"/>
                <w:szCs w:val="20"/>
              </w:rPr>
              <w:t xml:space="preserve"> w ramach instrumentu ZIT</w:t>
            </w:r>
            <w:r w:rsidR="00747779">
              <w:rPr>
                <w:rFonts w:ascii="Tahoma" w:hAnsi="Tahoma" w:cs="Tahoma"/>
                <w:sz w:val="20"/>
                <w:szCs w:val="20"/>
              </w:rPr>
              <w:t>”</w:t>
            </w:r>
            <w:r w:rsidR="005B1F99" w:rsidRPr="005B1F9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747779">
              <w:rPr>
                <w:rFonts w:ascii="Tahoma" w:hAnsi="Tahoma" w:cs="Tahoma"/>
                <w:sz w:val="20"/>
                <w:szCs w:val="20"/>
              </w:rPr>
              <w:t>(</w:t>
            </w:r>
            <w:r w:rsidR="005B1F99" w:rsidRPr="005B1F99">
              <w:rPr>
                <w:rFonts w:ascii="Tahoma" w:hAnsi="Tahoma" w:cs="Tahoma"/>
                <w:sz w:val="20"/>
                <w:szCs w:val="20"/>
              </w:rPr>
              <w:t>bis</w:t>
            </w:r>
            <w:r w:rsidR="00747779">
              <w:rPr>
                <w:rFonts w:ascii="Tahoma" w:hAnsi="Tahoma" w:cs="Tahoma"/>
                <w:sz w:val="20"/>
                <w:szCs w:val="20"/>
              </w:rPr>
              <w:t>)</w:t>
            </w:r>
            <w:r w:rsidR="005B1F99" w:rsidRPr="005B1F99">
              <w:rPr>
                <w:rFonts w:ascii="Tahoma" w:hAnsi="Tahoma" w:cs="Tahoma"/>
                <w:sz w:val="20"/>
                <w:szCs w:val="20"/>
              </w:rPr>
              <w:t xml:space="preserve"> Elbląg</w:t>
            </w:r>
            <w:r w:rsidR="00747779">
              <w:rPr>
                <w:rFonts w:ascii="Tahoma" w:hAnsi="Tahoma" w:cs="Tahoma"/>
                <w:sz w:val="20"/>
                <w:szCs w:val="20"/>
              </w:rPr>
              <w:t>a</w:t>
            </w:r>
            <w:bookmarkStart w:id="0" w:name="_GoBack"/>
            <w:bookmarkEnd w:id="0"/>
            <w:r w:rsidR="005B1F99" w:rsidRPr="005B1F99">
              <w:rPr>
                <w:rFonts w:ascii="Tahoma" w:hAnsi="Tahoma" w:cs="Tahoma"/>
                <w:sz w:val="20"/>
                <w:szCs w:val="20"/>
              </w:rPr>
              <w:t xml:space="preserve"> Regionalnego Programu Operacyjnego Województwa Warmińsko-Mazurskiego na lata 2014-2020 (RPO WiM 2014-2020</w:t>
            </w:r>
            <w:r w:rsidR="005B1F99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0F94" w:rsidRPr="005B1F99" w:rsidRDefault="00DA0F94" w:rsidP="00974E50">
            <w:pPr>
              <w:spacing w:after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0F94" w:rsidRPr="005B1F99" w:rsidRDefault="00DA0F94" w:rsidP="00974E50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0F94" w:rsidRPr="005B1F99" w:rsidTr="00223953">
        <w:trPr>
          <w:trHeight w:val="675"/>
        </w:trPr>
        <w:tc>
          <w:tcPr>
            <w:tcW w:w="900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A0F94" w:rsidRPr="005B1F99" w:rsidRDefault="00DA0F94" w:rsidP="00974E50">
            <w:pPr>
              <w:spacing w:after="120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DA0F94" w:rsidRPr="005B1F99" w:rsidRDefault="00223953" w:rsidP="008D1E0F">
            <w:pPr>
              <w:spacing w:after="120" w:line="48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5B1F99">
              <w:rPr>
                <w:rFonts w:ascii="Tahoma" w:hAnsi="Tahoma" w:cs="Tahoma"/>
                <w:b/>
                <w:sz w:val="20"/>
                <w:szCs w:val="20"/>
              </w:rPr>
              <w:t>Całkowita kwota</w:t>
            </w:r>
            <w:r w:rsidR="00DA0F94" w:rsidRPr="005B1F99">
              <w:rPr>
                <w:rFonts w:ascii="Tahoma" w:hAnsi="Tahoma" w:cs="Tahoma"/>
                <w:b/>
                <w:sz w:val="20"/>
                <w:szCs w:val="20"/>
              </w:rPr>
              <w:t xml:space="preserve"> brutto </w:t>
            </w:r>
            <w:r w:rsidR="008D1E0F" w:rsidRPr="005B1F99">
              <w:rPr>
                <w:rFonts w:ascii="Tahoma" w:hAnsi="Tahoma" w:cs="Tahoma"/>
                <w:b/>
                <w:sz w:val="20"/>
                <w:szCs w:val="20"/>
              </w:rPr>
              <w:t>(słownie) - ………</w:t>
            </w:r>
            <w:r w:rsidRPr="005B1F99">
              <w:rPr>
                <w:rFonts w:ascii="Tahoma" w:hAnsi="Tahoma" w:cs="Tahoma"/>
                <w:b/>
                <w:sz w:val="20"/>
                <w:szCs w:val="20"/>
              </w:rPr>
              <w:t xml:space="preserve">……………………………………………… </w:t>
            </w:r>
            <w:r w:rsidR="00DA0F94" w:rsidRPr="005B1F99">
              <w:rPr>
                <w:rFonts w:ascii="Tahoma" w:hAnsi="Tahoma" w:cs="Tahoma"/>
                <w:b/>
                <w:sz w:val="20"/>
                <w:szCs w:val="20"/>
              </w:rPr>
              <w:t>………………………….........................................................................</w:t>
            </w:r>
            <w:r w:rsidRPr="005B1F99">
              <w:rPr>
                <w:rFonts w:ascii="Tahoma" w:hAnsi="Tahoma" w:cs="Tahoma"/>
                <w:b/>
                <w:sz w:val="20"/>
                <w:szCs w:val="20"/>
              </w:rPr>
              <w:t>........................</w:t>
            </w:r>
          </w:p>
        </w:tc>
      </w:tr>
    </w:tbl>
    <w:p w:rsidR="00DA0F94" w:rsidRPr="005B1F99" w:rsidRDefault="00DA0F94" w:rsidP="00DA0F94">
      <w:pPr>
        <w:rPr>
          <w:rFonts w:ascii="Tahoma" w:hAnsi="Tahoma" w:cs="Tahoma"/>
          <w:sz w:val="20"/>
          <w:szCs w:val="20"/>
        </w:rPr>
      </w:pPr>
    </w:p>
    <w:p w:rsidR="00DA0F94" w:rsidRPr="005B1F99" w:rsidRDefault="00223953" w:rsidP="00DA0F94">
      <w:pPr>
        <w:rPr>
          <w:rFonts w:ascii="Tahoma" w:hAnsi="Tahoma" w:cs="Tahoma"/>
          <w:sz w:val="20"/>
          <w:szCs w:val="20"/>
        </w:rPr>
      </w:pPr>
      <w:r w:rsidRPr="005B1F99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-160020</wp:posOffset>
                </wp:positionH>
                <wp:positionV relativeFrom="paragraph">
                  <wp:posOffset>222250</wp:posOffset>
                </wp:positionV>
                <wp:extent cx="2300605" cy="644525"/>
                <wp:effectExtent l="0" t="0" r="635" b="0"/>
                <wp:wrapNone/>
                <wp:docPr id="1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0605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0F94" w:rsidRPr="00AB4107" w:rsidRDefault="00DA0F94" w:rsidP="00DA0F94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A0F94" w:rsidRPr="00AB4107" w:rsidRDefault="00DA0F94" w:rsidP="00DA0F9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Miejsce i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2.6pt;margin-top:17.5pt;width:181.15pt;height:50.7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" stroked="f">
                <v:textbox style="mso-fit-shape-to-text:t">
                  <w:txbxContent>
                    <w:p w:rsidR="00DA0F94" w:rsidRPr="00AB4107" w:rsidRDefault="00DA0F94" w:rsidP="00DA0F94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DA0F94" w:rsidRPr="00AB4107" w:rsidRDefault="00DA0F94" w:rsidP="00DA0F9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Miejsce i data</w:t>
                      </w:r>
                    </w:p>
                  </w:txbxContent>
                </v:textbox>
              </v:shape>
            </w:pict>
          </mc:Fallback>
        </mc:AlternateContent>
      </w:r>
      <w:r w:rsidRPr="005B1F99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3418840</wp:posOffset>
                </wp:positionH>
                <wp:positionV relativeFrom="paragraph">
                  <wp:posOffset>266065</wp:posOffset>
                </wp:positionV>
                <wp:extent cx="2300605" cy="644525"/>
                <wp:effectExtent l="0" t="0" r="635" b="0"/>
                <wp:wrapNone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0605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0F94" w:rsidRPr="00AB4107" w:rsidRDefault="00DA0F94" w:rsidP="00DA0F94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A0F94" w:rsidRPr="00AB4107" w:rsidRDefault="002C4A1F" w:rsidP="00DA0F9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</w:t>
                            </w:r>
                            <w:r w:rsidR="00DA0F94" w:rsidRPr="00AB41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odpis Oferenta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69.2pt;margin-top:20.95pt;width:181.15pt;height:50.75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" stroked="f">
                <v:textbox style="mso-fit-shape-to-text:t">
                  <w:txbxContent>
                    <w:p w:rsidR="00DA0F94" w:rsidRPr="00AB4107" w:rsidRDefault="00DA0F94" w:rsidP="00DA0F94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DA0F94" w:rsidRPr="00AB4107" w:rsidRDefault="002C4A1F" w:rsidP="00DA0F9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</w:t>
                      </w:r>
                      <w:r w:rsidR="00DA0F94" w:rsidRPr="00AB4107">
                        <w:rPr>
                          <w:rFonts w:ascii="Arial" w:hAnsi="Arial" w:cs="Arial"/>
                          <w:sz w:val="16"/>
                          <w:szCs w:val="16"/>
                        </w:rPr>
                        <w:t>odpis Oferenta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A0F94" w:rsidRPr="005B1F99" w:rsidSect="008010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C9E" w:rsidRDefault="006F1C9E" w:rsidP="00DA0F94">
      <w:pPr>
        <w:spacing w:after="0" w:line="240" w:lineRule="auto"/>
      </w:pPr>
      <w:r>
        <w:separator/>
      </w:r>
    </w:p>
  </w:endnote>
  <w:endnote w:type="continuationSeparator" w:id="0">
    <w:p w:rsidR="006F1C9E" w:rsidRDefault="006F1C9E" w:rsidP="00DA0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222" w:rsidRDefault="004212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222" w:rsidRDefault="0042122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222" w:rsidRDefault="004212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C9E" w:rsidRDefault="006F1C9E" w:rsidP="00DA0F94">
      <w:pPr>
        <w:spacing w:after="0" w:line="240" w:lineRule="auto"/>
      </w:pPr>
      <w:r>
        <w:separator/>
      </w:r>
    </w:p>
  </w:footnote>
  <w:footnote w:type="continuationSeparator" w:id="0">
    <w:p w:rsidR="006F1C9E" w:rsidRDefault="006F1C9E" w:rsidP="00DA0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222" w:rsidRDefault="004212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94" w:rsidRDefault="00CE647E">
    <w:pPr>
      <w:pStyle w:val="Nagwek"/>
    </w:pPr>
    <w:r>
      <w:rPr>
        <w:noProof/>
      </w:rPr>
      <w:drawing>
        <wp:inline distT="0" distB="0" distL="0" distR="0" wp14:anchorId="432D033E" wp14:editId="30E22EB3">
          <wp:extent cx="5760720" cy="742658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26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A0F94" w:rsidRDefault="00DA0F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222" w:rsidRDefault="004212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51868"/>
    <w:multiLevelType w:val="singleLevel"/>
    <w:tmpl w:val="FF88BCA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1" w15:restartNumberingAfterBreak="0">
    <w:nsid w:val="4863402B"/>
    <w:multiLevelType w:val="hybridMultilevel"/>
    <w:tmpl w:val="D07A7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CAB"/>
    <w:rsid w:val="00045ADD"/>
    <w:rsid w:val="000639A6"/>
    <w:rsid w:val="00127F4E"/>
    <w:rsid w:val="001B4649"/>
    <w:rsid w:val="001E4CAB"/>
    <w:rsid w:val="00223953"/>
    <w:rsid w:val="002C4A1F"/>
    <w:rsid w:val="0030293B"/>
    <w:rsid w:val="0032482B"/>
    <w:rsid w:val="0033142C"/>
    <w:rsid w:val="00332A91"/>
    <w:rsid w:val="003636A0"/>
    <w:rsid w:val="003A19DC"/>
    <w:rsid w:val="003F1AFB"/>
    <w:rsid w:val="00421222"/>
    <w:rsid w:val="004C3347"/>
    <w:rsid w:val="0055401F"/>
    <w:rsid w:val="005B1F99"/>
    <w:rsid w:val="00637A1A"/>
    <w:rsid w:val="006F1C9E"/>
    <w:rsid w:val="00747779"/>
    <w:rsid w:val="00784B2C"/>
    <w:rsid w:val="007B1F48"/>
    <w:rsid w:val="0080105B"/>
    <w:rsid w:val="00853E47"/>
    <w:rsid w:val="008A71FD"/>
    <w:rsid w:val="008D1E0F"/>
    <w:rsid w:val="00997E28"/>
    <w:rsid w:val="009B6B8B"/>
    <w:rsid w:val="00A6128D"/>
    <w:rsid w:val="00AC54D1"/>
    <w:rsid w:val="00B1238A"/>
    <w:rsid w:val="00BA3CFA"/>
    <w:rsid w:val="00BB41FE"/>
    <w:rsid w:val="00C65A38"/>
    <w:rsid w:val="00C70209"/>
    <w:rsid w:val="00CA6297"/>
    <w:rsid w:val="00CE647E"/>
    <w:rsid w:val="00D0220B"/>
    <w:rsid w:val="00DA0F94"/>
    <w:rsid w:val="00E8636C"/>
    <w:rsid w:val="00FD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72CE07-766E-4B19-8EE1-37E51CC9B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4C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E4CAB"/>
    <w:pPr>
      <w:ind w:left="720"/>
      <w:contextualSpacing/>
    </w:pPr>
  </w:style>
  <w:style w:type="table" w:styleId="Tabela-Siatka">
    <w:name w:val="Table Grid"/>
    <w:basedOn w:val="Standardowy"/>
    <w:uiPriority w:val="59"/>
    <w:rsid w:val="001E4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dniecieniowanie2akcent1">
    <w:name w:val="Medium Shading 2 Accent 1"/>
    <w:basedOn w:val="Standardowy"/>
    <w:uiPriority w:val="64"/>
    <w:rsid w:val="00FD103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DA0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F94"/>
  </w:style>
  <w:style w:type="paragraph" w:styleId="Stopka">
    <w:name w:val="footer"/>
    <w:basedOn w:val="Normalny"/>
    <w:link w:val="StopkaZnak"/>
    <w:uiPriority w:val="99"/>
    <w:unhideWhenUsed/>
    <w:rsid w:val="00DA0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F94"/>
  </w:style>
  <w:style w:type="paragraph" w:styleId="Tekstdymka">
    <w:name w:val="Balloon Text"/>
    <w:basedOn w:val="Normalny"/>
    <w:link w:val="TekstdymkaZnak"/>
    <w:uiPriority w:val="99"/>
    <w:semiHidden/>
    <w:unhideWhenUsed/>
    <w:rsid w:val="00CE6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64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Lemieszonek</dc:creator>
  <cp:lastModifiedBy>Aleksandra Zglińska</cp:lastModifiedBy>
  <cp:revision>6</cp:revision>
  <cp:lastPrinted>2016-02-09T13:42:00Z</cp:lastPrinted>
  <dcterms:created xsi:type="dcterms:W3CDTF">2017-02-16T11:14:00Z</dcterms:created>
  <dcterms:modified xsi:type="dcterms:W3CDTF">2017-02-23T11:49:00Z</dcterms:modified>
</cp:coreProperties>
</file>