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5133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72/2016</w:t>
      </w:r>
      <w:r>
        <w:rPr>
          <w:b/>
          <w:caps/>
        </w:rPr>
        <w:br/>
        <w:t>Prezydenta Miasta Elbląg</w:t>
      </w:r>
    </w:p>
    <w:p w:rsidR="00A77B3E" w:rsidRDefault="00E51338">
      <w:pPr>
        <w:spacing w:before="280" w:after="280"/>
        <w:jc w:val="center"/>
        <w:rPr>
          <w:b/>
          <w:caps/>
        </w:rPr>
      </w:pPr>
      <w:r>
        <w:t>z dnia 24 lutego 2016 r.</w:t>
      </w:r>
    </w:p>
    <w:p w:rsidR="00A77B3E" w:rsidRDefault="00E51338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E51338">
      <w:pPr>
        <w:keepLines/>
        <w:spacing w:before="120" w:after="120"/>
      </w:pPr>
      <w:r>
        <w:t xml:space="preserve">Na podstawie art.35 ust.1 i 2 ustawy z dnia 21 sierpnia 1997 r. o gospodarce nieruchomościami </w:t>
      </w:r>
      <w:r>
        <w:t>(Dz.U. z 2015 r. poz. 1774 ze zmianami) </w:t>
      </w:r>
    </w:p>
    <w:p w:rsidR="00A77B3E" w:rsidRDefault="00E51338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870710" w:rsidRDefault="00E51338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51338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 </w:t>
      </w:r>
    </w:p>
    <w:p w:rsidR="00A77B3E" w:rsidRDefault="00E51338">
      <w:pPr>
        <w:keepLines/>
        <w:spacing w:before="120" w:after="120"/>
        <w:ind w:hanging="227"/>
      </w:pPr>
      <w:r>
        <w:t>2. </w:t>
      </w:r>
      <w:r>
        <w:t>Szczegółowe warunki wy</w:t>
      </w:r>
      <w:r>
        <w:t>dzierżawienia nieruchomości zostaną ustalone w umowach dzierżawy. </w:t>
      </w:r>
    </w:p>
    <w:p w:rsidR="00870710" w:rsidRDefault="00E51338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51338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 </w:t>
      </w:r>
    </w:p>
    <w:p w:rsidR="00A77B3E" w:rsidRDefault="00E51338">
      <w:pPr>
        <w:keepLines/>
        <w:spacing w:before="120" w:after="120"/>
        <w:ind w:hanging="227"/>
      </w:pPr>
      <w:r>
        <w:t>2. </w:t>
      </w:r>
      <w:r>
        <w:t>Wykaz nieruchomości, o którym mowa w ust. 1 podlega ogło</w:t>
      </w:r>
      <w:r>
        <w:t>szeniu poprzez wywieszenie na tablicy ogłoszeń w siedzibie Urzędu Miejskiego na okres 21 dni oraz umieszczenie na stronach internetowych Urzędu Miejskiego w Elblągu, a ponadto informacja o jego wywieszeniu podana zostanie do wiadomości publicznej poprzez o</w:t>
      </w:r>
      <w:r>
        <w:t>głoszenie w prasie lokalnej. </w:t>
      </w:r>
    </w:p>
    <w:p w:rsidR="00870710" w:rsidRDefault="00E51338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E51338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870710" w:rsidRDefault="00E51338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E51338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E51338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 Nr 1 do Zarządzenia nr 72/2016 </w:t>
      </w:r>
      <w:r>
        <w:br/>
        <w:t>Prezyde</w:t>
      </w:r>
      <w:r>
        <w:t>nta Miasta Elbląg z dnia 24 lutego 2016r. </w:t>
      </w:r>
      <w:r>
        <w:br/>
      </w:r>
    </w:p>
    <w:p w:rsidR="00A77B3E" w:rsidRDefault="00E51338">
      <w:pPr>
        <w:keepNext/>
        <w:jc w:val="center"/>
        <w:rPr>
          <w:b/>
        </w:rPr>
      </w:pPr>
      <w:r>
        <w:rPr>
          <w:b/>
        </w:rPr>
        <w:t>WYKAZ  </w:t>
      </w:r>
      <w:r>
        <w:rPr>
          <w:b/>
        </w:rPr>
        <w:br/>
        <w:t>nieruchomości przeznaczonych do wydzierżawienia 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955"/>
        <w:gridCol w:w="841"/>
        <w:gridCol w:w="1995"/>
        <w:gridCol w:w="1438"/>
        <w:gridCol w:w="1539"/>
        <w:gridCol w:w="2223"/>
        <w:gridCol w:w="2907"/>
        <w:gridCol w:w="1709"/>
      </w:tblGrid>
      <w:tr w:rsidR="00870710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Powierzchnia dzierżawy</w:t>
            </w:r>
          </w:p>
          <w:p w:rsidR="00A77B3E" w:rsidRDefault="00E51338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Stawka czynszu dzierżawnego</w:t>
            </w:r>
          </w:p>
        </w:tc>
      </w:tr>
      <w:tr w:rsidR="00870710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Nr działki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KW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Powierzchnia</w:t>
            </w:r>
          </w:p>
          <w:p w:rsidR="00A77B3E" w:rsidRDefault="00E51338">
            <w:pPr>
              <w:jc w:val="center"/>
            </w:pPr>
            <w:r>
              <w:t>w 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140</w:t>
            </w:r>
          </w:p>
          <w:p w:rsidR="00A77B3E" w:rsidRDefault="00E51338">
            <w:pPr>
              <w:jc w:val="center"/>
            </w:pPr>
            <w:r>
              <w:t>140</w:t>
            </w:r>
          </w:p>
          <w:p w:rsidR="00A77B3E" w:rsidRDefault="00E51338">
            <w:pPr>
              <w:jc w:val="center"/>
            </w:pPr>
            <w:r>
              <w:t>142/3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24</w:t>
            </w:r>
          </w:p>
          <w:p w:rsidR="00A77B3E" w:rsidRDefault="00E51338">
            <w:pPr>
              <w:jc w:val="center"/>
            </w:pPr>
            <w:r>
              <w:t>24</w:t>
            </w:r>
          </w:p>
          <w:p w:rsidR="00A77B3E" w:rsidRDefault="00E51338">
            <w:pPr>
              <w:jc w:val="center"/>
            </w:pPr>
            <w:r>
              <w:t>24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EL1E/00037974/9 EL1E/00037974/9 EL1E/00037974/9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0,0323</w:t>
            </w:r>
          </w:p>
          <w:p w:rsidR="00A77B3E" w:rsidRDefault="00E51338">
            <w:pPr>
              <w:jc w:val="center"/>
            </w:pPr>
            <w:r>
              <w:t>0,0323</w:t>
            </w:r>
          </w:p>
          <w:p w:rsidR="00A77B3E" w:rsidRDefault="00E51338">
            <w:pPr>
              <w:jc w:val="center"/>
            </w:pPr>
            <w:r>
              <w:t>0,0180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0,0140</w:t>
            </w:r>
          </w:p>
          <w:p w:rsidR="00A77B3E" w:rsidRDefault="00E51338">
            <w:pPr>
              <w:jc w:val="center"/>
            </w:pPr>
            <w:r>
              <w:t>0,0183</w:t>
            </w:r>
          </w:p>
          <w:p w:rsidR="00A77B3E" w:rsidRDefault="00E51338">
            <w:pPr>
              <w:jc w:val="center"/>
            </w:pPr>
            <w:r>
              <w:t>0,0170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r>
              <w:t xml:space="preserve">ul. </w:t>
            </w:r>
            <w:proofErr w:type="spellStart"/>
            <w:r>
              <w:t>Druska</w:t>
            </w:r>
            <w:proofErr w:type="spellEnd"/>
            <w:r>
              <w:t xml:space="preserve"> 30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parking</w:t>
            </w:r>
          </w:p>
          <w:p w:rsidR="00A77B3E" w:rsidRDefault="00E51338">
            <w:pPr>
              <w:jc w:val="center"/>
            </w:pPr>
            <w:r>
              <w:t>zieleń, tereny mieszkaniowe</w:t>
            </w:r>
          </w:p>
          <w:p w:rsidR="00A77B3E" w:rsidRDefault="00E51338">
            <w:pPr>
              <w:jc w:val="center"/>
            </w:pPr>
            <w:r>
              <w:t>parking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0,30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  <w:p w:rsidR="00A77B3E" w:rsidRDefault="00E51338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  <w:p w:rsidR="00A77B3E" w:rsidRDefault="00E51338">
            <w:pPr>
              <w:jc w:val="center"/>
            </w:pPr>
            <w:r>
              <w:t>0,30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2.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997</w:t>
            </w:r>
          </w:p>
          <w:p w:rsidR="00A77B3E" w:rsidRDefault="00E51338">
            <w:pPr>
              <w:jc w:val="center"/>
            </w:pPr>
            <w:r>
              <w:t>999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4</w:t>
            </w:r>
          </w:p>
          <w:p w:rsidR="00A77B3E" w:rsidRDefault="00E51338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EL1E/00032403/1 EL1E/00032403/1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0,0115</w:t>
            </w:r>
          </w:p>
          <w:p w:rsidR="00A77B3E" w:rsidRDefault="00E51338">
            <w:pPr>
              <w:jc w:val="center"/>
            </w:pPr>
            <w:r>
              <w:t>0,0109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0,0064</w:t>
            </w:r>
          </w:p>
          <w:p w:rsidR="00A77B3E" w:rsidRDefault="00E51338">
            <w:pPr>
              <w:jc w:val="center"/>
            </w:pPr>
            <w:r>
              <w:t>0,0109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/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3.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78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EL1E/00057814/6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0,1076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0,1016</w:t>
            </w:r>
          </w:p>
          <w:p w:rsidR="00A77B3E" w:rsidRDefault="00E51338">
            <w:pPr>
              <w:jc w:val="center"/>
            </w:pPr>
            <w:r>
              <w:t>0,0060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r>
              <w:t>ul. Radomska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zieleń, tereny rekreacyjne</w:t>
            </w:r>
          </w:p>
          <w:p w:rsidR="00A77B3E" w:rsidRDefault="00E51338">
            <w:pPr>
              <w:jc w:val="center"/>
            </w:pPr>
            <w:r>
              <w:t>parking (hangar na łodzie)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  <w:p w:rsidR="00A77B3E" w:rsidRDefault="00E51338">
            <w:pPr>
              <w:jc w:val="center"/>
            </w:pPr>
            <w:r>
              <w:t>24,40 zł/m-c</w:t>
            </w: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4.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24/4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29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EL1E/00034218/1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8,4003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0,0170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r>
              <w:t>ul. Królewiecka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5.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1244/4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EL1E/00031856/4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0,1153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0,1153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r>
              <w:t>ul. Pomorska 2c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proofErr w:type="spellStart"/>
            <w:r>
              <w:t>autohandel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0,85zł/m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6.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60/26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EL1E/00031809/0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0,0442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0,0027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r>
              <w:rPr>
                <w:sz w:val="18"/>
              </w:rPr>
              <w:t>ul. Kosynierów Gdyńskich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 xml:space="preserve">pawilon </w:t>
            </w:r>
            <w:r>
              <w:t>handlowy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12,20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7.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634/1</w:t>
            </w:r>
          </w:p>
          <w:p w:rsidR="00A77B3E" w:rsidRDefault="00E51338">
            <w:pPr>
              <w:jc w:val="center"/>
            </w:pPr>
            <w:r>
              <w:t>649/12</w:t>
            </w:r>
          </w:p>
          <w:p w:rsidR="00A77B3E" w:rsidRDefault="00E51338">
            <w:pPr>
              <w:jc w:val="center"/>
            </w:pPr>
            <w:r>
              <w:t>796/1</w:t>
            </w:r>
          </w:p>
          <w:p w:rsidR="00A77B3E" w:rsidRDefault="00E51338">
            <w:pPr>
              <w:jc w:val="center"/>
            </w:pPr>
            <w:r>
              <w:t>2/10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27</w:t>
            </w:r>
          </w:p>
          <w:p w:rsidR="00A77B3E" w:rsidRDefault="00E51338">
            <w:pPr>
              <w:jc w:val="center"/>
            </w:pPr>
            <w:r>
              <w:t>27</w:t>
            </w:r>
          </w:p>
          <w:p w:rsidR="00A77B3E" w:rsidRDefault="00E51338">
            <w:pPr>
              <w:jc w:val="center"/>
            </w:pPr>
            <w:r>
              <w:t>27</w:t>
            </w:r>
          </w:p>
          <w:p w:rsidR="00A77B3E" w:rsidRDefault="00E51338">
            <w:pPr>
              <w:jc w:val="center"/>
            </w:pPr>
            <w:r>
              <w:t>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EL1E/00059970/1</w:t>
            </w:r>
          </w:p>
          <w:p w:rsidR="00A77B3E" w:rsidRDefault="00E51338">
            <w:pPr>
              <w:jc w:val="center"/>
            </w:pPr>
            <w:r>
              <w:t>EL1E/00032716/8</w:t>
            </w:r>
          </w:p>
          <w:p w:rsidR="00A77B3E" w:rsidRDefault="00E51338">
            <w:pPr>
              <w:jc w:val="center"/>
            </w:pPr>
            <w:r>
              <w:t>EL1E/00032284/0</w:t>
            </w:r>
          </w:p>
          <w:p w:rsidR="00A77B3E" w:rsidRDefault="00E51338">
            <w:pPr>
              <w:jc w:val="center"/>
            </w:pPr>
            <w:r>
              <w:t>EL1E/00032716/8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0,0010</w:t>
            </w:r>
          </w:p>
          <w:p w:rsidR="00A77B3E" w:rsidRDefault="00E51338">
            <w:pPr>
              <w:jc w:val="center"/>
            </w:pPr>
            <w:r>
              <w:t>0,0005</w:t>
            </w:r>
          </w:p>
          <w:p w:rsidR="00A77B3E" w:rsidRDefault="00E51338">
            <w:pPr>
              <w:jc w:val="center"/>
            </w:pPr>
            <w:r>
              <w:t>0,0021</w:t>
            </w:r>
          </w:p>
          <w:p w:rsidR="00A77B3E" w:rsidRDefault="00E51338">
            <w:pPr>
              <w:jc w:val="center"/>
            </w:pPr>
            <w:r>
              <w:t>0,0003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0,0010</w:t>
            </w:r>
          </w:p>
          <w:p w:rsidR="00A77B3E" w:rsidRDefault="00E51338">
            <w:pPr>
              <w:jc w:val="center"/>
            </w:pPr>
            <w:r>
              <w:t>0,0005</w:t>
            </w:r>
          </w:p>
          <w:p w:rsidR="00A77B3E" w:rsidRDefault="00E51338">
            <w:pPr>
              <w:jc w:val="center"/>
            </w:pPr>
            <w:r>
              <w:t>0,0021</w:t>
            </w:r>
          </w:p>
          <w:p w:rsidR="00A77B3E" w:rsidRDefault="00E51338">
            <w:pPr>
              <w:jc w:val="center"/>
            </w:pPr>
            <w:r>
              <w:t>0,0003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r>
              <w:t>ul. Jana III</w:t>
            </w:r>
          </w:p>
          <w:p w:rsidR="00A77B3E" w:rsidRDefault="00E51338">
            <w:r>
              <w:t>Sobieskiego 21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24,40 zł/rok</w:t>
            </w: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8.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643/2</w:t>
            </w:r>
          </w:p>
          <w:p w:rsidR="00A77B3E" w:rsidRDefault="00E51338">
            <w:pPr>
              <w:jc w:val="center"/>
            </w:pPr>
            <w:r>
              <w:t>649/11</w:t>
            </w:r>
          </w:p>
          <w:p w:rsidR="00A77B3E" w:rsidRDefault="00E51338">
            <w:pPr>
              <w:jc w:val="center"/>
            </w:pPr>
            <w:r>
              <w:t>2/9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27</w:t>
            </w:r>
          </w:p>
          <w:p w:rsidR="00A77B3E" w:rsidRDefault="00E51338">
            <w:pPr>
              <w:jc w:val="center"/>
            </w:pPr>
            <w:r>
              <w:t>27</w:t>
            </w:r>
          </w:p>
          <w:p w:rsidR="00A77B3E" w:rsidRDefault="00E51338">
            <w:pPr>
              <w:jc w:val="center"/>
            </w:pPr>
            <w:r>
              <w:t>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EL1E/00059970/1</w:t>
            </w:r>
          </w:p>
          <w:p w:rsidR="00A77B3E" w:rsidRDefault="00E51338">
            <w:pPr>
              <w:jc w:val="center"/>
            </w:pPr>
            <w:r>
              <w:t>EL1E/00032716/8</w:t>
            </w:r>
          </w:p>
          <w:p w:rsidR="00A77B3E" w:rsidRDefault="00E51338">
            <w:pPr>
              <w:jc w:val="center"/>
            </w:pPr>
            <w:r>
              <w:t>EL1E/00032716/8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0,0001</w:t>
            </w:r>
          </w:p>
          <w:p w:rsidR="00A77B3E" w:rsidRDefault="00E51338">
            <w:pPr>
              <w:jc w:val="center"/>
            </w:pPr>
            <w:r>
              <w:t>0,0013</w:t>
            </w:r>
          </w:p>
          <w:p w:rsidR="00A77B3E" w:rsidRDefault="00E51338">
            <w:pPr>
              <w:jc w:val="center"/>
            </w:pPr>
            <w:r>
              <w:t>0,0013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0,0001</w:t>
            </w:r>
          </w:p>
          <w:p w:rsidR="00A77B3E" w:rsidRDefault="00E51338">
            <w:pPr>
              <w:jc w:val="center"/>
            </w:pPr>
            <w:r>
              <w:t>0,0013</w:t>
            </w:r>
          </w:p>
          <w:p w:rsidR="00A77B3E" w:rsidRDefault="00E51338">
            <w:pPr>
              <w:jc w:val="center"/>
            </w:pPr>
            <w:r>
              <w:t>0,0011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r>
              <w:t>ul. Jana III</w:t>
            </w:r>
          </w:p>
          <w:p w:rsidR="00A77B3E" w:rsidRDefault="00E51338">
            <w:r>
              <w:t>Sobieskiego 23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24,40 zł/rok</w:t>
            </w: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9.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2/8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EL1E/00032716/8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0,0035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0,0035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r>
              <w:t>ul. Jana III</w:t>
            </w:r>
          </w:p>
          <w:p w:rsidR="00A77B3E" w:rsidRDefault="00E51338">
            <w:r>
              <w:t>Sobieskiego 25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24,40 zł/rok</w:t>
            </w: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10.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181/1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EL1E/00047848/0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0,0244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0,0244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r>
              <w:t>ul. Freta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11.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187/2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25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EL1E/00038250/5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1,4841</w:t>
            </w:r>
          </w:p>
          <w:p w:rsidR="00A77B3E" w:rsidRDefault="00E51338">
            <w:pPr>
              <w:jc w:val="center"/>
            </w:pPr>
            <w:r>
              <w:t>1,4841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1,3438</w:t>
            </w:r>
          </w:p>
          <w:p w:rsidR="00A77B3E" w:rsidRDefault="00E51338">
            <w:pPr>
              <w:jc w:val="center"/>
            </w:pPr>
            <w:r>
              <w:t>0,1403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r>
              <w:t>ul. Żytnia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uprawa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100 zł/ha/rok</w:t>
            </w:r>
          </w:p>
          <w:p w:rsidR="00A77B3E" w:rsidRDefault="00E51338">
            <w:pPr>
              <w:jc w:val="center"/>
            </w:pPr>
            <w:r>
              <w:t>80 zł/ha/rok</w:t>
            </w:r>
          </w:p>
        </w:tc>
      </w:tr>
      <w:tr w:rsidR="0087071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12.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187/4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25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EL1E/00038250/5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13,4377</w:t>
            </w:r>
          </w:p>
          <w:p w:rsidR="00A77B3E" w:rsidRDefault="00E51338">
            <w:pPr>
              <w:jc w:val="center"/>
            </w:pPr>
            <w:r>
              <w:t>13,4377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11,9800</w:t>
            </w:r>
          </w:p>
          <w:p w:rsidR="00A77B3E" w:rsidRDefault="00E51338">
            <w:pPr>
              <w:jc w:val="center"/>
            </w:pPr>
            <w:r>
              <w:t>1,4577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r>
              <w:t>ul. Żytnia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uprawa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51338">
            <w:pPr>
              <w:jc w:val="center"/>
            </w:pPr>
            <w:r>
              <w:t>100 zł/ha/rok</w:t>
            </w:r>
          </w:p>
          <w:p w:rsidR="00A77B3E" w:rsidRDefault="00E51338">
            <w:pPr>
              <w:jc w:val="center"/>
            </w:pPr>
            <w:r>
              <w:t>80 zł/ha/rok</w:t>
            </w:r>
          </w:p>
        </w:tc>
      </w:tr>
    </w:tbl>
    <w:p w:rsidR="00A77B3E" w:rsidRDefault="00E51338">
      <w:pPr>
        <w:spacing w:before="120" w:after="120"/>
      </w:pPr>
      <w:r>
        <w:t>Czynsz określony w skali roku płatny jest w terminie 3 miesięcy od początku okresu rozliczeniowego.</w:t>
      </w:r>
    </w:p>
    <w:p w:rsidR="00A77B3E" w:rsidRDefault="00E51338">
      <w:pPr>
        <w:spacing w:before="120" w:after="120"/>
      </w:pPr>
      <w:r>
        <w:t>Podany w tabeli czynsz  za grunty oddawane w dzierżawę w drodze</w:t>
      </w:r>
      <w:r>
        <w:t xml:space="preserve"> przetargu określa stawkę wyjściową do przetargu.</w:t>
      </w:r>
    </w:p>
    <w:p w:rsidR="00A77B3E" w:rsidRDefault="00E51338">
      <w:pPr>
        <w:spacing w:before="120" w:after="120"/>
      </w:pPr>
      <w:r>
        <w:t>Zmiana czynszu może nastąpić w przypadku zmiany zarządzenia Prezydenta Miasta Elbląga w sprawie</w:t>
      </w:r>
    </w:p>
    <w:p w:rsidR="00A77B3E" w:rsidRDefault="00E51338">
      <w:pPr>
        <w:spacing w:before="120" w:after="120"/>
      </w:pPr>
      <w:r>
        <w:lastRenderedPageBreak/>
        <w:t>ustalenia 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87071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E51338">
            <w:pPr>
              <w:rPr>
                <w:i/>
              </w:rPr>
            </w:pPr>
            <w:r>
              <w:rPr>
                <w:i/>
                <w:sz w:val="16"/>
              </w:rPr>
              <w:t>Sporządz</w:t>
            </w:r>
            <w:r>
              <w:rPr>
                <w:i/>
                <w:sz w:val="16"/>
              </w:rPr>
              <w:t>iła:</w:t>
            </w:r>
          </w:p>
          <w:p w:rsidR="00A77B3E" w:rsidRDefault="00E51338">
            <w:pPr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E51338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710"/>
    <w:rsid w:val="00870710"/>
    <w:rsid w:val="00E5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97E382E-B933-481F-AF50-AC4F39628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</Words>
  <Characters>3064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72/2016 z dnia 24 lutego 2016 r.</vt:lpstr>
      <vt:lpstr/>
    </vt:vector>
  </TitlesOfParts>
  <Company>Prezydent Miasta Elbląg</Company>
  <LinksUpToDate>false</LinksUpToDate>
  <CharactersWithSpaces>3567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72/2016 z dnia 24 lutego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2016-12-09T13:07:00Z</dcterms:created>
  <dcterms:modified xsi:type="dcterms:W3CDTF">2016-12-09T13:07:00Z</dcterms:modified>
  <cp:category>Akt prawny</cp:category>
</cp:coreProperties>
</file>