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997" w:rsidRPr="004F519A" w:rsidRDefault="001446B8" w:rsidP="004F519A">
      <w:pPr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UMOWA  Nr  DO - OU/</w:t>
      </w:r>
      <w:r w:rsidR="00C83A16">
        <w:rPr>
          <w:rFonts w:ascii="Tahoma" w:hAnsi="Tahoma" w:cs="Tahoma"/>
          <w:b/>
          <w:sz w:val="26"/>
          <w:szCs w:val="26"/>
        </w:rPr>
        <w:t>….</w:t>
      </w:r>
      <w:r w:rsidR="007A0997" w:rsidRPr="004F519A">
        <w:rPr>
          <w:rFonts w:ascii="Tahoma" w:hAnsi="Tahoma" w:cs="Tahoma"/>
          <w:b/>
          <w:sz w:val="26"/>
          <w:szCs w:val="26"/>
        </w:rPr>
        <w:t>/201</w:t>
      </w:r>
      <w:r w:rsidR="00C83A16">
        <w:rPr>
          <w:rFonts w:ascii="Tahoma" w:hAnsi="Tahoma" w:cs="Tahoma"/>
          <w:b/>
          <w:sz w:val="26"/>
          <w:szCs w:val="26"/>
        </w:rPr>
        <w:t>6</w:t>
      </w:r>
    </w:p>
    <w:p w:rsidR="007A0997" w:rsidRPr="004F519A" w:rsidRDefault="007A0997" w:rsidP="004F519A">
      <w:pPr>
        <w:jc w:val="center"/>
        <w:rPr>
          <w:rFonts w:ascii="Tahoma" w:hAnsi="Tahoma" w:cs="Tahoma"/>
          <w:b/>
          <w:sz w:val="22"/>
          <w:szCs w:val="22"/>
        </w:rPr>
      </w:pPr>
    </w:p>
    <w:p w:rsidR="007A0997" w:rsidRPr="004F519A" w:rsidRDefault="001446B8" w:rsidP="004F519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zawarta w dniu </w:t>
      </w:r>
      <w:r w:rsidR="00C83A16">
        <w:rPr>
          <w:rFonts w:ascii="Tahoma" w:hAnsi="Tahoma" w:cs="Tahoma"/>
          <w:sz w:val="22"/>
          <w:szCs w:val="22"/>
        </w:rPr>
        <w:t>…………………………….</w:t>
      </w:r>
      <w:r w:rsidR="007A0997" w:rsidRPr="004F519A">
        <w:rPr>
          <w:rFonts w:ascii="Tahoma" w:hAnsi="Tahoma" w:cs="Tahoma"/>
          <w:sz w:val="22"/>
          <w:szCs w:val="22"/>
        </w:rPr>
        <w:t xml:space="preserve"> r. pomiędzy :</w:t>
      </w:r>
    </w:p>
    <w:p w:rsidR="007A0997" w:rsidRPr="004F519A" w:rsidRDefault="007A0997" w:rsidP="004F519A">
      <w:pPr>
        <w:rPr>
          <w:rFonts w:ascii="Tahoma" w:hAnsi="Tahoma" w:cs="Tahoma"/>
          <w:sz w:val="22"/>
          <w:szCs w:val="22"/>
        </w:rPr>
      </w:pPr>
    </w:p>
    <w:p w:rsidR="007A0997" w:rsidRPr="004F519A" w:rsidRDefault="007A0997" w:rsidP="00B90FA8">
      <w:pPr>
        <w:spacing w:after="120"/>
        <w:rPr>
          <w:rFonts w:ascii="Tahoma" w:hAnsi="Tahoma" w:cs="Tahoma"/>
          <w:b/>
          <w:sz w:val="22"/>
          <w:szCs w:val="22"/>
        </w:rPr>
      </w:pPr>
      <w:r w:rsidRPr="004F519A">
        <w:rPr>
          <w:rFonts w:ascii="Tahoma" w:hAnsi="Tahoma" w:cs="Tahoma"/>
          <w:b/>
          <w:sz w:val="22"/>
          <w:szCs w:val="22"/>
        </w:rPr>
        <w:t xml:space="preserve">Gminą - Miasto Elbląg, </w:t>
      </w:r>
    </w:p>
    <w:p w:rsidR="007A0997" w:rsidRPr="004F519A" w:rsidRDefault="007A0997" w:rsidP="00B90FA8">
      <w:pPr>
        <w:spacing w:after="120"/>
        <w:rPr>
          <w:rFonts w:ascii="Tahoma" w:hAnsi="Tahoma" w:cs="Tahoma"/>
          <w:sz w:val="22"/>
          <w:szCs w:val="22"/>
        </w:rPr>
      </w:pPr>
      <w:r w:rsidRPr="004F519A">
        <w:rPr>
          <w:rFonts w:ascii="Tahoma" w:hAnsi="Tahoma" w:cs="Tahoma"/>
          <w:sz w:val="22"/>
          <w:szCs w:val="22"/>
        </w:rPr>
        <w:t>z siedzibą w Elblągu, przy ulicy Łączności 1</w:t>
      </w:r>
    </w:p>
    <w:p w:rsidR="007A0997" w:rsidRPr="004F519A" w:rsidRDefault="007A0997" w:rsidP="00B90FA8">
      <w:pPr>
        <w:spacing w:after="120"/>
        <w:rPr>
          <w:rFonts w:ascii="Tahoma" w:hAnsi="Tahoma" w:cs="Tahoma"/>
          <w:sz w:val="22"/>
          <w:szCs w:val="22"/>
        </w:rPr>
      </w:pPr>
      <w:r w:rsidRPr="004F519A">
        <w:rPr>
          <w:rFonts w:ascii="Tahoma" w:hAnsi="Tahoma" w:cs="Tahoma"/>
          <w:sz w:val="22"/>
          <w:szCs w:val="22"/>
        </w:rPr>
        <w:t>Regon nr 170747715          NIP: 578-305-14-46</w:t>
      </w:r>
      <w:r w:rsidRPr="004F519A">
        <w:rPr>
          <w:rFonts w:ascii="Tahoma" w:hAnsi="Tahoma" w:cs="Tahoma"/>
          <w:sz w:val="22"/>
          <w:szCs w:val="22"/>
        </w:rPr>
        <w:tab/>
      </w:r>
      <w:r w:rsidRPr="004F519A">
        <w:rPr>
          <w:rFonts w:ascii="Tahoma" w:hAnsi="Tahoma" w:cs="Tahoma"/>
          <w:sz w:val="22"/>
          <w:szCs w:val="22"/>
        </w:rPr>
        <w:tab/>
      </w:r>
      <w:r w:rsidRPr="004F519A">
        <w:rPr>
          <w:rFonts w:ascii="Tahoma" w:hAnsi="Tahoma" w:cs="Tahoma"/>
          <w:sz w:val="22"/>
          <w:szCs w:val="22"/>
        </w:rPr>
        <w:tab/>
      </w:r>
    </w:p>
    <w:p w:rsidR="007A0997" w:rsidRPr="004F519A" w:rsidRDefault="007A0997" w:rsidP="00B90FA8">
      <w:pPr>
        <w:spacing w:after="120"/>
        <w:rPr>
          <w:rFonts w:ascii="Tahoma" w:hAnsi="Tahoma" w:cs="Tahoma"/>
          <w:sz w:val="22"/>
          <w:szCs w:val="22"/>
        </w:rPr>
      </w:pPr>
      <w:r w:rsidRPr="004F519A">
        <w:rPr>
          <w:rFonts w:ascii="Tahoma" w:hAnsi="Tahoma" w:cs="Tahoma"/>
          <w:sz w:val="22"/>
          <w:szCs w:val="22"/>
        </w:rPr>
        <w:t>reprezentowaną przez :</w:t>
      </w:r>
    </w:p>
    <w:p w:rsidR="000230B9" w:rsidRPr="002864E4" w:rsidRDefault="00C83A16" w:rsidP="000230B9">
      <w:pPr>
        <w:spacing w:after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Witolda Wróblewskiego</w:t>
      </w:r>
      <w:r w:rsidR="000230B9" w:rsidRPr="002864E4">
        <w:rPr>
          <w:rFonts w:ascii="Tahoma" w:hAnsi="Tahoma" w:cs="Tahoma"/>
          <w:b/>
          <w:sz w:val="22"/>
          <w:szCs w:val="22"/>
        </w:rPr>
        <w:t xml:space="preserve"> – Prezydenta Miasta Elbląg</w:t>
      </w:r>
    </w:p>
    <w:p w:rsidR="007A0997" w:rsidRDefault="007A0997" w:rsidP="00B90FA8">
      <w:pPr>
        <w:spacing w:after="120"/>
        <w:rPr>
          <w:rFonts w:ascii="Tahoma" w:hAnsi="Tahoma" w:cs="Tahoma"/>
          <w:b/>
          <w:sz w:val="22"/>
          <w:szCs w:val="22"/>
        </w:rPr>
      </w:pPr>
      <w:r w:rsidRPr="004F519A">
        <w:rPr>
          <w:rFonts w:ascii="Tahoma" w:hAnsi="Tahoma" w:cs="Tahoma"/>
          <w:sz w:val="22"/>
          <w:szCs w:val="22"/>
        </w:rPr>
        <w:t xml:space="preserve">zwaną dalej </w:t>
      </w:r>
      <w:r w:rsidRPr="004F519A">
        <w:rPr>
          <w:rFonts w:ascii="Tahoma" w:hAnsi="Tahoma" w:cs="Tahoma"/>
          <w:b/>
          <w:sz w:val="22"/>
          <w:szCs w:val="22"/>
        </w:rPr>
        <w:t>Zamawiającym</w:t>
      </w:r>
    </w:p>
    <w:p w:rsidR="007A0997" w:rsidRPr="004F519A" w:rsidRDefault="007A0997" w:rsidP="00B90FA8">
      <w:pPr>
        <w:spacing w:after="120"/>
        <w:rPr>
          <w:rFonts w:ascii="Tahoma" w:hAnsi="Tahoma" w:cs="Tahoma"/>
          <w:sz w:val="22"/>
          <w:szCs w:val="22"/>
        </w:rPr>
      </w:pPr>
      <w:r w:rsidRPr="004F519A">
        <w:rPr>
          <w:rFonts w:ascii="Tahoma" w:hAnsi="Tahoma" w:cs="Tahoma"/>
          <w:sz w:val="22"/>
          <w:szCs w:val="22"/>
        </w:rPr>
        <w:t>a</w:t>
      </w:r>
    </w:p>
    <w:p w:rsidR="007A0997" w:rsidRPr="004F519A" w:rsidRDefault="00C83A16" w:rsidP="00B90FA8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0997" w:rsidRPr="004F519A" w:rsidRDefault="007A0997" w:rsidP="00B90FA8">
      <w:pPr>
        <w:spacing w:after="120"/>
        <w:rPr>
          <w:rFonts w:ascii="Tahoma" w:hAnsi="Tahoma" w:cs="Tahoma"/>
          <w:sz w:val="22"/>
          <w:szCs w:val="22"/>
        </w:rPr>
      </w:pPr>
      <w:r w:rsidRPr="004F519A">
        <w:rPr>
          <w:rFonts w:ascii="Tahoma" w:hAnsi="Tahoma" w:cs="Tahoma"/>
          <w:sz w:val="22"/>
          <w:szCs w:val="22"/>
        </w:rPr>
        <w:t>R</w:t>
      </w:r>
      <w:r w:rsidR="00C83A16">
        <w:rPr>
          <w:rFonts w:ascii="Tahoma" w:hAnsi="Tahoma" w:cs="Tahoma"/>
          <w:sz w:val="22"/>
          <w:szCs w:val="22"/>
        </w:rPr>
        <w:t>EGON</w:t>
      </w:r>
      <w:r w:rsidRPr="004F519A">
        <w:rPr>
          <w:rFonts w:ascii="Tahoma" w:hAnsi="Tahoma" w:cs="Tahoma"/>
          <w:sz w:val="22"/>
          <w:szCs w:val="22"/>
        </w:rPr>
        <w:t xml:space="preserve"> </w:t>
      </w:r>
      <w:r w:rsidR="00C83A16">
        <w:rPr>
          <w:rFonts w:ascii="Tahoma" w:hAnsi="Tahoma" w:cs="Tahoma"/>
          <w:sz w:val="22"/>
          <w:szCs w:val="22"/>
        </w:rPr>
        <w:t>…………………………………………</w:t>
      </w:r>
      <w:r w:rsidRPr="004F519A">
        <w:rPr>
          <w:rFonts w:ascii="Tahoma" w:hAnsi="Tahoma" w:cs="Tahoma"/>
          <w:sz w:val="22"/>
          <w:szCs w:val="22"/>
        </w:rPr>
        <w:tab/>
      </w:r>
      <w:r w:rsidRPr="004F519A">
        <w:rPr>
          <w:rFonts w:ascii="Tahoma" w:hAnsi="Tahoma" w:cs="Tahoma"/>
          <w:sz w:val="22"/>
          <w:szCs w:val="22"/>
        </w:rPr>
        <w:tab/>
        <w:t xml:space="preserve">NIP: </w:t>
      </w:r>
      <w:r w:rsidR="00C83A16">
        <w:rPr>
          <w:rFonts w:ascii="Tahoma" w:hAnsi="Tahoma" w:cs="Tahoma"/>
          <w:sz w:val="22"/>
          <w:szCs w:val="22"/>
        </w:rPr>
        <w:t>………………………………</w:t>
      </w:r>
      <w:r w:rsidRPr="004F519A">
        <w:rPr>
          <w:rFonts w:ascii="Tahoma" w:hAnsi="Tahoma" w:cs="Tahoma"/>
          <w:sz w:val="22"/>
          <w:szCs w:val="22"/>
        </w:rPr>
        <w:tab/>
      </w:r>
      <w:r w:rsidRPr="004F519A">
        <w:rPr>
          <w:rFonts w:ascii="Tahoma" w:hAnsi="Tahoma" w:cs="Tahoma"/>
          <w:sz w:val="22"/>
          <w:szCs w:val="22"/>
        </w:rPr>
        <w:tab/>
        <w:t xml:space="preserve"> </w:t>
      </w:r>
    </w:p>
    <w:p w:rsidR="007A0997" w:rsidRDefault="007A0997" w:rsidP="004C6E16">
      <w:pPr>
        <w:spacing w:after="240"/>
        <w:rPr>
          <w:rFonts w:ascii="Tahoma" w:hAnsi="Tahoma" w:cs="Tahoma"/>
          <w:b/>
          <w:sz w:val="22"/>
          <w:szCs w:val="22"/>
        </w:rPr>
      </w:pPr>
      <w:r w:rsidRPr="004F519A">
        <w:rPr>
          <w:rFonts w:ascii="Tahoma" w:hAnsi="Tahoma" w:cs="Tahoma"/>
          <w:sz w:val="22"/>
          <w:szCs w:val="22"/>
        </w:rPr>
        <w:t xml:space="preserve">zwanym dalej </w:t>
      </w:r>
      <w:r w:rsidRPr="004F519A">
        <w:rPr>
          <w:rFonts w:ascii="Tahoma" w:hAnsi="Tahoma" w:cs="Tahoma"/>
          <w:b/>
          <w:sz w:val="22"/>
          <w:szCs w:val="22"/>
        </w:rPr>
        <w:t>Wykonawcą,</w:t>
      </w:r>
    </w:p>
    <w:p w:rsidR="007A0997" w:rsidRPr="004F519A" w:rsidRDefault="007A0997" w:rsidP="001446B8">
      <w:pPr>
        <w:jc w:val="both"/>
        <w:rPr>
          <w:rFonts w:ascii="Tahoma" w:hAnsi="Tahoma" w:cs="Tahoma"/>
          <w:b/>
          <w:sz w:val="22"/>
          <w:szCs w:val="22"/>
        </w:rPr>
      </w:pPr>
      <w:r w:rsidRPr="00505207">
        <w:rPr>
          <w:rFonts w:ascii="Tahoma" w:hAnsi="Tahoma" w:cs="Tahoma"/>
          <w:sz w:val="22"/>
          <w:szCs w:val="22"/>
        </w:rPr>
        <w:t xml:space="preserve">wyłonionym w postępowaniu o udzielenie zamówienia publicznego, którego wartość </w:t>
      </w:r>
      <w:r w:rsidR="001446B8">
        <w:rPr>
          <w:rFonts w:ascii="Tahoma" w:hAnsi="Tahoma" w:cs="Tahoma"/>
          <w:sz w:val="22"/>
          <w:szCs w:val="22"/>
        </w:rPr>
        <w:br/>
      </w:r>
      <w:r w:rsidRPr="00505207">
        <w:rPr>
          <w:rFonts w:ascii="Tahoma" w:hAnsi="Tahoma" w:cs="Tahoma"/>
          <w:sz w:val="22"/>
          <w:szCs w:val="22"/>
        </w:rPr>
        <w:t xml:space="preserve">nie przekracza wyrażonej w złotych równowartości kwoty </w:t>
      </w:r>
      <w:r w:rsidR="00C83A16">
        <w:rPr>
          <w:rFonts w:ascii="Tahoma" w:hAnsi="Tahoma" w:cs="Tahoma"/>
          <w:sz w:val="22"/>
          <w:szCs w:val="22"/>
        </w:rPr>
        <w:t>30</w:t>
      </w:r>
      <w:r w:rsidRPr="00505207">
        <w:rPr>
          <w:rFonts w:ascii="Tahoma" w:hAnsi="Tahoma" w:cs="Tahoma"/>
          <w:sz w:val="22"/>
          <w:szCs w:val="22"/>
        </w:rPr>
        <w:t> 000 EUR</w:t>
      </w:r>
      <w:r>
        <w:rPr>
          <w:rFonts w:ascii="Tahoma" w:hAnsi="Tahoma" w:cs="Tahoma"/>
          <w:sz w:val="22"/>
          <w:szCs w:val="22"/>
        </w:rPr>
        <w:t>.</w:t>
      </w:r>
      <w:r w:rsidRPr="00505207">
        <w:rPr>
          <w:rFonts w:ascii="Tahoma" w:hAnsi="Tahoma" w:cs="Tahoma"/>
          <w:sz w:val="22"/>
          <w:szCs w:val="22"/>
        </w:rPr>
        <w:t xml:space="preserve"> </w:t>
      </w:r>
    </w:p>
    <w:p w:rsidR="007A0997" w:rsidRDefault="007A0997" w:rsidP="004F519A">
      <w:pPr>
        <w:ind w:left="16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7A0997" w:rsidRPr="004F519A" w:rsidRDefault="007A0997" w:rsidP="004F519A">
      <w:pPr>
        <w:ind w:left="16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4F519A">
        <w:rPr>
          <w:rFonts w:ascii="Tahoma" w:hAnsi="Tahoma" w:cs="Tahoma"/>
          <w:b/>
          <w:bCs/>
          <w:color w:val="000000"/>
          <w:sz w:val="22"/>
          <w:szCs w:val="22"/>
        </w:rPr>
        <w:t>§ 1</w:t>
      </w:r>
    </w:p>
    <w:p w:rsidR="007A0997" w:rsidRPr="004F519A" w:rsidRDefault="007A0997" w:rsidP="004F519A">
      <w:pPr>
        <w:ind w:left="16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7A0997" w:rsidRPr="00C83A16" w:rsidRDefault="007A0997" w:rsidP="00C83A16">
      <w:pPr>
        <w:pStyle w:val="Akapitzlist"/>
        <w:numPr>
          <w:ilvl w:val="0"/>
          <w:numId w:val="19"/>
        </w:numPr>
        <w:spacing w:after="120"/>
        <w:ind w:left="426"/>
        <w:jc w:val="both"/>
        <w:rPr>
          <w:rFonts w:ascii="Tahoma" w:hAnsi="Tahoma" w:cs="Tahoma"/>
          <w:b/>
          <w:sz w:val="22"/>
          <w:szCs w:val="22"/>
        </w:rPr>
      </w:pPr>
      <w:r w:rsidRPr="00C83A16">
        <w:rPr>
          <w:rFonts w:ascii="Tahoma" w:hAnsi="Tahoma" w:cs="Tahoma"/>
          <w:sz w:val="22"/>
          <w:szCs w:val="22"/>
        </w:rPr>
        <w:t>Zamawiający zleca</w:t>
      </w:r>
      <w:r w:rsidR="005B5366" w:rsidRPr="00C83A16">
        <w:rPr>
          <w:rFonts w:ascii="Tahoma" w:hAnsi="Tahoma" w:cs="Tahoma"/>
          <w:sz w:val="22"/>
          <w:szCs w:val="22"/>
        </w:rPr>
        <w:t>,</w:t>
      </w:r>
      <w:r w:rsidRPr="00C83A16">
        <w:rPr>
          <w:rFonts w:ascii="Tahoma" w:hAnsi="Tahoma" w:cs="Tahoma"/>
          <w:sz w:val="22"/>
          <w:szCs w:val="22"/>
        </w:rPr>
        <w:t xml:space="preserve"> a Wykonawca przyjmuje do wykonania </w:t>
      </w:r>
      <w:r w:rsidR="00235FE1" w:rsidRPr="00C83A16">
        <w:rPr>
          <w:rFonts w:ascii="Tahoma" w:hAnsi="Tahoma" w:cs="Tahoma"/>
          <w:sz w:val="22"/>
          <w:szCs w:val="22"/>
        </w:rPr>
        <w:t>dokumentacj</w:t>
      </w:r>
      <w:r w:rsidR="0044685D" w:rsidRPr="00C83A16">
        <w:rPr>
          <w:rFonts w:ascii="Tahoma" w:hAnsi="Tahoma" w:cs="Tahoma"/>
          <w:sz w:val="22"/>
          <w:szCs w:val="22"/>
        </w:rPr>
        <w:t>ę</w:t>
      </w:r>
      <w:r w:rsidR="00235FE1" w:rsidRPr="00C83A16">
        <w:rPr>
          <w:rFonts w:ascii="Tahoma" w:hAnsi="Tahoma" w:cs="Tahoma"/>
          <w:sz w:val="22"/>
          <w:szCs w:val="22"/>
        </w:rPr>
        <w:t xml:space="preserve"> projektowo-kosztorysow</w:t>
      </w:r>
      <w:r w:rsidR="0044685D" w:rsidRPr="00C83A16">
        <w:rPr>
          <w:rFonts w:ascii="Tahoma" w:hAnsi="Tahoma" w:cs="Tahoma"/>
          <w:sz w:val="22"/>
          <w:szCs w:val="22"/>
        </w:rPr>
        <w:t>ą</w:t>
      </w:r>
      <w:r w:rsidR="00235FE1" w:rsidRPr="00C83A16">
        <w:rPr>
          <w:rFonts w:ascii="Tahoma" w:hAnsi="Tahoma" w:cs="Tahoma"/>
          <w:sz w:val="22"/>
          <w:szCs w:val="22"/>
        </w:rPr>
        <w:t xml:space="preserve"> </w:t>
      </w:r>
      <w:r w:rsidR="001F28F4">
        <w:rPr>
          <w:rFonts w:ascii="Tahoma" w:hAnsi="Tahoma" w:cs="Tahoma"/>
          <w:sz w:val="22"/>
          <w:szCs w:val="22"/>
        </w:rPr>
        <w:t>przebudowy</w:t>
      </w:r>
      <w:r w:rsidR="00235FE1" w:rsidRPr="00C83A16">
        <w:rPr>
          <w:rFonts w:ascii="Tahoma" w:hAnsi="Tahoma" w:cs="Tahoma"/>
          <w:sz w:val="22"/>
          <w:szCs w:val="22"/>
        </w:rPr>
        <w:t xml:space="preserve"> </w:t>
      </w:r>
      <w:r w:rsidR="00C83A16" w:rsidRPr="00C83A16">
        <w:rPr>
          <w:rFonts w:ascii="Tahoma" w:hAnsi="Tahoma" w:cs="Tahoma"/>
          <w:sz w:val="22"/>
          <w:szCs w:val="22"/>
        </w:rPr>
        <w:t xml:space="preserve">łazienki ogólnodostępnej </w:t>
      </w:r>
      <w:r w:rsidR="00C83A16">
        <w:rPr>
          <w:rFonts w:ascii="Tahoma" w:hAnsi="Tahoma" w:cs="Tahoma"/>
          <w:sz w:val="22"/>
          <w:szCs w:val="22"/>
        </w:rPr>
        <w:t xml:space="preserve">na parterze budynku Urzędu Miejskiego w Elblągu przy ul. Łączności 1, </w:t>
      </w:r>
      <w:r w:rsidRPr="00C83A16">
        <w:rPr>
          <w:rFonts w:ascii="Tahoma" w:hAnsi="Tahoma" w:cs="Tahoma"/>
          <w:sz w:val="22"/>
          <w:szCs w:val="22"/>
        </w:rPr>
        <w:t>zwan</w:t>
      </w:r>
      <w:r w:rsidR="0044685D" w:rsidRPr="00C83A16">
        <w:rPr>
          <w:rFonts w:ascii="Tahoma" w:hAnsi="Tahoma" w:cs="Tahoma"/>
          <w:sz w:val="22"/>
          <w:szCs w:val="22"/>
        </w:rPr>
        <w:t>ą</w:t>
      </w:r>
      <w:r w:rsidRPr="00C83A16">
        <w:rPr>
          <w:rFonts w:ascii="Tahoma" w:hAnsi="Tahoma" w:cs="Tahoma"/>
          <w:sz w:val="22"/>
          <w:szCs w:val="22"/>
        </w:rPr>
        <w:t xml:space="preserve"> dalej przedmiotem umowy.</w:t>
      </w:r>
    </w:p>
    <w:p w:rsidR="007A0997" w:rsidRPr="0044685D" w:rsidRDefault="007A0997" w:rsidP="0044685D">
      <w:pPr>
        <w:pStyle w:val="Akapitzlist"/>
        <w:numPr>
          <w:ilvl w:val="0"/>
          <w:numId w:val="19"/>
        </w:numPr>
        <w:suppressAutoHyphens/>
        <w:spacing w:after="120"/>
        <w:ind w:left="426"/>
        <w:jc w:val="both"/>
        <w:rPr>
          <w:rFonts w:ascii="Tahoma" w:hAnsi="Tahoma" w:cs="Tahoma"/>
          <w:sz w:val="22"/>
          <w:szCs w:val="22"/>
        </w:rPr>
      </w:pPr>
      <w:r w:rsidRPr="0044685D">
        <w:rPr>
          <w:rFonts w:ascii="Tahoma" w:hAnsi="Tahoma" w:cs="Tahoma"/>
          <w:sz w:val="22"/>
          <w:szCs w:val="22"/>
        </w:rPr>
        <w:t>Zakres zamówienia obejmuje:</w:t>
      </w:r>
    </w:p>
    <w:p w:rsidR="003B0D2A" w:rsidRDefault="003B0D2A" w:rsidP="003B0D2A">
      <w:pPr>
        <w:pStyle w:val="Standardowy1"/>
        <w:numPr>
          <w:ilvl w:val="0"/>
          <w:numId w:val="20"/>
        </w:numPr>
        <w:spacing w:after="120"/>
        <w:ind w:left="709" w:hanging="28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pozyskanie</w:t>
      </w:r>
      <w:r w:rsidRPr="002A22A1">
        <w:rPr>
          <w:rFonts w:ascii="Tahoma" w:hAnsi="Tahoma" w:cs="Tahoma"/>
          <w:sz w:val="22"/>
          <w:szCs w:val="22"/>
        </w:rPr>
        <w:t xml:space="preserve"> mapy do celów projektowych w przypadku </w:t>
      </w:r>
      <w:r>
        <w:rPr>
          <w:rFonts w:ascii="Tahoma" w:hAnsi="Tahoma" w:cs="Tahoma"/>
          <w:sz w:val="22"/>
          <w:szCs w:val="22"/>
        </w:rPr>
        <w:t>wystąpienia takiej konieczności,</w:t>
      </w:r>
    </w:p>
    <w:p w:rsidR="003B0D2A" w:rsidRDefault="003B0D2A" w:rsidP="00EC2FA6">
      <w:pPr>
        <w:pStyle w:val="Standard"/>
        <w:numPr>
          <w:ilvl w:val="0"/>
          <w:numId w:val="20"/>
        </w:numPr>
        <w:spacing w:after="120"/>
        <w:ind w:left="709" w:hanging="283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wykonanie koncepcji przebudowy łazienki ogólnodostę</w:t>
      </w:r>
      <w:r w:rsidR="00846281">
        <w:rPr>
          <w:rFonts w:ascii="Tahoma" w:hAnsi="Tahoma" w:cs="Tahoma"/>
          <w:bCs/>
          <w:sz w:val="22"/>
          <w:szCs w:val="22"/>
        </w:rPr>
        <w:t>p</w:t>
      </w:r>
      <w:r>
        <w:rPr>
          <w:rFonts w:ascii="Tahoma" w:hAnsi="Tahoma" w:cs="Tahoma"/>
          <w:bCs/>
          <w:sz w:val="22"/>
          <w:szCs w:val="22"/>
        </w:rPr>
        <w:t>nej,</w:t>
      </w:r>
    </w:p>
    <w:p w:rsidR="00EC2FA6" w:rsidRPr="00823613" w:rsidRDefault="003B0D2A" w:rsidP="00EC2FA6">
      <w:pPr>
        <w:pStyle w:val="Standard"/>
        <w:numPr>
          <w:ilvl w:val="0"/>
          <w:numId w:val="20"/>
        </w:numPr>
        <w:spacing w:after="120"/>
        <w:ind w:left="709" w:hanging="283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o</w:t>
      </w:r>
      <w:r w:rsidR="00EC2FA6" w:rsidRPr="00823613">
        <w:rPr>
          <w:rFonts w:ascii="Tahoma" w:hAnsi="Tahoma" w:cs="Tahoma"/>
          <w:bCs/>
          <w:sz w:val="22"/>
          <w:szCs w:val="22"/>
        </w:rPr>
        <w:t xml:space="preserve">pracowanie projektu budowlanego i wykonawczego z uwzględnieniem </w:t>
      </w:r>
      <w:r w:rsidR="00C83A16">
        <w:rPr>
          <w:rFonts w:ascii="Tahoma" w:hAnsi="Tahoma" w:cs="Tahoma"/>
          <w:bCs/>
          <w:sz w:val="22"/>
          <w:szCs w:val="22"/>
        </w:rPr>
        <w:t>dostępności dla osób niepełnosprawnych</w:t>
      </w:r>
      <w:r w:rsidR="00EC2FA6" w:rsidRPr="00823613">
        <w:rPr>
          <w:rFonts w:ascii="Tahoma" w:hAnsi="Tahoma" w:cs="Tahoma"/>
          <w:bCs/>
          <w:sz w:val="22"/>
          <w:szCs w:val="22"/>
        </w:rPr>
        <w:t>,</w:t>
      </w:r>
    </w:p>
    <w:p w:rsidR="00EC2FA6" w:rsidRPr="002A22A1" w:rsidRDefault="003B0D2A" w:rsidP="00EC2FA6">
      <w:pPr>
        <w:pStyle w:val="Standard"/>
        <w:numPr>
          <w:ilvl w:val="0"/>
          <w:numId w:val="20"/>
        </w:numPr>
        <w:spacing w:after="120"/>
        <w:ind w:left="709" w:hanging="283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w</w:t>
      </w:r>
      <w:r w:rsidR="00EC2FA6" w:rsidRPr="002A22A1">
        <w:rPr>
          <w:rFonts w:ascii="Tahoma" w:hAnsi="Tahoma" w:cs="Tahoma"/>
          <w:bCs/>
          <w:sz w:val="22"/>
          <w:szCs w:val="22"/>
        </w:rPr>
        <w:t>ykonanie przedmiarów robót we wszystkich branżach w układzie specyfikacyjnym,</w:t>
      </w:r>
    </w:p>
    <w:p w:rsidR="00EC2FA6" w:rsidRDefault="003B0D2A" w:rsidP="00EC2FA6">
      <w:pPr>
        <w:pStyle w:val="Standard"/>
        <w:numPr>
          <w:ilvl w:val="0"/>
          <w:numId w:val="20"/>
        </w:numPr>
        <w:spacing w:after="120"/>
        <w:ind w:left="709" w:hanging="283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o</w:t>
      </w:r>
      <w:r w:rsidR="00EC2FA6" w:rsidRPr="002A22A1">
        <w:rPr>
          <w:rFonts w:ascii="Tahoma" w:hAnsi="Tahoma" w:cs="Tahoma"/>
          <w:bCs/>
          <w:sz w:val="22"/>
          <w:szCs w:val="22"/>
        </w:rPr>
        <w:t>pracowanie specyfikacji technicznych wykonania i odbioru robót,</w:t>
      </w:r>
    </w:p>
    <w:p w:rsidR="00EC2FA6" w:rsidRPr="002A22A1" w:rsidRDefault="003B0D2A" w:rsidP="00EC2FA6">
      <w:pPr>
        <w:pStyle w:val="Standard"/>
        <w:numPr>
          <w:ilvl w:val="0"/>
          <w:numId w:val="20"/>
        </w:numPr>
        <w:spacing w:after="120"/>
        <w:ind w:left="709" w:hanging="283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="00EC2FA6" w:rsidRPr="002A22A1">
        <w:rPr>
          <w:rFonts w:ascii="Tahoma" w:hAnsi="Tahoma" w:cs="Tahoma"/>
          <w:sz w:val="22"/>
          <w:szCs w:val="22"/>
        </w:rPr>
        <w:t xml:space="preserve">ykonanie </w:t>
      </w:r>
      <w:r w:rsidR="00846281">
        <w:rPr>
          <w:rFonts w:ascii="Tahoma" w:hAnsi="Tahoma" w:cs="Tahoma"/>
          <w:sz w:val="22"/>
          <w:szCs w:val="22"/>
        </w:rPr>
        <w:t xml:space="preserve">uproszczonego </w:t>
      </w:r>
      <w:r w:rsidR="00EC2FA6" w:rsidRPr="002A22A1">
        <w:rPr>
          <w:rFonts w:ascii="Tahoma" w:hAnsi="Tahoma" w:cs="Tahoma"/>
          <w:sz w:val="22"/>
          <w:szCs w:val="22"/>
        </w:rPr>
        <w:t>kosztorys</w:t>
      </w:r>
      <w:r w:rsidR="00846281">
        <w:rPr>
          <w:rFonts w:ascii="Tahoma" w:hAnsi="Tahoma" w:cs="Tahoma"/>
          <w:sz w:val="22"/>
          <w:szCs w:val="22"/>
        </w:rPr>
        <w:t>u</w:t>
      </w:r>
      <w:r w:rsidR="00EC2FA6" w:rsidRPr="002A22A1">
        <w:rPr>
          <w:rFonts w:ascii="Tahoma" w:hAnsi="Tahoma" w:cs="Tahoma"/>
          <w:sz w:val="22"/>
          <w:szCs w:val="22"/>
        </w:rPr>
        <w:t xml:space="preserve"> inwestorski</w:t>
      </w:r>
      <w:r w:rsidR="00846281">
        <w:rPr>
          <w:rFonts w:ascii="Tahoma" w:hAnsi="Tahoma" w:cs="Tahoma"/>
          <w:sz w:val="22"/>
          <w:szCs w:val="22"/>
        </w:rPr>
        <w:t>ego</w:t>
      </w:r>
      <w:r w:rsidR="00EC2FA6" w:rsidRPr="002A22A1">
        <w:rPr>
          <w:rFonts w:ascii="Tahoma" w:hAnsi="Tahoma" w:cs="Tahoma"/>
          <w:sz w:val="22"/>
          <w:szCs w:val="22"/>
        </w:rPr>
        <w:t xml:space="preserve"> zgodnie z obowiązującymi przepisami w zakresie formy i metod sporządzania kosztorysu inwestorskiego.</w:t>
      </w:r>
    </w:p>
    <w:p w:rsidR="00EC2FA6" w:rsidRPr="002A22A1" w:rsidRDefault="003B0D2A" w:rsidP="00EC2FA6">
      <w:pPr>
        <w:pStyle w:val="Standardowy1"/>
        <w:numPr>
          <w:ilvl w:val="0"/>
          <w:numId w:val="20"/>
        </w:numPr>
        <w:spacing w:after="120"/>
        <w:ind w:left="709" w:hanging="28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="00EC2FA6" w:rsidRPr="002A22A1">
        <w:rPr>
          <w:rFonts w:ascii="Tahoma" w:hAnsi="Tahoma" w:cs="Tahoma"/>
          <w:sz w:val="22"/>
          <w:szCs w:val="22"/>
        </w:rPr>
        <w:t>ykonanie zbiorcz</w:t>
      </w:r>
      <w:r w:rsidR="00846281">
        <w:rPr>
          <w:rFonts w:ascii="Tahoma" w:hAnsi="Tahoma" w:cs="Tahoma"/>
          <w:sz w:val="22"/>
          <w:szCs w:val="22"/>
        </w:rPr>
        <w:t>ego</w:t>
      </w:r>
      <w:r w:rsidR="00EC2FA6" w:rsidRPr="002A22A1">
        <w:rPr>
          <w:rFonts w:ascii="Tahoma" w:hAnsi="Tahoma" w:cs="Tahoma"/>
          <w:sz w:val="22"/>
          <w:szCs w:val="22"/>
        </w:rPr>
        <w:t xml:space="preserve"> zestawie</w:t>
      </w:r>
      <w:r w:rsidR="00846281">
        <w:rPr>
          <w:rFonts w:ascii="Tahoma" w:hAnsi="Tahoma" w:cs="Tahoma"/>
          <w:sz w:val="22"/>
          <w:szCs w:val="22"/>
        </w:rPr>
        <w:t>nia</w:t>
      </w:r>
      <w:r w:rsidR="00EC2FA6" w:rsidRPr="002A22A1">
        <w:rPr>
          <w:rFonts w:ascii="Tahoma" w:hAnsi="Tahoma" w:cs="Tahoma"/>
          <w:sz w:val="22"/>
          <w:szCs w:val="22"/>
        </w:rPr>
        <w:t xml:space="preserve"> kosztów (ZZK).</w:t>
      </w:r>
    </w:p>
    <w:p w:rsidR="00EC2FA6" w:rsidRDefault="003B0D2A" w:rsidP="00EC2FA6">
      <w:pPr>
        <w:pStyle w:val="Standardowy1"/>
        <w:numPr>
          <w:ilvl w:val="0"/>
          <w:numId w:val="20"/>
        </w:numPr>
        <w:spacing w:after="120"/>
        <w:ind w:left="709" w:hanging="28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</w:t>
      </w:r>
      <w:r w:rsidR="00EC2FA6" w:rsidRPr="002A22A1">
        <w:rPr>
          <w:rFonts w:ascii="Tahoma" w:hAnsi="Tahoma" w:cs="Tahoma"/>
          <w:sz w:val="22"/>
          <w:szCs w:val="22"/>
        </w:rPr>
        <w:t xml:space="preserve">zyskanie </w:t>
      </w:r>
      <w:r w:rsidR="00C83A16">
        <w:rPr>
          <w:rFonts w:ascii="Tahoma" w:hAnsi="Tahoma" w:cs="Tahoma"/>
          <w:sz w:val="22"/>
          <w:szCs w:val="22"/>
        </w:rPr>
        <w:t xml:space="preserve">wszelkich </w:t>
      </w:r>
      <w:r w:rsidR="00EC2FA6" w:rsidRPr="002A22A1">
        <w:rPr>
          <w:rFonts w:ascii="Tahoma" w:hAnsi="Tahoma" w:cs="Tahoma"/>
          <w:sz w:val="22"/>
          <w:szCs w:val="22"/>
        </w:rPr>
        <w:t>dokumentów związanych z wykonaniem zamówienia,  wymaganych obowiązującymi przepisami prawa – pozwoleń, zgód, porozumień, war</w:t>
      </w:r>
      <w:r w:rsidR="00EC2FA6">
        <w:rPr>
          <w:rFonts w:ascii="Tahoma" w:hAnsi="Tahoma" w:cs="Tahoma"/>
          <w:sz w:val="22"/>
          <w:szCs w:val="22"/>
        </w:rPr>
        <w:t>unków realizacyjnych, uzgodnień</w:t>
      </w:r>
      <w:r w:rsidR="00EC2FA6" w:rsidRPr="002A22A1">
        <w:rPr>
          <w:rFonts w:ascii="Tahoma" w:hAnsi="Tahoma" w:cs="Tahoma"/>
          <w:sz w:val="22"/>
          <w:szCs w:val="22"/>
        </w:rPr>
        <w:t>.</w:t>
      </w:r>
    </w:p>
    <w:p w:rsidR="00C83A16" w:rsidRDefault="003B0D2A" w:rsidP="00EC2FA6">
      <w:pPr>
        <w:pStyle w:val="Standardowy1"/>
        <w:numPr>
          <w:ilvl w:val="0"/>
          <w:numId w:val="20"/>
        </w:numPr>
        <w:spacing w:after="120"/>
        <w:ind w:left="709" w:hanging="28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</w:t>
      </w:r>
      <w:r w:rsidR="00C83A16">
        <w:rPr>
          <w:rFonts w:ascii="Tahoma" w:hAnsi="Tahoma" w:cs="Tahoma"/>
          <w:sz w:val="22"/>
          <w:szCs w:val="22"/>
        </w:rPr>
        <w:t>łożenie wniosku o wydanie pozwolenia na wykonanie robót budowlanych,</w:t>
      </w:r>
    </w:p>
    <w:p w:rsidR="005C37A4" w:rsidRDefault="003B0D2A" w:rsidP="005C37A4">
      <w:pPr>
        <w:pStyle w:val="Standardowy1"/>
        <w:numPr>
          <w:ilvl w:val="0"/>
          <w:numId w:val="20"/>
        </w:numPr>
        <w:spacing w:after="120"/>
        <w:ind w:left="709" w:hanging="28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</w:t>
      </w:r>
      <w:r w:rsidR="005C37A4" w:rsidRPr="002A22A1">
        <w:rPr>
          <w:rFonts w:ascii="Tahoma" w:hAnsi="Tahoma" w:cs="Tahoma"/>
          <w:sz w:val="22"/>
          <w:szCs w:val="22"/>
        </w:rPr>
        <w:t>ełnienie nadzoru autorskiego</w:t>
      </w:r>
      <w:r w:rsidR="00846281">
        <w:rPr>
          <w:rFonts w:ascii="Tahoma" w:hAnsi="Tahoma" w:cs="Tahoma"/>
          <w:sz w:val="22"/>
          <w:szCs w:val="22"/>
        </w:rPr>
        <w:t xml:space="preserve"> podczas realizacji robót budowlanych na podstawie opracowanej dokumentacji projektowo-kosztorysowej</w:t>
      </w:r>
      <w:r w:rsidR="005C37A4" w:rsidRPr="002A22A1">
        <w:rPr>
          <w:rFonts w:ascii="Tahoma" w:hAnsi="Tahoma" w:cs="Tahoma"/>
          <w:sz w:val="22"/>
          <w:szCs w:val="22"/>
        </w:rPr>
        <w:t>.</w:t>
      </w:r>
    </w:p>
    <w:p w:rsidR="007264A6" w:rsidRDefault="007264A6" w:rsidP="002A76A0">
      <w:pPr>
        <w:numPr>
          <w:ilvl w:val="0"/>
          <w:numId w:val="19"/>
        </w:numPr>
        <w:spacing w:after="120"/>
        <w:ind w:left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Przed opracowaniem projektu budowlanego Wykonawca zobowiązany jest przedstawić Zamawiającemu koncepcję aranżacji łazienki. Dopiero po zatwierdzeniu koncepcji Wykonawca dokona realizacji zakresu, o którym mowa w punkcie 2.</w:t>
      </w:r>
    </w:p>
    <w:p w:rsidR="002A76A0" w:rsidRPr="002A76A0" w:rsidRDefault="002A76A0" w:rsidP="002A76A0">
      <w:pPr>
        <w:numPr>
          <w:ilvl w:val="0"/>
          <w:numId w:val="19"/>
        </w:numPr>
        <w:spacing w:after="120"/>
        <w:ind w:left="426"/>
        <w:jc w:val="both"/>
        <w:rPr>
          <w:rFonts w:ascii="Tahoma" w:hAnsi="Tahoma" w:cs="Tahoma"/>
          <w:sz w:val="22"/>
          <w:szCs w:val="22"/>
        </w:rPr>
      </w:pPr>
      <w:r w:rsidRPr="002A76A0">
        <w:rPr>
          <w:rFonts w:ascii="Tahoma" w:hAnsi="Tahoma" w:cs="Tahoma"/>
          <w:sz w:val="22"/>
          <w:szCs w:val="22"/>
        </w:rPr>
        <w:lastRenderedPageBreak/>
        <w:t xml:space="preserve">Opracowania stanowiące zakres wskazany w </w:t>
      </w:r>
      <w:r>
        <w:rPr>
          <w:rFonts w:ascii="Tahoma" w:hAnsi="Tahoma" w:cs="Tahoma"/>
          <w:sz w:val="22"/>
          <w:szCs w:val="22"/>
        </w:rPr>
        <w:t xml:space="preserve">punkcie 2 </w:t>
      </w:r>
      <w:r w:rsidRPr="002A76A0">
        <w:rPr>
          <w:rFonts w:ascii="Tahoma" w:hAnsi="Tahoma" w:cs="Tahoma"/>
          <w:sz w:val="22"/>
          <w:szCs w:val="22"/>
        </w:rPr>
        <w:t>Wykonawca</w:t>
      </w:r>
      <w:r w:rsidRPr="007C19AB">
        <w:rPr>
          <w:rFonts w:ascii="Tahoma" w:hAnsi="Tahoma" w:cs="Tahoma"/>
          <w:sz w:val="20"/>
          <w:szCs w:val="20"/>
        </w:rPr>
        <w:t xml:space="preserve"> </w:t>
      </w:r>
      <w:r w:rsidRPr="002A76A0">
        <w:rPr>
          <w:rFonts w:ascii="Tahoma" w:hAnsi="Tahoma" w:cs="Tahoma"/>
          <w:sz w:val="22"/>
          <w:szCs w:val="22"/>
        </w:rPr>
        <w:t>zobowiązuje się dostarczyć w następujących ilościach</w:t>
      </w:r>
      <w:r>
        <w:rPr>
          <w:rFonts w:ascii="Tahoma" w:hAnsi="Tahoma" w:cs="Tahoma"/>
          <w:sz w:val="22"/>
          <w:szCs w:val="22"/>
        </w:rPr>
        <w:t>:</w:t>
      </w:r>
    </w:p>
    <w:p w:rsidR="002A76A0" w:rsidRDefault="002A76A0" w:rsidP="003F61A4">
      <w:pPr>
        <w:numPr>
          <w:ilvl w:val="1"/>
          <w:numId w:val="25"/>
        </w:numPr>
        <w:tabs>
          <w:tab w:val="left" w:pos="851"/>
          <w:tab w:val="left" w:pos="6240"/>
        </w:tabs>
        <w:spacing w:before="60" w:after="60"/>
        <w:ind w:left="851" w:hanging="425"/>
        <w:jc w:val="both"/>
        <w:rPr>
          <w:rFonts w:ascii="Tahoma" w:hAnsi="Tahoma" w:cs="Tahoma"/>
          <w:sz w:val="22"/>
          <w:szCs w:val="22"/>
        </w:rPr>
      </w:pPr>
      <w:r w:rsidRPr="002A76A0">
        <w:rPr>
          <w:rFonts w:ascii="Tahoma" w:hAnsi="Tahoma" w:cs="Tahoma"/>
          <w:sz w:val="22"/>
          <w:szCs w:val="22"/>
        </w:rPr>
        <w:t>Projekty budowlan</w:t>
      </w:r>
      <w:r>
        <w:rPr>
          <w:rFonts w:ascii="Tahoma" w:hAnsi="Tahoma" w:cs="Tahoma"/>
          <w:sz w:val="22"/>
          <w:szCs w:val="22"/>
        </w:rPr>
        <w:t>e</w:t>
      </w:r>
      <w:r>
        <w:rPr>
          <w:rFonts w:ascii="Tahoma" w:hAnsi="Tahoma" w:cs="Tahoma"/>
          <w:sz w:val="22"/>
          <w:szCs w:val="22"/>
        </w:rPr>
        <w:tab/>
        <w:t>- w 4 egz.</w:t>
      </w:r>
    </w:p>
    <w:p w:rsidR="002A76A0" w:rsidRPr="002A76A0" w:rsidRDefault="002A76A0" w:rsidP="003F61A4">
      <w:pPr>
        <w:numPr>
          <w:ilvl w:val="1"/>
          <w:numId w:val="25"/>
        </w:numPr>
        <w:tabs>
          <w:tab w:val="left" w:pos="851"/>
          <w:tab w:val="left" w:pos="6240"/>
        </w:tabs>
        <w:spacing w:before="60" w:after="60"/>
        <w:ind w:left="851" w:hanging="42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Projekty </w:t>
      </w:r>
      <w:r w:rsidRPr="002A76A0">
        <w:rPr>
          <w:rFonts w:ascii="Tahoma" w:hAnsi="Tahoma" w:cs="Tahoma"/>
          <w:sz w:val="22"/>
          <w:szCs w:val="22"/>
        </w:rPr>
        <w:t>wykonawcze</w:t>
      </w:r>
      <w:r w:rsidRPr="002A76A0">
        <w:rPr>
          <w:rFonts w:ascii="Tahoma" w:hAnsi="Tahoma" w:cs="Tahoma"/>
          <w:sz w:val="22"/>
          <w:szCs w:val="22"/>
        </w:rPr>
        <w:tab/>
        <w:t xml:space="preserve">- w </w:t>
      </w:r>
      <w:r>
        <w:rPr>
          <w:rFonts w:ascii="Tahoma" w:hAnsi="Tahoma" w:cs="Tahoma"/>
          <w:sz w:val="22"/>
          <w:szCs w:val="22"/>
        </w:rPr>
        <w:t>5</w:t>
      </w:r>
      <w:r w:rsidRPr="002A76A0">
        <w:rPr>
          <w:rFonts w:ascii="Tahoma" w:hAnsi="Tahoma" w:cs="Tahoma"/>
          <w:sz w:val="22"/>
          <w:szCs w:val="22"/>
        </w:rPr>
        <w:t xml:space="preserve"> egz.</w:t>
      </w:r>
    </w:p>
    <w:p w:rsidR="002A76A0" w:rsidRPr="002A76A0" w:rsidRDefault="002A76A0" w:rsidP="003F61A4">
      <w:pPr>
        <w:numPr>
          <w:ilvl w:val="1"/>
          <w:numId w:val="25"/>
        </w:numPr>
        <w:tabs>
          <w:tab w:val="left" w:pos="851"/>
          <w:tab w:val="left" w:pos="6240"/>
        </w:tabs>
        <w:spacing w:before="60" w:after="60"/>
        <w:ind w:left="851" w:hanging="425"/>
        <w:jc w:val="both"/>
        <w:rPr>
          <w:rFonts w:ascii="Tahoma" w:hAnsi="Tahoma" w:cs="Tahoma"/>
          <w:sz w:val="22"/>
          <w:szCs w:val="22"/>
        </w:rPr>
      </w:pPr>
      <w:r w:rsidRPr="002A76A0">
        <w:rPr>
          <w:rFonts w:ascii="Tahoma" w:hAnsi="Tahoma" w:cs="Tahoma"/>
          <w:sz w:val="22"/>
          <w:szCs w:val="22"/>
        </w:rPr>
        <w:t>Przedmiary robót we wszystkich branżach</w:t>
      </w:r>
      <w:r w:rsidRPr="002A76A0">
        <w:rPr>
          <w:rFonts w:ascii="Tahoma" w:hAnsi="Tahoma" w:cs="Tahoma"/>
          <w:sz w:val="22"/>
          <w:szCs w:val="22"/>
        </w:rPr>
        <w:tab/>
        <w:t xml:space="preserve">- w </w:t>
      </w:r>
      <w:r w:rsidR="00C83A16">
        <w:rPr>
          <w:rFonts w:ascii="Tahoma" w:hAnsi="Tahoma" w:cs="Tahoma"/>
          <w:sz w:val="22"/>
          <w:szCs w:val="22"/>
        </w:rPr>
        <w:t>2</w:t>
      </w:r>
      <w:r w:rsidRPr="002A76A0">
        <w:rPr>
          <w:rFonts w:ascii="Tahoma" w:hAnsi="Tahoma" w:cs="Tahoma"/>
          <w:sz w:val="22"/>
          <w:szCs w:val="22"/>
        </w:rPr>
        <w:t xml:space="preserve"> egz.</w:t>
      </w:r>
    </w:p>
    <w:p w:rsidR="002A76A0" w:rsidRPr="002A76A0" w:rsidRDefault="002A76A0" w:rsidP="003F61A4">
      <w:pPr>
        <w:numPr>
          <w:ilvl w:val="1"/>
          <w:numId w:val="25"/>
        </w:numPr>
        <w:tabs>
          <w:tab w:val="left" w:pos="851"/>
          <w:tab w:val="left" w:pos="6240"/>
        </w:tabs>
        <w:spacing w:before="60" w:after="60"/>
        <w:ind w:left="851" w:hanging="425"/>
        <w:jc w:val="both"/>
        <w:rPr>
          <w:rFonts w:ascii="Tahoma" w:hAnsi="Tahoma" w:cs="Tahoma"/>
          <w:sz w:val="22"/>
          <w:szCs w:val="22"/>
        </w:rPr>
      </w:pPr>
      <w:r w:rsidRPr="002A76A0">
        <w:rPr>
          <w:rFonts w:ascii="Tahoma" w:hAnsi="Tahoma" w:cs="Tahoma"/>
          <w:sz w:val="22"/>
          <w:szCs w:val="22"/>
        </w:rPr>
        <w:t xml:space="preserve">Specyfikacje techniczne wykonania i odbioru robót </w:t>
      </w:r>
      <w:r w:rsidRPr="002A76A0">
        <w:rPr>
          <w:rFonts w:ascii="Tahoma" w:hAnsi="Tahoma" w:cs="Tahoma"/>
          <w:sz w:val="22"/>
          <w:szCs w:val="22"/>
        </w:rPr>
        <w:tab/>
        <w:t xml:space="preserve">- w </w:t>
      </w:r>
      <w:r w:rsidR="00C83A16">
        <w:rPr>
          <w:rFonts w:ascii="Tahoma" w:hAnsi="Tahoma" w:cs="Tahoma"/>
          <w:sz w:val="22"/>
          <w:szCs w:val="22"/>
        </w:rPr>
        <w:t>2</w:t>
      </w:r>
      <w:r w:rsidRPr="002A76A0">
        <w:rPr>
          <w:rFonts w:ascii="Tahoma" w:hAnsi="Tahoma" w:cs="Tahoma"/>
          <w:sz w:val="22"/>
          <w:szCs w:val="22"/>
        </w:rPr>
        <w:t xml:space="preserve"> egz.</w:t>
      </w:r>
    </w:p>
    <w:p w:rsidR="002A76A0" w:rsidRPr="002A76A0" w:rsidRDefault="002A76A0" w:rsidP="003F61A4">
      <w:pPr>
        <w:numPr>
          <w:ilvl w:val="1"/>
          <w:numId w:val="25"/>
        </w:numPr>
        <w:tabs>
          <w:tab w:val="left" w:pos="851"/>
          <w:tab w:val="left" w:pos="6240"/>
        </w:tabs>
        <w:spacing w:before="60" w:after="60"/>
        <w:ind w:left="851" w:hanging="425"/>
        <w:jc w:val="both"/>
        <w:rPr>
          <w:rFonts w:ascii="Tahoma" w:hAnsi="Tahoma" w:cs="Tahoma"/>
          <w:sz w:val="22"/>
          <w:szCs w:val="22"/>
        </w:rPr>
      </w:pPr>
      <w:r w:rsidRPr="002A76A0">
        <w:rPr>
          <w:rFonts w:ascii="Tahoma" w:hAnsi="Tahoma" w:cs="Tahoma"/>
          <w:sz w:val="22"/>
          <w:szCs w:val="22"/>
        </w:rPr>
        <w:t xml:space="preserve">Kosztorys inwestorski </w:t>
      </w:r>
      <w:r w:rsidRPr="002A76A0">
        <w:rPr>
          <w:rFonts w:ascii="Tahoma" w:hAnsi="Tahoma" w:cs="Tahoma"/>
          <w:sz w:val="22"/>
          <w:szCs w:val="22"/>
        </w:rPr>
        <w:tab/>
        <w:t xml:space="preserve">- w </w:t>
      </w:r>
      <w:r>
        <w:rPr>
          <w:rFonts w:ascii="Tahoma" w:hAnsi="Tahoma" w:cs="Tahoma"/>
          <w:sz w:val="22"/>
          <w:szCs w:val="22"/>
        </w:rPr>
        <w:t>2</w:t>
      </w:r>
      <w:r w:rsidRPr="002A76A0">
        <w:rPr>
          <w:rFonts w:ascii="Tahoma" w:hAnsi="Tahoma" w:cs="Tahoma"/>
          <w:sz w:val="22"/>
          <w:szCs w:val="22"/>
        </w:rPr>
        <w:t xml:space="preserve"> egz.</w:t>
      </w:r>
    </w:p>
    <w:p w:rsidR="002A76A0" w:rsidRPr="002A76A0" w:rsidRDefault="002A76A0" w:rsidP="003F61A4">
      <w:pPr>
        <w:numPr>
          <w:ilvl w:val="1"/>
          <w:numId w:val="25"/>
        </w:numPr>
        <w:tabs>
          <w:tab w:val="left" w:pos="851"/>
          <w:tab w:val="left" w:pos="6240"/>
        </w:tabs>
        <w:spacing w:before="60" w:after="60"/>
        <w:ind w:left="851" w:hanging="425"/>
        <w:rPr>
          <w:rFonts w:ascii="Tahoma" w:hAnsi="Tahoma" w:cs="Tahoma"/>
          <w:sz w:val="22"/>
          <w:szCs w:val="22"/>
        </w:rPr>
      </w:pPr>
      <w:r w:rsidRPr="002A76A0">
        <w:rPr>
          <w:rFonts w:ascii="Tahoma" w:hAnsi="Tahoma" w:cs="Tahoma"/>
          <w:sz w:val="22"/>
          <w:szCs w:val="22"/>
        </w:rPr>
        <w:t>ZZK</w:t>
      </w:r>
      <w:r w:rsidRPr="002A76A0">
        <w:rPr>
          <w:rFonts w:ascii="Tahoma" w:hAnsi="Tahoma" w:cs="Tahoma"/>
          <w:sz w:val="22"/>
          <w:szCs w:val="22"/>
        </w:rPr>
        <w:tab/>
        <w:t xml:space="preserve">- w </w:t>
      </w:r>
      <w:r>
        <w:rPr>
          <w:rFonts w:ascii="Tahoma" w:hAnsi="Tahoma" w:cs="Tahoma"/>
          <w:sz w:val="22"/>
          <w:szCs w:val="22"/>
        </w:rPr>
        <w:t>2</w:t>
      </w:r>
      <w:r w:rsidRPr="002A76A0">
        <w:rPr>
          <w:rFonts w:ascii="Tahoma" w:hAnsi="Tahoma" w:cs="Tahoma"/>
          <w:sz w:val="22"/>
          <w:szCs w:val="22"/>
        </w:rPr>
        <w:t xml:space="preserve"> egz.</w:t>
      </w:r>
    </w:p>
    <w:p w:rsidR="002A76A0" w:rsidRPr="002A76A0" w:rsidRDefault="002A76A0" w:rsidP="0044685D">
      <w:pPr>
        <w:pStyle w:val="Akapitzlist"/>
        <w:numPr>
          <w:ilvl w:val="0"/>
          <w:numId w:val="19"/>
        </w:numPr>
        <w:spacing w:after="120"/>
        <w:ind w:left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Projekty budowlane i wykonawcze mogą stanowić jedno opracowanie. Wówczas Wykonawca dostarczy projekty budowlano-wykonawcze w ilości 9 egz.</w:t>
      </w:r>
    </w:p>
    <w:p w:rsidR="002A76A0" w:rsidRPr="002A76A0" w:rsidRDefault="002A76A0" w:rsidP="002A76A0">
      <w:pPr>
        <w:numPr>
          <w:ilvl w:val="0"/>
          <w:numId w:val="19"/>
        </w:numPr>
        <w:tabs>
          <w:tab w:val="left" w:pos="426"/>
        </w:tabs>
        <w:spacing w:after="120"/>
        <w:ind w:left="426"/>
        <w:jc w:val="both"/>
        <w:rPr>
          <w:rFonts w:ascii="Tahoma" w:hAnsi="Tahoma" w:cs="Tahoma"/>
          <w:sz w:val="22"/>
          <w:szCs w:val="22"/>
        </w:rPr>
      </w:pPr>
      <w:r w:rsidRPr="002A76A0">
        <w:rPr>
          <w:rFonts w:ascii="Tahoma" w:hAnsi="Tahoma" w:cs="Tahoma"/>
          <w:sz w:val="22"/>
          <w:szCs w:val="22"/>
        </w:rPr>
        <w:t xml:space="preserve">Wszystkie kompletne projekty należy opracować dodatkowo w formie elektronicznej </w:t>
      </w:r>
      <w:r w:rsidRPr="002A76A0">
        <w:rPr>
          <w:rFonts w:ascii="Tahoma" w:hAnsi="Tahoma" w:cs="Tahoma"/>
          <w:sz w:val="22"/>
          <w:szCs w:val="22"/>
        </w:rPr>
        <w:br/>
        <w:t xml:space="preserve">na płycie CD: rysunki w formacie </w:t>
      </w:r>
      <w:proofErr w:type="spellStart"/>
      <w:r w:rsidRPr="002A76A0">
        <w:rPr>
          <w:rFonts w:ascii="Tahoma" w:hAnsi="Tahoma" w:cs="Tahoma"/>
          <w:sz w:val="22"/>
          <w:szCs w:val="22"/>
        </w:rPr>
        <w:t>dwg</w:t>
      </w:r>
      <w:proofErr w:type="spellEnd"/>
      <w:r w:rsidRPr="002A76A0">
        <w:rPr>
          <w:rFonts w:ascii="Tahoma" w:hAnsi="Tahoma" w:cs="Tahoma"/>
          <w:sz w:val="22"/>
          <w:szCs w:val="22"/>
        </w:rPr>
        <w:t xml:space="preserve"> (AutoCad) oraz dodatkowo każdy rysunek osobno </w:t>
      </w:r>
      <w:r w:rsidRPr="002A76A0">
        <w:rPr>
          <w:rFonts w:ascii="Tahoma" w:hAnsi="Tahoma" w:cs="Tahoma"/>
          <w:sz w:val="22"/>
          <w:szCs w:val="22"/>
        </w:rPr>
        <w:br/>
        <w:t xml:space="preserve">w formacie </w:t>
      </w:r>
      <w:r w:rsidR="00C83A16">
        <w:rPr>
          <w:rFonts w:ascii="Tahoma" w:hAnsi="Tahoma" w:cs="Tahoma"/>
          <w:sz w:val="22"/>
          <w:szCs w:val="22"/>
        </w:rPr>
        <w:t>PDF</w:t>
      </w:r>
      <w:r w:rsidRPr="002A76A0">
        <w:rPr>
          <w:rFonts w:ascii="Tahoma" w:hAnsi="Tahoma" w:cs="Tahoma"/>
          <w:sz w:val="22"/>
          <w:szCs w:val="22"/>
        </w:rPr>
        <w:t xml:space="preserve">, opis projektów w formacie </w:t>
      </w:r>
      <w:proofErr w:type="spellStart"/>
      <w:r w:rsidRPr="002A76A0">
        <w:rPr>
          <w:rFonts w:ascii="Tahoma" w:hAnsi="Tahoma" w:cs="Tahoma"/>
          <w:sz w:val="22"/>
          <w:szCs w:val="22"/>
        </w:rPr>
        <w:t>doc</w:t>
      </w:r>
      <w:proofErr w:type="spellEnd"/>
      <w:r w:rsidRPr="002A76A0">
        <w:rPr>
          <w:rFonts w:ascii="Tahoma" w:hAnsi="Tahoma" w:cs="Tahoma"/>
          <w:sz w:val="22"/>
          <w:szCs w:val="22"/>
        </w:rPr>
        <w:t xml:space="preserve"> (WORD), </w:t>
      </w:r>
      <w:r w:rsidR="001446B8">
        <w:rPr>
          <w:rFonts w:ascii="Tahoma" w:hAnsi="Tahoma" w:cs="Tahoma"/>
          <w:sz w:val="22"/>
          <w:szCs w:val="22"/>
        </w:rPr>
        <w:t>przedmiary w formacie PDF</w:t>
      </w:r>
      <w:r w:rsidR="00DE0048">
        <w:rPr>
          <w:rFonts w:ascii="Tahoma" w:hAnsi="Tahoma" w:cs="Tahoma"/>
          <w:sz w:val="22"/>
          <w:szCs w:val="22"/>
        </w:rPr>
        <w:t xml:space="preserve"> </w:t>
      </w:r>
      <w:r w:rsidR="00C83A16">
        <w:rPr>
          <w:rFonts w:ascii="Tahoma" w:hAnsi="Tahoma" w:cs="Tahoma"/>
          <w:sz w:val="22"/>
          <w:szCs w:val="22"/>
        </w:rPr>
        <w:br/>
        <w:t xml:space="preserve">i </w:t>
      </w:r>
      <w:proofErr w:type="spellStart"/>
      <w:r w:rsidR="001446B8">
        <w:rPr>
          <w:rFonts w:ascii="Tahoma" w:hAnsi="Tahoma" w:cs="Tahoma"/>
          <w:sz w:val="22"/>
          <w:szCs w:val="22"/>
        </w:rPr>
        <w:t>ath</w:t>
      </w:r>
      <w:proofErr w:type="spellEnd"/>
      <w:r w:rsidRPr="002A76A0">
        <w:rPr>
          <w:rFonts w:ascii="Tahoma" w:hAnsi="Tahoma" w:cs="Tahoma"/>
          <w:sz w:val="22"/>
          <w:szCs w:val="22"/>
        </w:rPr>
        <w:t xml:space="preserve">. </w:t>
      </w:r>
    </w:p>
    <w:p w:rsidR="002A76A0" w:rsidRPr="002A76A0" w:rsidRDefault="002A76A0" w:rsidP="002A76A0">
      <w:pPr>
        <w:numPr>
          <w:ilvl w:val="0"/>
          <w:numId w:val="19"/>
        </w:numPr>
        <w:tabs>
          <w:tab w:val="left" w:pos="426"/>
        </w:tabs>
        <w:spacing w:after="120"/>
        <w:ind w:left="426"/>
        <w:jc w:val="both"/>
        <w:rPr>
          <w:rFonts w:ascii="Tahoma" w:hAnsi="Tahoma" w:cs="Tahoma"/>
          <w:sz w:val="22"/>
          <w:szCs w:val="22"/>
        </w:rPr>
      </w:pPr>
      <w:r w:rsidRPr="002A76A0">
        <w:rPr>
          <w:rFonts w:ascii="Tahoma" w:hAnsi="Tahoma" w:cs="Tahoma"/>
          <w:sz w:val="22"/>
          <w:szCs w:val="22"/>
        </w:rPr>
        <w:t>Dokumentacja w wersji numerycznej musi ściśle odpowiadać wersji tradycyjnej (papierowej), tak co do formy jak i treści.</w:t>
      </w:r>
    </w:p>
    <w:p w:rsidR="002A76A0" w:rsidRPr="001446B8" w:rsidRDefault="002A76A0" w:rsidP="001446B8">
      <w:pPr>
        <w:numPr>
          <w:ilvl w:val="0"/>
          <w:numId w:val="19"/>
        </w:numPr>
        <w:tabs>
          <w:tab w:val="left" w:pos="426"/>
        </w:tabs>
        <w:spacing w:after="120"/>
        <w:ind w:left="425" w:hanging="357"/>
        <w:jc w:val="both"/>
        <w:rPr>
          <w:rFonts w:ascii="Tahoma" w:hAnsi="Tahoma" w:cs="Tahoma"/>
          <w:sz w:val="22"/>
          <w:szCs w:val="22"/>
        </w:rPr>
      </w:pPr>
      <w:r w:rsidRPr="002A76A0">
        <w:rPr>
          <w:rFonts w:ascii="Tahoma" w:hAnsi="Tahoma" w:cs="Tahoma"/>
          <w:sz w:val="22"/>
          <w:szCs w:val="22"/>
        </w:rPr>
        <w:t xml:space="preserve">Na żądanie Zamawiającego Wykonawca dostarczy dodatkowo egzemplarze </w:t>
      </w:r>
      <w:r w:rsidR="007264A6">
        <w:rPr>
          <w:rFonts w:ascii="Tahoma" w:hAnsi="Tahoma" w:cs="Tahoma"/>
          <w:sz w:val="22"/>
          <w:szCs w:val="22"/>
        </w:rPr>
        <w:br/>
      </w:r>
      <w:r w:rsidRPr="001446B8">
        <w:rPr>
          <w:rFonts w:ascii="Tahoma" w:hAnsi="Tahoma" w:cs="Tahoma"/>
          <w:sz w:val="22"/>
          <w:szCs w:val="22"/>
        </w:rPr>
        <w:t>za oddzielnym wynagrodzeniem stanowiącym wyłącznie koszt wydruku i papieru.</w:t>
      </w:r>
    </w:p>
    <w:p w:rsidR="00B60D25" w:rsidRPr="00B60D25" w:rsidRDefault="00B60D25" w:rsidP="00B60D25">
      <w:pPr>
        <w:numPr>
          <w:ilvl w:val="0"/>
          <w:numId w:val="19"/>
        </w:numPr>
        <w:tabs>
          <w:tab w:val="left" w:pos="426"/>
        </w:tabs>
        <w:ind w:left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informuje, że </w:t>
      </w:r>
      <w:r w:rsidR="00C83A16">
        <w:rPr>
          <w:rFonts w:ascii="Tahoma" w:hAnsi="Tahoma" w:cs="Tahoma"/>
          <w:sz w:val="22"/>
          <w:szCs w:val="22"/>
        </w:rPr>
        <w:t xml:space="preserve">budynek Urzędu Miejskiego w Elblągu </w:t>
      </w:r>
      <w:r w:rsidR="002A76A0">
        <w:rPr>
          <w:rFonts w:ascii="Tahoma" w:hAnsi="Tahoma" w:cs="Tahoma"/>
          <w:sz w:val="22"/>
          <w:szCs w:val="22"/>
        </w:rPr>
        <w:t>jest</w:t>
      </w:r>
      <w:r w:rsidR="00C83A16">
        <w:rPr>
          <w:rFonts w:ascii="Tahoma" w:hAnsi="Tahoma" w:cs="Tahoma"/>
          <w:sz w:val="22"/>
          <w:szCs w:val="22"/>
        </w:rPr>
        <w:t xml:space="preserve"> objęty</w:t>
      </w:r>
      <w:r w:rsidRPr="00B60D25">
        <w:rPr>
          <w:rFonts w:ascii="Tahoma" w:hAnsi="Tahoma" w:cs="Tahoma"/>
          <w:sz w:val="22"/>
          <w:szCs w:val="22"/>
        </w:rPr>
        <w:t xml:space="preserve"> ochroną konserwatora zabytków</w:t>
      </w:r>
      <w:r w:rsidR="002A76A0">
        <w:rPr>
          <w:rFonts w:ascii="Tahoma" w:hAnsi="Tahoma" w:cs="Tahoma"/>
          <w:sz w:val="22"/>
          <w:szCs w:val="22"/>
        </w:rPr>
        <w:t>.</w:t>
      </w:r>
    </w:p>
    <w:p w:rsidR="005D5428" w:rsidRDefault="005D5428" w:rsidP="004F519A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:rsidR="007A0997" w:rsidRPr="004F519A" w:rsidRDefault="007A0997" w:rsidP="004F519A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4F519A">
        <w:rPr>
          <w:rFonts w:ascii="Tahoma" w:hAnsi="Tahoma" w:cs="Tahoma"/>
          <w:b/>
          <w:bCs/>
          <w:sz w:val="22"/>
          <w:szCs w:val="22"/>
        </w:rPr>
        <w:t>§ 2</w:t>
      </w:r>
    </w:p>
    <w:p w:rsidR="007A0997" w:rsidRPr="004F519A" w:rsidRDefault="007A0997" w:rsidP="004F519A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:rsidR="00566672" w:rsidRPr="00566672" w:rsidRDefault="00566672" w:rsidP="002A76A0">
      <w:pPr>
        <w:pStyle w:val="Akapitzlist"/>
        <w:numPr>
          <w:ilvl w:val="0"/>
          <w:numId w:val="22"/>
        </w:numPr>
        <w:spacing w:after="120"/>
        <w:ind w:left="426"/>
        <w:jc w:val="both"/>
        <w:rPr>
          <w:rFonts w:ascii="Tahoma" w:hAnsi="Tahoma" w:cs="Tahoma"/>
          <w:b/>
          <w:sz w:val="22"/>
          <w:szCs w:val="22"/>
        </w:rPr>
      </w:pPr>
      <w:r w:rsidRPr="00566672">
        <w:rPr>
          <w:rFonts w:ascii="Tahoma" w:hAnsi="Tahoma" w:cs="Tahoma"/>
          <w:sz w:val="22"/>
          <w:szCs w:val="22"/>
        </w:rPr>
        <w:t xml:space="preserve">Koncepcja, o której mowa w § 1 pkt 3 Wykonawca przedstawi Zamawiającemu </w:t>
      </w:r>
      <w:r>
        <w:rPr>
          <w:rFonts w:ascii="Tahoma" w:hAnsi="Tahoma" w:cs="Tahoma"/>
          <w:sz w:val="22"/>
          <w:szCs w:val="22"/>
        </w:rPr>
        <w:br/>
      </w:r>
      <w:r w:rsidRPr="00566672">
        <w:rPr>
          <w:rFonts w:ascii="Tahoma" w:hAnsi="Tahoma" w:cs="Tahoma"/>
          <w:sz w:val="22"/>
          <w:szCs w:val="22"/>
        </w:rPr>
        <w:t>w terminie</w:t>
      </w:r>
      <w:r>
        <w:rPr>
          <w:rFonts w:ascii="Tahoma" w:hAnsi="Tahoma" w:cs="Tahoma"/>
          <w:b/>
          <w:sz w:val="22"/>
          <w:szCs w:val="22"/>
        </w:rPr>
        <w:t xml:space="preserve"> 2 tygodni od podpisania umowy.</w:t>
      </w:r>
    </w:p>
    <w:p w:rsidR="007A0997" w:rsidRDefault="007A0997" w:rsidP="002A76A0">
      <w:pPr>
        <w:pStyle w:val="Akapitzlist"/>
        <w:numPr>
          <w:ilvl w:val="0"/>
          <w:numId w:val="22"/>
        </w:numPr>
        <w:spacing w:after="120"/>
        <w:ind w:left="426"/>
        <w:jc w:val="both"/>
        <w:rPr>
          <w:rFonts w:ascii="Tahoma" w:hAnsi="Tahoma" w:cs="Tahoma"/>
          <w:b/>
          <w:sz w:val="22"/>
          <w:szCs w:val="22"/>
        </w:rPr>
      </w:pPr>
      <w:r w:rsidRPr="002A76A0">
        <w:rPr>
          <w:rFonts w:ascii="Tahoma" w:hAnsi="Tahoma" w:cs="Tahoma"/>
          <w:sz w:val="22"/>
          <w:szCs w:val="22"/>
        </w:rPr>
        <w:t xml:space="preserve">Przedmiot umowy </w:t>
      </w:r>
      <w:r w:rsidR="005C37A4">
        <w:rPr>
          <w:rFonts w:ascii="Tahoma" w:hAnsi="Tahoma" w:cs="Tahoma"/>
          <w:sz w:val="22"/>
          <w:szCs w:val="22"/>
        </w:rPr>
        <w:t xml:space="preserve">określony w § 1 pkt. 2 lit. a) – g) </w:t>
      </w:r>
      <w:r w:rsidRPr="002A76A0">
        <w:rPr>
          <w:rFonts w:ascii="Tahoma" w:hAnsi="Tahoma" w:cs="Tahoma"/>
          <w:sz w:val="22"/>
          <w:szCs w:val="22"/>
        </w:rPr>
        <w:t>zostanie wykonany przez</w:t>
      </w:r>
      <w:r w:rsidRPr="002A76A0">
        <w:rPr>
          <w:rFonts w:ascii="Tahoma" w:hAnsi="Tahoma" w:cs="Tahoma"/>
          <w:bCs/>
          <w:sz w:val="22"/>
          <w:szCs w:val="22"/>
        </w:rPr>
        <w:t xml:space="preserve"> Wykonawcę</w:t>
      </w:r>
      <w:r w:rsidRPr="002A76A0">
        <w:rPr>
          <w:rFonts w:ascii="Tahoma" w:hAnsi="Tahoma" w:cs="Tahoma"/>
          <w:sz w:val="22"/>
          <w:szCs w:val="22"/>
        </w:rPr>
        <w:t xml:space="preserve"> i przekazany</w:t>
      </w:r>
      <w:r w:rsidRPr="002A76A0">
        <w:rPr>
          <w:rFonts w:ascii="Tahoma" w:hAnsi="Tahoma" w:cs="Tahoma"/>
          <w:bCs/>
          <w:sz w:val="22"/>
          <w:szCs w:val="22"/>
        </w:rPr>
        <w:t xml:space="preserve"> Zamawiającemu</w:t>
      </w:r>
      <w:r w:rsidR="005C37A4">
        <w:rPr>
          <w:rFonts w:ascii="Tahoma" w:hAnsi="Tahoma" w:cs="Tahoma"/>
          <w:sz w:val="22"/>
          <w:szCs w:val="22"/>
        </w:rPr>
        <w:t xml:space="preserve"> </w:t>
      </w:r>
      <w:r w:rsidRPr="002A76A0">
        <w:rPr>
          <w:rFonts w:ascii="Tahoma" w:hAnsi="Tahoma" w:cs="Tahoma"/>
          <w:sz w:val="22"/>
          <w:szCs w:val="22"/>
        </w:rPr>
        <w:t xml:space="preserve">w terminie </w:t>
      </w:r>
      <w:r w:rsidR="00C83A16">
        <w:rPr>
          <w:rFonts w:ascii="Tahoma" w:hAnsi="Tahoma" w:cs="Tahoma"/>
          <w:b/>
          <w:sz w:val="22"/>
          <w:szCs w:val="22"/>
        </w:rPr>
        <w:t>1 miesią</w:t>
      </w:r>
      <w:r w:rsidR="002A76A0" w:rsidRPr="002A76A0">
        <w:rPr>
          <w:rFonts w:ascii="Tahoma" w:hAnsi="Tahoma" w:cs="Tahoma"/>
          <w:b/>
          <w:sz w:val="22"/>
          <w:szCs w:val="22"/>
        </w:rPr>
        <w:t>c</w:t>
      </w:r>
      <w:r w:rsidR="00C83A16">
        <w:rPr>
          <w:rFonts w:ascii="Tahoma" w:hAnsi="Tahoma" w:cs="Tahoma"/>
          <w:b/>
          <w:sz w:val="22"/>
          <w:szCs w:val="22"/>
        </w:rPr>
        <w:t>a</w:t>
      </w:r>
      <w:r w:rsidR="002A76A0" w:rsidRPr="002A76A0">
        <w:rPr>
          <w:rFonts w:ascii="Tahoma" w:hAnsi="Tahoma" w:cs="Tahoma"/>
          <w:b/>
          <w:sz w:val="22"/>
          <w:szCs w:val="22"/>
        </w:rPr>
        <w:t xml:space="preserve"> od </w:t>
      </w:r>
      <w:r w:rsidR="00566672">
        <w:rPr>
          <w:rFonts w:ascii="Tahoma" w:hAnsi="Tahoma" w:cs="Tahoma"/>
          <w:b/>
          <w:sz w:val="22"/>
          <w:szCs w:val="22"/>
        </w:rPr>
        <w:t>zatwierdzenia koncepcji.</w:t>
      </w:r>
    </w:p>
    <w:p w:rsidR="002A76A0" w:rsidRPr="005C37A4" w:rsidRDefault="002A76A0" w:rsidP="005C37A4">
      <w:pPr>
        <w:pStyle w:val="Akapitzlist"/>
        <w:numPr>
          <w:ilvl w:val="0"/>
          <w:numId w:val="22"/>
        </w:numPr>
        <w:tabs>
          <w:tab w:val="left" w:pos="426"/>
        </w:tabs>
        <w:spacing w:after="120"/>
        <w:ind w:left="426"/>
        <w:jc w:val="both"/>
        <w:textAlignment w:val="baseline"/>
        <w:rPr>
          <w:rFonts w:ascii="Tahoma" w:hAnsi="Tahoma" w:cs="Tahoma"/>
          <w:sz w:val="22"/>
          <w:szCs w:val="22"/>
        </w:rPr>
      </w:pPr>
      <w:r w:rsidRPr="005C37A4">
        <w:rPr>
          <w:rFonts w:ascii="Tahoma" w:hAnsi="Tahoma" w:cs="Tahoma"/>
          <w:sz w:val="22"/>
          <w:szCs w:val="22"/>
        </w:rPr>
        <w:t xml:space="preserve">Nadzór autorski pełniony będzie </w:t>
      </w:r>
      <w:r w:rsidR="005C37A4" w:rsidRPr="005C37A4">
        <w:rPr>
          <w:rFonts w:ascii="Tahoma" w:hAnsi="Tahoma" w:cs="Tahoma"/>
          <w:sz w:val="22"/>
          <w:szCs w:val="22"/>
        </w:rPr>
        <w:t>na podstawie niniejszej umowy</w:t>
      </w:r>
      <w:r w:rsidR="005C37A4">
        <w:rPr>
          <w:rFonts w:ascii="Tahoma" w:hAnsi="Tahoma" w:cs="Tahoma"/>
          <w:sz w:val="22"/>
          <w:szCs w:val="22"/>
        </w:rPr>
        <w:t>,</w:t>
      </w:r>
      <w:r w:rsidR="005C37A4" w:rsidRPr="005C37A4">
        <w:rPr>
          <w:rFonts w:ascii="Tahoma" w:hAnsi="Tahoma" w:cs="Tahoma"/>
          <w:sz w:val="22"/>
          <w:szCs w:val="22"/>
        </w:rPr>
        <w:t xml:space="preserve"> </w:t>
      </w:r>
      <w:r w:rsidRPr="005C37A4">
        <w:rPr>
          <w:rFonts w:ascii="Tahoma" w:hAnsi="Tahoma" w:cs="Tahoma"/>
          <w:sz w:val="22"/>
          <w:szCs w:val="22"/>
        </w:rPr>
        <w:t>w okresie 36 miesięcy od daty przekazania ostatniego opracowania.</w:t>
      </w:r>
    </w:p>
    <w:p w:rsidR="001446B8" w:rsidRPr="00FA7D05" w:rsidRDefault="007A0997" w:rsidP="00FA7D05">
      <w:pPr>
        <w:pStyle w:val="Akapitzlist"/>
        <w:numPr>
          <w:ilvl w:val="0"/>
          <w:numId w:val="22"/>
        </w:numPr>
        <w:spacing w:after="120"/>
        <w:ind w:left="426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Terminem wykonania przedmiotu umowy jest dzień </w:t>
      </w:r>
      <w:r w:rsidR="001446B8" w:rsidRPr="00FA7D05">
        <w:rPr>
          <w:rFonts w:ascii="Tahoma" w:hAnsi="Tahoma" w:cs="Tahoma"/>
          <w:sz w:val="22"/>
          <w:szCs w:val="22"/>
        </w:rPr>
        <w:t>dostarczenia Zamawiającemu kompletu</w:t>
      </w:r>
      <w:r w:rsidR="005C37A4">
        <w:rPr>
          <w:rFonts w:ascii="Tahoma" w:hAnsi="Tahoma" w:cs="Tahoma"/>
          <w:sz w:val="22"/>
          <w:szCs w:val="22"/>
        </w:rPr>
        <w:t xml:space="preserve"> opracowań, o których mowa w § 1</w:t>
      </w:r>
      <w:r w:rsidR="001446B8" w:rsidRPr="00FA7D05">
        <w:rPr>
          <w:rFonts w:ascii="Tahoma" w:hAnsi="Tahoma" w:cs="Tahoma"/>
          <w:sz w:val="22"/>
          <w:szCs w:val="22"/>
        </w:rPr>
        <w:t xml:space="preserve"> pkt. </w:t>
      </w:r>
      <w:r w:rsidR="00566672">
        <w:rPr>
          <w:rFonts w:ascii="Tahoma" w:hAnsi="Tahoma" w:cs="Tahoma"/>
          <w:sz w:val="22"/>
          <w:szCs w:val="22"/>
        </w:rPr>
        <w:t>4</w:t>
      </w:r>
      <w:r w:rsidR="00D72B47">
        <w:rPr>
          <w:rFonts w:ascii="Tahoma" w:hAnsi="Tahoma" w:cs="Tahoma"/>
          <w:sz w:val="22"/>
          <w:szCs w:val="22"/>
        </w:rPr>
        <w:t xml:space="preserve"> umowy; potwierdzony obustronnie podpisanym protokołem, o którym mowa w § 4 pkt. 8.</w:t>
      </w:r>
    </w:p>
    <w:p w:rsidR="00FA7D05" w:rsidRPr="00FA7D05" w:rsidRDefault="00FA7D05" w:rsidP="005C37A4">
      <w:pPr>
        <w:pStyle w:val="Akapitzlist"/>
        <w:numPr>
          <w:ilvl w:val="0"/>
          <w:numId w:val="22"/>
        </w:numPr>
        <w:ind w:left="425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Nie wykonanie zakresu robót w terminie określonym w ust.1 może skutkować karami umownymi obciążającymi Wykonawcę zgodnie z postanowieniami niniejszej umowy.</w:t>
      </w:r>
    </w:p>
    <w:p w:rsidR="007A0997" w:rsidRPr="004F519A" w:rsidRDefault="007A0997" w:rsidP="004F519A">
      <w:pPr>
        <w:ind w:left="160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7A0997" w:rsidRPr="004F519A" w:rsidRDefault="007A0997" w:rsidP="004F519A">
      <w:pPr>
        <w:ind w:left="160"/>
        <w:jc w:val="center"/>
        <w:rPr>
          <w:rFonts w:ascii="Tahoma" w:hAnsi="Tahoma" w:cs="Tahoma"/>
          <w:b/>
          <w:bCs/>
          <w:sz w:val="22"/>
          <w:szCs w:val="22"/>
        </w:rPr>
      </w:pPr>
      <w:r w:rsidRPr="004F519A">
        <w:rPr>
          <w:rFonts w:ascii="Tahoma" w:hAnsi="Tahoma" w:cs="Tahoma"/>
          <w:b/>
          <w:bCs/>
          <w:sz w:val="22"/>
          <w:szCs w:val="22"/>
        </w:rPr>
        <w:t>§ 3</w:t>
      </w:r>
    </w:p>
    <w:p w:rsidR="007A0997" w:rsidRPr="004F519A" w:rsidRDefault="007A0997" w:rsidP="004F519A">
      <w:pPr>
        <w:ind w:left="160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7A0997" w:rsidRPr="004F519A" w:rsidRDefault="00FA7D05" w:rsidP="004F519A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Umowa została sporządzona na podstawie oferty Wykonawcy</w:t>
      </w:r>
      <w:r w:rsidR="007A0997" w:rsidRPr="004F519A">
        <w:rPr>
          <w:rFonts w:ascii="Tahoma" w:hAnsi="Tahoma" w:cs="Tahoma"/>
          <w:sz w:val="22"/>
          <w:szCs w:val="22"/>
        </w:rPr>
        <w:t>.</w:t>
      </w:r>
    </w:p>
    <w:p w:rsidR="007A0997" w:rsidRPr="004F519A" w:rsidRDefault="007A0997" w:rsidP="004F519A">
      <w:pPr>
        <w:ind w:left="160"/>
        <w:jc w:val="center"/>
        <w:rPr>
          <w:rFonts w:ascii="Tahoma" w:hAnsi="Tahoma" w:cs="Tahoma"/>
          <w:bCs/>
          <w:sz w:val="22"/>
          <w:szCs w:val="22"/>
        </w:rPr>
      </w:pPr>
    </w:p>
    <w:p w:rsidR="00FA7D05" w:rsidRPr="00FA7D05" w:rsidRDefault="00FA7D05" w:rsidP="00FA7D05">
      <w:pPr>
        <w:jc w:val="center"/>
        <w:rPr>
          <w:rFonts w:ascii="Tahoma" w:hAnsi="Tahoma" w:cs="Tahoma"/>
          <w:b/>
          <w:sz w:val="22"/>
          <w:szCs w:val="22"/>
        </w:rPr>
      </w:pPr>
      <w:r w:rsidRPr="00FA7D05">
        <w:rPr>
          <w:rFonts w:ascii="Tahoma" w:hAnsi="Tahoma" w:cs="Tahoma"/>
          <w:b/>
          <w:sz w:val="22"/>
          <w:szCs w:val="22"/>
        </w:rPr>
        <w:t xml:space="preserve">§ </w:t>
      </w:r>
      <w:r>
        <w:rPr>
          <w:rFonts w:ascii="Tahoma" w:hAnsi="Tahoma" w:cs="Tahoma"/>
          <w:b/>
          <w:sz w:val="22"/>
          <w:szCs w:val="22"/>
        </w:rPr>
        <w:t>4</w:t>
      </w:r>
    </w:p>
    <w:p w:rsidR="00FA7D05" w:rsidRPr="00FA7D05" w:rsidRDefault="00FA7D05" w:rsidP="00FA7D05">
      <w:pPr>
        <w:jc w:val="center"/>
        <w:rPr>
          <w:rFonts w:ascii="Tahoma" w:hAnsi="Tahoma" w:cs="Tahoma"/>
          <w:b/>
          <w:sz w:val="22"/>
          <w:szCs w:val="22"/>
        </w:rPr>
      </w:pPr>
    </w:p>
    <w:p w:rsidR="00FA7D05" w:rsidRPr="00FA7D05" w:rsidRDefault="00FA7D05" w:rsidP="00FA7D05">
      <w:pPr>
        <w:numPr>
          <w:ilvl w:val="0"/>
          <w:numId w:val="28"/>
        </w:numPr>
        <w:tabs>
          <w:tab w:val="clear" w:pos="2985"/>
          <w:tab w:val="num" w:pos="360"/>
        </w:tabs>
        <w:spacing w:before="60" w:after="6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Wykonawca zobowiązuje się do wykonania umowy zgodnie z zakresem objętym umową, a także zobowiązuje się do uzyskania wszelkich wymaganych dla tego obiektu lub robót opinii, sprawdzeń i uzgodnień niezbędnych do uzyskania pozwolenia na budowę </w:t>
      </w:r>
      <w:r>
        <w:rPr>
          <w:rFonts w:ascii="Tahoma" w:hAnsi="Tahoma" w:cs="Tahoma"/>
          <w:sz w:val="22"/>
          <w:szCs w:val="22"/>
        </w:rPr>
        <w:br/>
      </w:r>
      <w:r w:rsidRPr="00FA7D05">
        <w:rPr>
          <w:rFonts w:ascii="Tahoma" w:hAnsi="Tahoma" w:cs="Tahoma"/>
          <w:sz w:val="22"/>
          <w:szCs w:val="22"/>
        </w:rPr>
        <w:t>i późniejszego użytkowania, zgodnie ze szczegółowymi przepisami. Dokumentacja projektowa musi posiadać klauzulę zespołu sprawdzającego (w przypadku takiego wymogu) i oświadczenie o kompletności.</w:t>
      </w:r>
    </w:p>
    <w:p w:rsidR="00FA7D05" w:rsidRPr="00FA7D05" w:rsidRDefault="00FA7D05" w:rsidP="00FA7D05">
      <w:pPr>
        <w:numPr>
          <w:ilvl w:val="0"/>
          <w:numId w:val="28"/>
        </w:numPr>
        <w:tabs>
          <w:tab w:val="num" w:pos="360"/>
        </w:tabs>
        <w:spacing w:before="60" w:after="6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lastRenderedPageBreak/>
        <w:t>Przyjęte rozwiązania odpowiadać będą zasadom wiedzy technicznej, obowiązującym Polskim Normom i przepisom techniczno-budowlanym.</w:t>
      </w:r>
    </w:p>
    <w:p w:rsidR="00FA7D05" w:rsidRPr="003311C8" w:rsidRDefault="00FA7D05" w:rsidP="00FA7D05">
      <w:pPr>
        <w:numPr>
          <w:ilvl w:val="0"/>
          <w:numId w:val="28"/>
        </w:numPr>
        <w:tabs>
          <w:tab w:val="num" w:pos="360"/>
        </w:tabs>
        <w:spacing w:before="60" w:after="6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3311C8">
        <w:rPr>
          <w:rFonts w:ascii="Tahoma" w:hAnsi="Tahoma" w:cs="Tahoma"/>
          <w:sz w:val="22"/>
          <w:szCs w:val="22"/>
        </w:rPr>
        <w:t>Dokumentację projektowo-kosztorysową należy sporządzić zgodnie z wymaganiami Rozporządzenia Ministra Infrastruktury z dnia 2 września 2004 r. w sprawie szczegółowego zakresu i formy dokumentacji projektowej, specyfikacji technicznych wykonania i odbioru robót budowlanych oraz programu funkcjonalno-użytkowego (Dz.</w:t>
      </w:r>
      <w:r w:rsidR="003311C8" w:rsidRPr="003311C8">
        <w:rPr>
          <w:rFonts w:ascii="Tahoma" w:hAnsi="Tahoma" w:cs="Tahoma"/>
          <w:sz w:val="22"/>
          <w:szCs w:val="22"/>
        </w:rPr>
        <w:t xml:space="preserve"> </w:t>
      </w:r>
      <w:r w:rsidRPr="003311C8">
        <w:rPr>
          <w:rFonts w:ascii="Tahoma" w:hAnsi="Tahoma" w:cs="Tahoma"/>
          <w:sz w:val="22"/>
          <w:szCs w:val="22"/>
        </w:rPr>
        <w:t xml:space="preserve">U. Nr 202, poz. 2072 </w:t>
      </w:r>
      <w:r w:rsidR="00633A06">
        <w:rPr>
          <w:rFonts w:ascii="Tahoma" w:hAnsi="Tahoma" w:cs="Tahoma"/>
          <w:sz w:val="22"/>
          <w:szCs w:val="22"/>
        </w:rPr>
        <w:br/>
      </w:r>
      <w:r w:rsidRPr="003311C8">
        <w:rPr>
          <w:rFonts w:ascii="Tahoma" w:hAnsi="Tahoma" w:cs="Tahoma"/>
          <w:sz w:val="22"/>
          <w:szCs w:val="22"/>
        </w:rPr>
        <w:t xml:space="preserve">z 2004 r.) oraz Rozporządzenia Ministra Infrastruktury z dnia 18 maja 2004 r. w sprawie określenia metod i podstaw sporządzania kosztorysu inwestorskiego, obliczania planowanych kosztów prac projektowych oraz planowania kosztów robót budowlanych określonych w programie funkcjonalno-użytkowym (Dz. U. Nr 130, poz. 1389 z 2004 r.) </w:t>
      </w:r>
      <w:r w:rsidR="00633A06">
        <w:rPr>
          <w:rFonts w:ascii="Tahoma" w:hAnsi="Tahoma" w:cs="Tahoma"/>
          <w:sz w:val="22"/>
          <w:szCs w:val="22"/>
        </w:rPr>
        <w:br/>
      </w:r>
      <w:r w:rsidRPr="003311C8">
        <w:rPr>
          <w:rFonts w:ascii="Tahoma" w:hAnsi="Tahoma" w:cs="Tahoma"/>
          <w:bCs/>
          <w:sz w:val="22"/>
          <w:szCs w:val="22"/>
        </w:rPr>
        <w:t>i innych obowiązujących przepisów</w:t>
      </w:r>
      <w:r w:rsidRPr="003311C8">
        <w:rPr>
          <w:rFonts w:ascii="Tahoma" w:hAnsi="Tahoma" w:cs="Tahoma"/>
          <w:sz w:val="22"/>
          <w:szCs w:val="22"/>
        </w:rPr>
        <w:t xml:space="preserve"> w niezbędnym zakresie wszystkich koniecznych branż.</w:t>
      </w:r>
    </w:p>
    <w:p w:rsidR="001F28F4" w:rsidRDefault="001F28F4" w:rsidP="00FA7D05">
      <w:pPr>
        <w:numPr>
          <w:ilvl w:val="0"/>
          <w:numId w:val="28"/>
        </w:numPr>
        <w:tabs>
          <w:tab w:val="num" w:pos="360"/>
        </w:tabs>
        <w:spacing w:before="60" w:after="6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Rozwiązania zawarte w projekcie muszą być zgodne z rozwiązaniami przedstawionymi </w:t>
      </w:r>
      <w:r>
        <w:rPr>
          <w:rFonts w:ascii="Tahoma" w:hAnsi="Tahoma" w:cs="Tahoma"/>
          <w:sz w:val="22"/>
          <w:szCs w:val="22"/>
        </w:rPr>
        <w:br/>
        <w:t>w zatwierdzonej koncepcji przebudowy łazienki.</w:t>
      </w:r>
    </w:p>
    <w:p w:rsidR="00FA7D05" w:rsidRPr="003311C8" w:rsidRDefault="00FA7D05" w:rsidP="00FA7D05">
      <w:pPr>
        <w:numPr>
          <w:ilvl w:val="0"/>
          <w:numId w:val="28"/>
        </w:numPr>
        <w:tabs>
          <w:tab w:val="num" w:pos="360"/>
        </w:tabs>
        <w:spacing w:before="60" w:after="60"/>
        <w:ind w:left="360"/>
        <w:jc w:val="both"/>
        <w:rPr>
          <w:rFonts w:ascii="Tahoma" w:hAnsi="Tahoma" w:cs="Tahoma"/>
          <w:sz w:val="22"/>
          <w:szCs w:val="22"/>
        </w:rPr>
      </w:pPr>
      <w:r w:rsidRPr="003311C8">
        <w:rPr>
          <w:rFonts w:ascii="Tahoma" w:hAnsi="Tahoma" w:cs="Tahoma"/>
          <w:sz w:val="22"/>
          <w:szCs w:val="22"/>
        </w:rPr>
        <w:t xml:space="preserve">Zamawiający stawia wymóg pełnej zgodności miedzy rozwiązaniami zawartymi </w:t>
      </w:r>
      <w:r w:rsidRPr="003311C8">
        <w:rPr>
          <w:rFonts w:ascii="Tahoma" w:hAnsi="Tahoma" w:cs="Tahoma"/>
          <w:sz w:val="22"/>
          <w:szCs w:val="22"/>
        </w:rPr>
        <w:br/>
        <w:t xml:space="preserve">w projektach, a częścią kosztorysową. Projekt musi być spójny i skoordynowany </w:t>
      </w:r>
      <w:r w:rsidRPr="003311C8">
        <w:rPr>
          <w:rFonts w:ascii="Tahoma" w:hAnsi="Tahoma" w:cs="Tahoma"/>
          <w:sz w:val="22"/>
          <w:szCs w:val="22"/>
        </w:rPr>
        <w:br/>
        <w:t>we wszystkich branżach, jak również zawierać optymalne rozwiązania konstrukcyjne, materiałowe i kosztowe.</w:t>
      </w:r>
    </w:p>
    <w:p w:rsidR="00FA7D05" w:rsidRPr="00B735A3" w:rsidRDefault="00FA7D05" w:rsidP="00FA7D05">
      <w:pPr>
        <w:pStyle w:val="Tekstpodstawowywcity"/>
        <w:spacing w:before="60" w:after="60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Część kosztorysowa po jej wykonaniu musi być sprawdzona i zatwierdzona pod </w:t>
      </w:r>
      <w:r w:rsidRPr="00B735A3">
        <w:rPr>
          <w:rFonts w:ascii="Tahoma" w:hAnsi="Tahoma" w:cs="Tahoma"/>
          <w:sz w:val="22"/>
          <w:szCs w:val="22"/>
        </w:rPr>
        <w:t>względem rzeczowym i prawidłowością jej wykonania przez Wykonawcę.</w:t>
      </w:r>
    </w:p>
    <w:p w:rsidR="00FA7D05" w:rsidRPr="00FA7D05" w:rsidRDefault="00FA7D05" w:rsidP="00FA7D05">
      <w:pPr>
        <w:numPr>
          <w:ilvl w:val="0"/>
          <w:numId w:val="28"/>
        </w:numPr>
        <w:tabs>
          <w:tab w:val="num" w:pos="360"/>
        </w:tabs>
        <w:spacing w:before="60" w:after="6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Zamawiający zastrzega sobie możliwość uczestniczenia Wykonawcy w pracach komisji </w:t>
      </w:r>
      <w:r w:rsidR="00F73810">
        <w:rPr>
          <w:rFonts w:ascii="Tahoma" w:hAnsi="Tahoma" w:cs="Tahoma"/>
          <w:sz w:val="22"/>
          <w:szCs w:val="22"/>
        </w:rPr>
        <w:t xml:space="preserve">przy zamówieniu publicznym </w:t>
      </w:r>
      <w:r w:rsidRPr="00FA7D05">
        <w:rPr>
          <w:rFonts w:ascii="Tahoma" w:hAnsi="Tahoma" w:cs="Tahoma"/>
          <w:sz w:val="22"/>
          <w:szCs w:val="22"/>
        </w:rPr>
        <w:t>zmierzając</w:t>
      </w:r>
      <w:r w:rsidR="00F73810">
        <w:rPr>
          <w:rFonts w:ascii="Tahoma" w:hAnsi="Tahoma" w:cs="Tahoma"/>
          <w:sz w:val="22"/>
          <w:szCs w:val="22"/>
        </w:rPr>
        <w:t>ym</w:t>
      </w:r>
      <w:r w:rsidRPr="00FA7D05">
        <w:rPr>
          <w:rFonts w:ascii="Tahoma" w:hAnsi="Tahoma" w:cs="Tahoma"/>
          <w:sz w:val="22"/>
          <w:szCs w:val="22"/>
        </w:rPr>
        <w:t xml:space="preserve"> do wyłonienia wykonawcy robót, w szczególności poprzez </w:t>
      </w:r>
      <w:r w:rsidR="00F73810">
        <w:rPr>
          <w:rFonts w:ascii="Tahoma" w:hAnsi="Tahoma" w:cs="Tahoma"/>
          <w:sz w:val="22"/>
          <w:szCs w:val="22"/>
        </w:rPr>
        <w:t>udzielanie odpowie</w:t>
      </w:r>
      <w:r w:rsidRPr="00FA7D05">
        <w:rPr>
          <w:rFonts w:ascii="Tahoma" w:hAnsi="Tahoma" w:cs="Tahoma"/>
          <w:sz w:val="22"/>
          <w:szCs w:val="22"/>
        </w:rPr>
        <w:t>d</w:t>
      </w:r>
      <w:r w:rsidR="00F73810">
        <w:rPr>
          <w:rFonts w:ascii="Tahoma" w:hAnsi="Tahoma" w:cs="Tahoma"/>
          <w:sz w:val="22"/>
          <w:szCs w:val="22"/>
        </w:rPr>
        <w:t>zi</w:t>
      </w:r>
      <w:r w:rsidRPr="00FA7D05">
        <w:rPr>
          <w:rFonts w:ascii="Tahoma" w:hAnsi="Tahoma" w:cs="Tahoma"/>
          <w:sz w:val="22"/>
          <w:szCs w:val="22"/>
        </w:rPr>
        <w:t xml:space="preserve"> na zapytania oferentów dotyczące </w:t>
      </w:r>
      <w:r w:rsidR="00F73810">
        <w:rPr>
          <w:rFonts w:ascii="Tahoma" w:hAnsi="Tahoma" w:cs="Tahoma"/>
          <w:sz w:val="22"/>
          <w:szCs w:val="22"/>
        </w:rPr>
        <w:t>przedmiotu zamówienia</w:t>
      </w:r>
      <w:r w:rsidRPr="00FA7D05">
        <w:rPr>
          <w:rFonts w:ascii="Tahoma" w:hAnsi="Tahoma" w:cs="Tahoma"/>
          <w:sz w:val="22"/>
          <w:szCs w:val="22"/>
        </w:rPr>
        <w:t>.</w:t>
      </w:r>
    </w:p>
    <w:p w:rsidR="00A1248A" w:rsidRPr="00A30248" w:rsidRDefault="00FA7D05" w:rsidP="00A30248">
      <w:pPr>
        <w:numPr>
          <w:ilvl w:val="0"/>
          <w:numId w:val="28"/>
        </w:numPr>
        <w:tabs>
          <w:tab w:val="num" w:pos="360"/>
        </w:tabs>
        <w:spacing w:before="60" w:after="6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Wykonawca przekaże protokolarnie Zamawiającemu opracowania stanowiące przedmiot odbioru w siedzibie Zamawiającego wraz z</w:t>
      </w:r>
      <w:r w:rsidR="00A30248">
        <w:rPr>
          <w:rFonts w:ascii="Tahoma" w:hAnsi="Tahoma" w:cs="Tahoma"/>
          <w:sz w:val="22"/>
          <w:szCs w:val="22"/>
        </w:rPr>
        <w:t xml:space="preserve"> </w:t>
      </w:r>
      <w:r w:rsidRPr="00A30248">
        <w:rPr>
          <w:rFonts w:ascii="Tahoma" w:hAnsi="Tahoma" w:cs="Tahoma"/>
          <w:sz w:val="22"/>
          <w:szCs w:val="22"/>
        </w:rPr>
        <w:t xml:space="preserve">pisemnym oświadczeniem, iż przedmiot umowy został wykonany zgodnie z umową, zasadami współczesnej wiedzy technicznej, normami </w:t>
      </w:r>
      <w:r w:rsidR="00A30248">
        <w:rPr>
          <w:rFonts w:ascii="Tahoma" w:hAnsi="Tahoma" w:cs="Tahoma"/>
          <w:sz w:val="22"/>
          <w:szCs w:val="22"/>
        </w:rPr>
        <w:br/>
      </w:r>
      <w:r w:rsidRPr="00A30248">
        <w:rPr>
          <w:rFonts w:ascii="Tahoma" w:hAnsi="Tahoma" w:cs="Tahoma"/>
          <w:sz w:val="22"/>
          <w:szCs w:val="22"/>
        </w:rPr>
        <w:t>i obowiązującymi przepisami, i że został wydany w stanie kompletnym z punktu widzenia celu, któremu ma służyć</w:t>
      </w:r>
      <w:r w:rsidR="00A1248A" w:rsidRPr="00A30248">
        <w:rPr>
          <w:rFonts w:ascii="Tahoma" w:hAnsi="Tahoma" w:cs="Tahoma"/>
          <w:sz w:val="22"/>
          <w:szCs w:val="22"/>
        </w:rPr>
        <w:t>,</w:t>
      </w:r>
    </w:p>
    <w:p w:rsidR="00FA7D05" w:rsidRPr="00FA7D05" w:rsidRDefault="00FA7D05" w:rsidP="00FA7D05">
      <w:pPr>
        <w:numPr>
          <w:ilvl w:val="0"/>
          <w:numId w:val="28"/>
        </w:numPr>
        <w:tabs>
          <w:tab w:val="num" w:pos="360"/>
        </w:tabs>
        <w:spacing w:before="60" w:after="6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Potwierdzeniem odbioru dokumentacji jest obustronnie podpisany końcowy protokół zdawczo-odbiorczy z załączonym spisem zawartości poszczególnych opracowań i teczek.</w:t>
      </w:r>
    </w:p>
    <w:p w:rsidR="00FA7D05" w:rsidRPr="00FA7D05" w:rsidRDefault="00FA7D05" w:rsidP="00FA7D05">
      <w:pPr>
        <w:numPr>
          <w:ilvl w:val="0"/>
          <w:numId w:val="28"/>
        </w:numPr>
        <w:tabs>
          <w:tab w:val="num" w:pos="360"/>
        </w:tabs>
        <w:spacing w:before="60" w:after="60"/>
        <w:ind w:left="360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Przy odbiorze dokumentacji Zamawiający nie jest zobowiązany dokonywać sprawdzenia jakości wydanej dokumentacji. O zauważonych wadach dokumentacji Zamawiający </w:t>
      </w:r>
      <w:r w:rsidR="00465D46">
        <w:rPr>
          <w:rFonts w:ascii="Tahoma" w:hAnsi="Tahoma" w:cs="Tahoma"/>
          <w:sz w:val="22"/>
          <w:szCs w:val="22"/>
        </w:rPr>
        <w:t>zawiadomi</w:t>
      </w:r>
      <w:r w:rsidRPr="00FA7D05">
        <w:rPr>
          <w:rFonts w:ascii="Tahoma" w:hAnsi="Tahoma" w:cs="Tahoma"/>
          <w:sz w:val="22"/>
          <w:szCs w:val="22"/>
        </w:rPr>
        <w:t xml:space="preserve"> Wykonawcę w terminie 7 dni od daty ich ujawnienia.</w:t>
      </w:r>
    </w:p>
    <w:p w:rsidR="00FA7D05" w:rsidRPr="00FA7D05" w:rsidRDefault="00FA7D05" w:rsidP="00FA7D05">
      <w:pPr>
        <w:numPr>
          <w:ilvl w:val="0"/>
          <w:numId w:val="28"/>
        </w:numPr>
        <w:tabs>
          <w:tab w:val="num" w:pos="360"/>
        </w:tabs>
        <w:spacing w:before="60" w:after="6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Zamawiający, jeśli otrzyma wadliwą dokumentację, ma prawo ż</w:t>
      </w:r>
      <w:r>
        <w:rPr>
          <w:rFonts w:ascii="Tahoma" w:hAnsi="Tahoma" w:cs="Tahoma"/>
          <w:sz w:val="22"/>
          <w:szCs w:val="22"/>
        </w:rPr>
        <w:t xml:space="preserve">ądać bezpłatnego usunięcia wad </w:t>
      </w:r>
      <w:r w:rsidRPr="00FA7D05">
        <w:rPr>
          <w:rFonts w:ascii="Tahoma" w:hAnsi="Tahoma" w:cs="Tahoma"/>
          <w:sz w:val="22"/>
          <w:szCs w:val="22"/>
        </w:rPr>
        <w:t xml:space="preserve">w ciągu 14 dni od daty zawiadomienia Wykonawcy bez względu </w:t>
      </w:r>
      <w:r>
        <w:rPr>
          <w:rFonts w:ascii="Tahoma" w:hAnsi="Tahoma" w:cs="Tahoma"/>
          <w:sz w:val="22"/>
          <w:szCs w:val="22"/>
        </w:rPr>
        <w:br/>
      </w:r>
      <w:r w:rsidRPr="00FA7D05">
        <w:rPr>
          <w:rFonts w:ascii="Tahoma" w:hAnsi="Tahoma" w:cs="Tahoma"/>
          <w:sz w:val="22"/>
          <w:szCs w:val="22"/>
        </w:rPr>
        <w:t xml:space="preserve">na wysokość związanych z tym kosztów oraz czas, jaki upłynął od przekazania dokumentacji Zamawiającemu. </w:t>
      </w:r>
    </w:p>
    <w:p w:rsidR="00D94AB4" w:rsidRDefault="00D94AB4" w:rsidP="00FA7D05">
      <w:pPr>
        <w:numPr>
          <w:ilvl w:val="0"/>
          <w:numId w:val="28"/>
        </w:numPr>
        <w:tabs>
          <w:tab w:val="num" w:pos="360"/>
        </w:tabs>
        <w:spacing w:before="60" w:after="60"/>
        <w:ind w:left="360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W przypadku pytań oferentów w trakcie trwania p</w:t>
      </w:r>
      <w:r w:rsidR="006115BE">
        <w:rPr>
          <w:rFonts w:ascii="Tahoma" w:hAnsi="Tahoma" w:cs="Tahoma"/>
          <w:sz w:val="22"/>
          <w:szCs w:val="22"/>
        </w:rPr>
        <w:t xml:space="preserve">ostępowania o udzielenie zamówienia publicznego </w:t>
      </w:r>
      <w:r w:rsidRPr="00FA7D05">
        <w:rPr>
          <w:rFonts w:ascii="Tahoma" w:hAnsi="Tahoma" w:cs="Tahoma"/>
          <w:sz w:val="22"/>
          <w:szCs w:val="22"/>
        </w:rPr>
        <w:t>na realizację robót na podstawie opracowanej dokumentacji projektowo-kosztorysowej</w:t>
      </w:r>
      <w:r>
        <w:rPr>
          <w:rFonts w:ascii="Tahoma" w:hAnsi="Tahoma" w:cs="Tahoma"/>
          <w:sz w:val="22"/>
          <w:szCs w:val="22"/>
        </w:rPr>
        <w:t xml:space="preserve"> Wykonawca zobowiązany będzie do udzielenia odpowiedzi na pytania dotyczące dokumentacji projektowo-kosztorysowej w terminie nie dłuższym niż 3 dni </w:t>
      </w:r>
      <w:r w:rsidR="00633A06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od przekazania zapytań.</w:t>
      </w:r>
    </w:p>
    <w:p w:rsidR="00A05150" w:rsidRDefault="00D94AB4" w:rsidP="00A05150">
      <w:pPr>
        <w:numPr>
          <w:ilvl w:val="0"/>
          <w:numId w:val="28"/>
        </w:numPr>
        <w:tabs>
          <w:tab w:val="num" w:pos="360"/>
        </w:tabs>
        <w:spacing w:before="60" w:after="6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Wykonawca zobowiązany będzie do </w:t>
      </w:r>
      <w:r w:rsidR="00A05150">
        <w:rPr>
          <w:rFonts w:ascii="Tahoma" w:hAnsi="Tahoma" w:cs="Tahoma"/>
          <w:sz w:val="22"/>
          <w:szCs w:val="22"/>
        </w:rPr>
        <w:t xml:space="preserve">usunięcia wad wynikających z udzielanych odpowiedzi na pytania oferentów </w:t>
      </w:r>
      <w:r w:rsidR="00A05150" w:rsidRPr="00FA7D05">
        <w:rPr>
          <w:rFonts w:ascii="Tahoma" w:hAnsi="Tahoma" w:cs="Tahoma"/>
          <w:sz w:val="22"/>
          <w:szCs w:val="22"/>
        </w:rPr>
        <w:t xml:space="preserve">w trakcie trwania </w:t>
      </w:r>
      <w:r w:rsidR="006115BE">
        <w:rPr>
          <w:rFonts w:ascii="Tahoma" w:hAnsi="Tahoma" w:cs="Tahoma"/>
          <w:sz w:val="22"/>
          <w:szCs w:val="22"/>
        </w:rPr>
        <w:t xml:space="preserve">o udzielenie zamówienia publicznego </w:t>
      </w:r>
      <w:r w:rsidR="00A05150" w:rsidRPr="00FA7D05">
        <w:rPr>
          <w:rFonts w:ascii="Tahoma" w:hAnsi="Tahoma" w:cs="Tahoma"/>
          <w:sz w:val="22"/>
          <w:szCs w:val="22"/>
        </w:rPr>
        <w:t>na realizację robót na podstawie opracowanej dokumentacji projektowo-kosztorysowej</w:t>
      </w:r>
      <w:r w:rsidR="00A05150">
        <w:rPr>
          <w:rFonts w:ascii="Tahoma" w:hAnsi="Tahoma" w:cs="Tahoma"/>
          <w:sz w:val="22"/>
          <w:szCs w:val="22"/>
        </w:rPr>
        <w:t xml:space="preserve"> w terminie krótszym niż 14 dni.</w:t>
      </w:r>
    </w:p>
    <w:p w:rsidR="00A30248" w:rsidRDefault="00A30248" w:rsidP="00A30248">
      <w:pPr>
        <w:spacing w:before="60" w:after="60"/>
        <w:jc w:val="both"/>
        <w:rPr>
          <w:rFonts w:ascii="Tahoma" w:hAnsi="Tahoma" w:cs="Tahoma"/>
          <w:sz w:val="22"/>
          <w:szCs w:val="22"/>
        </w:rPr>
      </w:pPr>
    </w:p>
    <w:p w:rsidR="00A30248" w:rsidRDefault="00A30248" w:rsidP="00A30248">
      <w:pPr>
        <w:spacing w:before="60" w:after="60"/>
        <w:jc w:val="both"/>
        <w:rPr>
          <w:rFonts w:ascii="Tahoma" w:hAnsi="Tahoma" w:cs="Tahoma"/>
          <w:sz w:val="22"/>
          <w:szCs w:val="22"/>
        </w:rPr>
      </w:pPr>
    </w:p>
    <w:p w:rsidR="00A30248" w:rsidRDefault="00A30248" w:rsidP="00A30248">
      <w:pPr>
        <w:spacing w:before="60" w:after="60"/>
        <w:jc w:val="both"/>
        <w:rPr>
          <w:rFonts w:ascii="Tahoma" w:hAnsi="Tahoma" w:cs="Tahoma"/>
          <w:sz w:val="22"/>
          <w:szCs w:val="22"/>
        </w:rPr>
      </w:pPr>
    </w:p>
    <w:p w:rsidR="00FA7D05" w:rsidRPr="00FA7D05" w:rsidRDefault="00FA7D05" w:rsidP="00FA7D05">
      <w:pPr>
        <w:numPr>
          <w:ilvl w:val="0"/>
          <w:numId w:val="27"/>
        </w:numPr>
        <w:tabs>
          <w:tab w:val="clear" w:pos="2985"/>
        </w:tabs>
        <w:spacing w:before="60" w:after="6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lastRenderedPageBreak/>
        <w:t>Wykonawca w ramach realizacji obowiązków związanych z prowadzoną przez niego kontrolą kosztów inwestycji, zobowiązany jest do:</w:t>
      </w:r>
    </w:p>
    <w:p w:rsidR="00FA7D05" w:rsidRPr="00FA7D05" w:rsidRDefault="00FA7D05" w:rsidP="00FA7D05">
      <w:pPr>
        <w:numPr>
          <w:ilvl w:val="0"/>
          <w:numId w:val="36"/>
        </w:numPr>
        <w:spacing w:before="60" w:after="60"/>
        <w:ind w:left="709" w:hanging="284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rzetelnego analizowania kosztów budowy w ramach kolejnych faz prac projektowych poprzedzających wybór wykonawcy i uwzględniania wyników tych analiz </w:t>
      </w:r>
      <w:r w:rsidR="004C6E16">
        <w:rPr>
          <w:rFonts w:ascii="Tahoma" w:hAnsi="Tahoma" w:cs="Tahoma"/>
          <w:sz w:val="22"/>
          <w:szCs w:val="22"/>
        </w:rPr>
        <w:br/>
      </w:r>
      <w:r w:rsidRPr="00FA7D05">
        <w:rPr>
          <w:rFonts w:ascii="Tahoma" w:hAnsi="Tahoma" w:cs="Tahoma"/>
          <w:sz w:val="22"/>
          <w:szCs w:val="22"/>
        </w:rPr>
        <w:t>w projektowaniu;</w:t>
      </w:r>
    </w:p>
    <w:p w:rsidR="00FA7D05" w:rsidRPr="00FA7D05" w:rsidRDefault="00FA7D05" w:rsidP="00FA7D05">
      <w:pPr>
        <w:numPr>
          <w:ilvl w:val="0"/>
          <w:numId w:val="36"/>
        </w:numPr>
        <w:spacing w:before="60" w:after="60"/>
        <w:ind w:left="709" w:hanging="284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rzetelnego i kompletnego sporządzenia projektu będącego podstawą określenia kosztu budowy;</w:t>
      </w:r>
    </w:p>
    <w:p w:rsidR="00FA7D05" w:rsidRPr="00FA7D05" w:rsidRDefault="00FA7D05" w:rsidP="00FA7D05">
      <w:pPr>
        <w:numPr>
          <w:ilvl w:val="0"/>
          <w:numId w:val="36"/>
        </w:numPr>
        <w:spacing w:before="60" w:after="60"/>
        <w:ind w:left="709" w:hanging="284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rzetelnej kontroli zakresu wykonywanych robót, ich standardów technicznych i jakości </w:t>
      </w:r>
      <w:r w:rsidRPr="00FA7D05">
        <w:rPr>
          <w:rFonts w:ascii="Tahoma" w:hAnsi="Tahoma" w:cs="Tahoma"/>
          <w:sz w:val="22"/>
          <w:szCs w:val="22"/>
        </w:rPr>
        <w:br/>
        <w:t>w trakcie trwania budowy;</w:t>
      </w:r>
    </w:p>
    <w:p w:rsidR="00FA7D05" w:rsidRPr="00FA7D05" w:rsidRDefault="00FA7D05" w:rsidP="00FA7D05">
      <w:pPr>
        <w:numPr>
          <w:ilvl w:val="0"/>
          <w:numId w:val="36"/>
        </w:numPr>
        <w:spacing w:before="60" w:after="60"/>
        <w:ind w:left="709" w:hanging="284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informowania Zamawiającego o wszelkich aspektach przebiegu procesu projektowania i budowy, które mogą mieć wpływ na koszty.</w:t>
      </w:r>
    </w:p>
    <w:p w:rsidR="00FA7D05" w:rsidRPr="003B0D2A" w:rsidRDefault="00FA7D05" w:rsidP="001C1ADF">
      <w:pPr>
        <w:numPr>
          <w:ilvl w:val="0"/>
          <w:numId w:val="27"/>
        </w:numPr>
        <w:tabs>
          <w:tab w:val="clear" w:pos="2985"/>
        </w:tabs>
        <w:ind w:left="357" w:hanging="357"/>
        <w:jc w:val="both"/>
        <w:rPr>
          <w:rFonts w:ascii="Tahoma" w:hAnsi="Tahoma" w:cs="Tahoma"/>
          <w:b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Uprawnienia Zamawiającego z tytułu gwarancji jakości i rękojmi za wady dokumentacji technicznej wygasają w stosunku do Wykonawcy dokumentacji wraz z wygaśnięciem odpowiedzialności Wykonawcy robót z tytułu gwarancji jakości i rękojmi za roboty </w:t>
      </w:r>
      <w:r w:rsidRPr="003B0D2A">
        <w:rPr>
          <w:rFonts w:ascii="Tahoma" w:hAnsi="Tahoma" w:cs="Tahoma"/>
          <w:sz w:val="22"/>
          <w:szCs w:val="22"/>
        </w:rPr>
        <w:t xml:space="preserve">wykonane na podstawie tej dokumentacji. </w:t>
      </w:r>
    </w:p>
    <w:p w:rsidR="003B0D2A" w:rsidRPr="003B0D2A" w:rsidRDefault="003B0D2A" w:rsidP="003B0D2A">
      <w:pPr>
        <w:pStyle w:val="Tekstkomentarza"/>
        <w:numPr>
          <w:ilvl w:val="0"/>
          <w:numId w:val="27"/>
        </w:numPr>
        <w:tabs>
          <w:tab w:val="clear" w:pos="2985"/>
          <w:tab w:val="num" w:pos="360"/>
        </w:tabs>
        <w:spacing w:before="120" w:after="12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3B0D2A">
        <w:rPr>
          <w:rFonts w:ascii="Tahoma" w:hAnsi="Tahoma" w:cs="Tahoma"/>
          <w:sz w:val="22"/>
          <w:szCs w:val="22"/>
        </w:rPr>
        <w:t>W celu realizacji uprawnień wynikających z gwarancji lub rękojmi wystarczające jest zgłoszenie roszczeń przez Zamawiającego w terminie obowiązywania gwarancji lub rękojmi.</w:t>
      </w:r>
    </w:p>
    <w:p w:rsidR="003B0D2A" w:rsidRPr="003B0D2A" w:rsidRDefault="003B0D2A" w:rsidP="003B0D2A">
      <w:pPr>
        <w:pStyle w:val="Tekstkomentarza"/>
        <w:numPr>
          <w:ilvl w:val="0"/>
          <w:numId w:val="27"/>
        </w:numPr>
        <w:tabs>
          <w:tab w:val="clear" w:pos="2985"/>
          <w:tab w:val="num" w:pos="360"/>
        </w:tabs>
        <w:spacing w:after="120"/>
        <w:ind w:left="360"/>
        <w:jc w:val="both"/>
        <w:rPr>
          <w:rFonts w:ascii="Tahoma" w:hAnsi="Tahoma" w:cs="Tahoma"/>
          <w:sz w:val="22"/>
          <w:szCs w:val="22"/>
        </w:rPr>
      </w:pPr>
      <w:r w:rsidRPr="003B0D2A">
        <w:rPr>
          <w:rFonts w:ascii="Tahoma" w:hAnsi="Tahoma" w:cs="Tahoma"/>
          <w:sz w:val="22"/>
          <w:szCs w:val="22"/>
        </w:rPr>
        <w:t>W okresie gwarancji jakości Wykonawca jest odpowiedzialny za powstałe wady na zasadach określonych w przepisach Kodeksu cywilnego.</w:t>
      </w:r>
    </w:p>
    <w:p w:rsidR="003B0D2A" w:rsidRPr="003B0D2A" w:rsidRDefault="003B0D2A" w:rsidP="003B0D2A">
      <w:pPr>
        <w:pStyle w:val="Tekstkomentarza"/>
        <w:numPr>
          <w:ilvl w:val="0"/>
          <w:numId w:val="27"/>
        </w:numPr>
        <w:tabs>
          <w:tab w:val="clear" w:pos="2985"/>
          <w:tab w:val="num" w:pos="360"/>
        </w:tabs>
        <w:spacing w:after="120"/>
        <w:ind w:left="360"/>
        <w:jc w:val="both"/>
        <w:rPr>
          <w:rFonts w:ascii="Tahoma" w:hAnsi="Tahoma" w:cs="Tahoma"/>
          <w:sz w:val="22"/>
          <w:szCs w:val="22"/>
        </w:rPr>
      </w:pPr>
      <w:r w:rsidRPr="003B0D2A">
        <w:rPr>
          <w:rFonts w:ascii="Tahoma" w:hAnsi="Tahoma" w:cs="Tahoma"/>
          <w:sz w:val="22"/>
          <w:szCs w:val="22"/>
        </w:rPr>
        <w:t>Niniejsza umowa stanowi dokument gwarancji jakości w rozumieniu przepisów Kodeksu cywilnego.</w:t>
      </w:r>
    </w:p>
    <w:p w:rsidR="001C1ADF" w:rsidRPr="003B0D2A" w:rsidRDefault="001C1ADF" w:rsidP="003B0D2A">
      <w:pPr>
        <w:ind w:left="357"/>
        <w:jc w:val="center"/>
        <w:rPr>
          <w:rFonts w:ascii="Tahoma" w:hAnsi="Tahoma" w:cs="Tahoma"/>
          <w:b/>
          <w:sz w:val="22"/>
          <w:szCs w:val="22"/>
        </w:rPr>
      </w:pPr>
    </w:p>
    <w:p w:rsidR="00FA7D05" w:rsidRPr="00FA7D05" w:rsidRDefault="00FA7D05" w:rsidP="003B0D2A">
      <w:pPr>
        <w:ind w:left="357"/>
        <w:jc w:val="center"/>
        <w:rPr>
          <w:rFonts w:ascii="Tahoma" w:hAnsi="Tahoma" w:cs="Tahoma"/>
          <w:b/>
          <w:sz w:val="22"/>
          <w:szCs w:val="22"/>
        </w:rPr>
      </w:pPr>
      <w:r w:rsidRPr="003B0D2A">
        <w:rPr>
          <w:rFonts w:ascii="Tahoma" w:hAnsi="Tahoma" w:cs="Tahoma"/>
          <w:b/>
          <w:sz w:val="22"/>
          <w:szCs w:val="22"/>
        </w:rPr>
        <w:t xml:space="preserve">§ </w:t>
      </w:r>
      <w:r w:rsidR="001C1ADF" w:rsidRPr="003B0D2A">
        <w:rPr>
          <w:rFonts w:ascii="Tahoma" w:hAnsi="Tahoma" w:cs="Tahoma"/>
          <w:b/>
          <w:sz w:val="22"/>
          <w:szCs w:val="22"/>
        </w:rPr>
        <w:t>5</w:t>
      </w:r>
    </w:p>
    <w:p w:rsidR="00FA7D05" w:rsidRPr="00FA7D05" w:rsidRDefault="00FA7D05" w:rsidP="00FA7D05">
      <w:pPr>
        <w:numPr>
          <w:ilvl w:val="12"/>
          <w:numId w:val="0"/>
        </w:num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FA7D05" w:rsidRPr="00FA7D05" w:rsidRDefault="00FA7D05" w:rsidP="001C1ADF">
      <w:pPr>
        <w:numPr>
          <w:ilvl w:val="0"/>
          <w:numId w:val="29"/>
        </w:numPr>
        <w:tabs>
          <w:tab w:val="clear" w:pos="720"/>
        </w:tabs>
        <w:spacing w:after="12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Za wykonanie przedmiotu zamówienia określonego w </w:t>
      </w:r>
      <w:r w:rsidRPr="00FA7D05">
        <w:rPr>
          <w:rFonts w:ascii="Tahoma" w:hAnsi="Tahoma" w:cs="Tahoma"/>
          <w:sz w:val="22"/>
          <w:szCs w:val="22"/>
        </w:rPr>
        <w:sym w:font="Arial" w:char="00A7"/>
      </w:r>
      <w:r w:rsidRPr="00FA7D05">
        <w:rPr>
          <w:rFonts w:ascii="Tahoma" w:hAnsi="Tahoma" w:cs="Tahoma"/>
          <w:sz w:val="22"/>
          <w:szCs w:val="22"/>
        </w:rPr>
        <w:t xml:space="preserve"> 1 niniejszej umowy Wykonawcy przysługuje wynagrodzenie w wysokości:</w:t>
      </w:r>
    </w:p>
    <w:p w:rsidR="00FA7D05" w:rsidRPr="00FA7D05" w:rsidRDefault="00FA7D05" w:rsidP="001C1ADF">
      <w:pPr>
        <w:numPr>
          <w:ilvl w:val="12"/>
          <w:numId w:val="0"/>
        </w:numPr>
        <w:tabs>
          <w:tab w:val="left" w:pos="3969"/>
        </w:tabs>
        <w:spacing w:after="120"/>
        <w:ind w:left="360"/>
        <w:jc w:val="both"/>
        <w:rPr>
          <w:rFonts w:ascii="Tahoma" w:hAnsi="Tahoma" w:cs="Tahoma"/>
          <w:bCs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wartość netto:</w:t>
      </w:r>
      <w:r w:rsidR="001C1ADF">
        <w:rPr>
          <w:rFonts w:ascii="Tahoma" w:hAnsi="Tahoma" w:cs="Tahoma"/>
          <w:sz w:val="22"/>
          <w:szCs w:val="22"/>
        </w:rPr>
        <w:tab/>
        <w:t>-</w:t>
      </w:r>
      <w:r w:rsidRPr="00FA7D05">
        <w:rPr>
          <w:rFonts w:ascii="Tahoma" w:hAnsi="Tahoma" w:cs="Tahoma"/>
          <w:sz w:val="22"/>
          <w:szCs w:val="22"/>
        </w:rPr>
        <w:t xml:space="preserve"> </w:t>
      </w:r>
      <w:r w:rsidRPr="00FA7D05">
        <w:rPr>
          <w:rFonts w:ascii="Tahoma" w:hAnsi="Tahoma" w:cs="Tahoma"/>
          <w:sz w:val="22"/>
          <w:szCs w:val="22"/>
        </w:rPr>
        <w:tab/>
      </w:r>
      <w:r w:rsidR="00465D46">
        <w:rPr>
          <w:rFonts w:ascii="Tahoma" w:hAnsi="Tahoma" w:cs="Tahoma"/>
          <w:sz w:val="22"/>
          <w:szCs w:val="22"/>
        </w:rPr>
        <w:t>……………….</w:t>
      </w:r>
      <w:r w:rsidRPr="00FA7D05">
        <w:rPr>
          <w:rFonts w:ascii="Tahoma" w:hAnsi="Tahoma" w:cs="Tahoma"/>
          <w:sz w:val="22"/>
          <w:szCs w:val="22"/>
        </w:rPr>
        <w:t xml:space="preserve"> </w:t>
      </w:r>
      <w:r w:rsidRPr="00FA7D05">
        <w:rPr>
          <w:rFonts w:ascii="Tahoma" w:hAnsi="Tahoma" w:cs="Tahoma"/>
          <w:bCs/>
          <w:sz w:val="22"/>
          <w:szCs w:val="22"/>
        </w:rPr>
        <w:t xml:space="preserve">zł </w:t>
      </w:r>
    </w:p>
    <w:p w:rsidR="00FA7D05" w:rsidRPr="00FA7D05" w:rsidRDefault="00FA7D05" w:rsidP="001C1ADF">
      <w:pPr>
        <w:numPr>
          <w:ilvl w:val="12"/>
          <w:numId w:val="0"/>
        </w:numPr>
        <w:tabs>
          <w:tab w:val="left" w:pos="3969"/>
        </w:tabs>
        <w:spacing w:after="120"/>
        <w:ind w:left="360"/>
        <w:jc w:val="both"/>
        <w:rPr>
          <w:rFonts w:ascii="Tahoma" w:hAnsi="Tahoma" w:cs="Tahoma"/>
          <w:bCs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+ VAT w wysokości </w:t>
      </w:r>
      <w:r w:rsidR="004C6E16">
        <w:rPr>
          <w:rFonts w:ascii="Tahoma" w:hAnsi="Tahoma" w:cs="Tahoma"/>
          <w:sz w:val="22"/>
          <w:szCs w:val="22"/>
        </w:rPr>
        <w:t>23</w:t>
      </w:r>
      <w:r w:rsidRPr="00FA7D05">
        <w:rPr>
          <w:rFonts w:ascii="Tahoma" w:hAnsi="Tahoma" w:cs="Tahoma"/>
          <w:sz w:val="22"/>
          <w:szCs w:val="22"/>
        </w:rPr>
        <w:t xml:space="preserve"> %, tj.:</w:t>
      </w:r>
      <w:r w:rsidR="001C1ADF">
        <w:rPr>
          <w:rFonts w:ascii="Tahoma" w:hAnsi="Tahoma" w:cs="Tahoma"/>
          <w:sz w:val="22"/>
          <w:szCs w:val="22"/>
        </w:rPr>
        <w:tab/>
      </w:r>
      <w:r w:rsidRPr="00FA7D05">
        <w:rPr>
          <w:rFonts w:ascii="Tahoma" w:hAnsi="Tahoma" w:cs="Tahoma"/>
          <w:sz w:val="22"/>
          <w:szCs w:val="22"/>
        </w:rPr>
        <w:t>-</w:t>
      </w:r>
      <w:r w:rsidRPr="00FA7D05">
        <w:rPr>
          <w:rFonts w:ascii="Tahoma" w:hAnsi="Tahoma" w:cs="Tahoma"/>
          <w:sz w:val="22"/>
          <w:szCs w:val="22"/>
        </w:rPr>
        <w:tab/>
      </w:r>
      <w:r w:rsidR="00465D46">
        <w:rPr>
          <w:rFonts w:ascii="Tahoma" w:hAnsi="Tahoma" w:cs="Tahoma"/>
          <w:sz w:val="22"/>
          <w:szCs w:val="22"/>
        </w:rPr>
        <w:t>……………….</w:t>
      </w:r>
      <w:r w:rsidRPr="00FA7D05">
        <w:rPr>
          <w:rFonts w:ascii="Tahoma" w:hAnsi="Tahoma" w:cs="Tahoma"/>
          <w:sz w:val="22"/>
          <w:szCs w:val="22"/>
        </w:rPr>
        <w:t xml:space="preserve"> </w:t>
      </w:r>
      <w:r w:rsidRPr="00FA7D05">
        <w:rPr>
          <w:rFonts w:ascii="Tahoma" w:hAnsi="Tahoma" w:cs="Tahoma"/>
          <w:bCs/>
          <w:sz w:val="22"/>
          <w:szCs w:val="22"/>
        </w:rPr>
        <w:t>zł</w:t>
      </w:r>
    </w:p>
    <w:p w:rsidR="00FA7D05" w:rsidRPr="00FA7D05" w:rsidRDefault="00FA7D05" w:rsidP="001C1ADF">
      <w:pPr>
        <w:numPr>
          <w:ilvl w:val="12"/>
          <w:numId w:val="0"/>
        </w:numPr>
        <w:tabs>
          <w:tab w:val="left" w:pos="3969"/>
        </w:tabs>
        <w:spacing w:after="120"/>
        <w:ind w:left="360"/>
        <w:jc w:val="both"/>
        <w:rPr>
          <w:rFonts w:ascii="Tahoma" w:hAnsi="Tahoma" w:cs="Tahoma"/>
          <w:b/>
          <w:bCs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wartość brutto:</w:t>
      </w:r>
      <w:r w:rsidR="001C1ADF">
        <w:rPr>
          <w:rFonts w:ascii="Tahoma" w:hAnsi="Tahoma" w:cs="Tahoma"/>
          <w:sz w:val="22"/>
          <w:szCs w:val="22"/>
        </w:rPr>
        <w:tab/>
      </w:r>
      <w:r w:rsidRPr="00FA7D05">
        <w:rPr>
          <w:rFonts w:ascii="Tahoma" w:hAnsi="Tahoma" w:cs="Tahoma"/>
          <w:sz w:val="22"/>
          <w:szCs w:val="22"/>
        </w:rPr>
        <w:t xml:space="preserve">- </w:t>
      </w:r>
      <w:r w:rsidRPr="00FA7D05">
        <w:rPr>
          <w:rFonts w:ascii="Tahoma" w:hAnsi="Tahoma" w:cs="Tahoma"/>
          <w:sz w:val="22"/>
          <w:szCs w:val="22"/>
        </w:rPr>
        <w:tab/>
      </w:r>
      <w:r w:rsidR="00465D46">
        <w:rPr>
          <w:rFonts w:ascii="Tahoma" w:hAnsi="Tahoma" w:cs="Tahoma"/>
          <w:sz w:val="22"/>
          <w:szCs w:val="22"/>
        </w:rPr>
        <w:t xml:space="preserve">……………….. </w:t>
      </w:r>
      <w:r w:rsidRPr="00FA7D05">
        <w:rPr>
          <w:rFonts w:ascii="Tahoma" w:hAnsi="Tahoma" w:cs="Tahoma"/>
          <w:bCs/>
          <w:sz w:val="22"/>
          <w:szCs w:val="22"/>
        </w:rPr>
        <w:t>zł</w:t>
      </w:r>
    </w:p>
    <w:p w:rsidR="00FA7D05" w:rsidRDefault="00FA7D05" w:rsidP="004C6E16">
      <w:pPr>
        <w:numPr>
          <w:ilvl w:val="12"/>
          <w:numId w:val="0"/>
        </w:numPr>
        <w:tabs>
          <w:tab w:val="left" w:pos="2127"/>
        </w:tabs>
        <w:spacing w:after="120"/>
        <w:ind w:left="2127" w:hanging="1728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słownie brutto:</w:t>
      </w:r>
      <w:r w:rsidR="004C6E16">
        <w:rPr>
          <w:rFonts w:ascii="Tahoma" w:hAnsi="Tahoma" w:cs="Tahoma"/>
          <w:sz w:val="22"/>
          <w:szCs w:val="22"/>
        </w:rPr>
        <w:tab/>
      </w:r>
      <w:r w:rsidR="00465D46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</w:t>
      </w:r>
      <w:r w:rsidRPr="00FA7D05">
        <w:rPr>
          <w:rFonts w:ascii="Tahoma" w:hAnsi="Tahoma" w:cs="Tahoma"/>
          <w:sz w:val="22"/>
          <w:szCs w:val="22"/>
        </w:rPr>
        <w:t>.</w:t>
      </w:r>
    </w:p>
    <w:p w:rsidR="00F16750" w:rsidRPr="00FA7D05" w:rsidRDefault="00F16750" w:rsidP="00F16750">
      <w:pPr>
        <w:numPr>
          <w:ilvl w:val="12"/>
          <w:numId w:val="0"/>
        </w:numPr>
        <w:tabs>
          <w:tab w:val="num" w:pos="1080"/>
        </w:tabs>
        <w:spacing w:after="120"/>
        <w:ind w:left="39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wartość brutto dodatkowego egzemplarza projektu wykonawczego: </w:t>
      </w:r>
      <w:r w:rsidR="00465D46">
        <w:rPr>
          <w:rFonts w:ascii="Tahoma" w:hAnsi="Tahoma" w:cs="Tahoma"/>
          <w:sz w:val="22"/>
          <w:szCs w:val="22"/>
        </w:rPr>
        <w:t>…………………………</w:t>
      </w:r>
      <w:r>
        <w:rPr>
          <w:rFonts w:ascii="Tahoma" w:hAnsi="Tahoma" w:cs="Tahoma"/>
          <w:sz w:val="22"/>
          <w:szCs w:val="22"/>
        </w:rPr>
        <w:t xml:space="preserve"> zł</w:t>
      </w:r>
    </w:p>
    <w:p w:rsidR="00FA7D05" w:rsidRPr="00FA7D05" w:rsidRDefault="00FA7D05" w:rsidP="00FA7D05">
      <w:pPr>
        <w:numPr>
          <w:ilvl w:val="0"/>
          <w:numId w:val="29"/>
        </w:numPr>
        <w:tabs>
          <w:tab w:val="clear" w:pos="720"/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W</w:t>
      </w:r>
      <w:r w:rsidR="00A30248">
        <w:rPr>
          <w:rFonts w:ascii="Tahoma" w:hAnsi="Tahoma" w:cs="Tahoma"/>
          <w:sz w:val="22"/>
          <w:szCs w:val="22"/>
        </w:rPr>
        <w:t>ynagrodzenie Wykonawcy</w:t>
      </w:r>
      <w:r w:rsidRPr="00FA7D05">
        <w:rPr>
          <w:rFonts w:ascii="Tahoma" w:hAnsi="Tahoma" w:cs="Tahoma"/>
          <w:sz w:val="22"/>
          <w:szCs w:val="22"/>
        </w:rPr>
        <w:t xml:space="preserve"> obejmuje </w:t>
      </w:r>
      <w:r w:rsidR="00F16750">
        <w:rPr>
          <w:rFonts w:ascii="Tahoma" w:hAnsi="Tahoma" w:cs="Tahoma"/>
          <w:sz w:val="22"/>
          <w:szCs w:val="22"/>
        </w:rPr>
        <w:t xml:space="preserve">wszystkie koszty związane z realizacją prac będących przedmiotem umowy, w tym </w:t>
      </w:r>
      <w:r w:rsidRPr="00FA7D05">
        <w:rPr>
          <w:rFonts w:ascii="Tahoma" w:hAnsi="Tahoma" w:cs="Tahoma"/>
          <w:sz w:val="22"/>
          <w:szCs w:val="22"/>
        </w:rPr>
        <w:t>koszty uzgodnień dokumentacji.</w:t>
      </w:r>
    </w:p>
    <w:p w:rsidR="00FA7D05" w:rsidRPr="00FA7D05" w:rsidRDefault="00FA7D05" w:rsidP="00FA7D05">
      <w:pPr>
        <w:numPr>
          <w:ilvl w:val="0"/>
          <w:numId w:val="29"/>
        </w:numPr>
        <w:tabs>
          <w:tab w:val="clear" w:pos="720"/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Podstawą do zapłaty będzie faktura</w:t>
      </w:r>
      <w:r w:rsidR="00D72B47">
        <w:rPr>
          <w:rFonts w:ascii="Tahoma" w:hAnsi="Tahoma" w:cs="Tahoma"/>
          <w:sz w:val="22"/>
          <w:szCs w:val="22"/>
        </w:rPr>
        <w:t xml:space="preserve"> VAT wystawiona przez Wykonawcę na podstawie protokołu odbioru, o którym mowa w § 4 pkt. 8.</w:t>
      </w:r>
    </w:p>
    <w:p w:rsidR="00FA7D05" w:rsidRPr="00FA7D05" w:rsidRDefault="00FA7D05" w:rsidP="00FA7D05">
      <w:pPr>
        <w:numPr>
          <w:ilvl w:val="0"/>
          <w:numId w:val="29"/>
        </w:numPr>
        <w:tabs>
          <w:tab w:val="clear" w:pos="720"/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Faktur</w:t>
      </w:r>
      <w:r w:rsidR="00A30248">
        <w:rPr>
          <w:rFonts w:ascii="Tahoma" w:hAnsi="Tahoma" w:cs="Tahoma"/>
          <w:sz w:val="22"/>
          <w:szCs w:val="22"/>
        </w:rPr>
        <w:t>a</w:t>
      </w:r>
      <w:r w:rsidRPr="00FA7D05">
        <w:rPr>
          <w:rFonts w:ascii="Tahoma" w:hAnsi="Tahoma" w:cs="Tahoma"/>
          <w:sz w:val="22"/>
          <w:szCs w:val="22"/>
        </w:rPr>
        <w:t xml:space="preserve"> płatn</w:t>
      </w:r>
      <w:r w:rsidR="00A30248">
        <w:rPr>
          <w:rFonts w:ascii="Tahoma" w:hAnsi="Tahoma" w:cs="Tahoma"/>
          <w:sz w:val="22"/>
          <w:szCs w:val="22"/>
        </w:rPr>
        <w:t>a</w:t>
      </w:r>
      <w:r w:rsidRPr="00FA7D05">
        <w:rPr>
          <w:rFonts w:ascii="Tahoma" w:hAnsi="Tahoma" w:cs="Tahoma"/>
          <w:sz w:val="22"/>
          <w:szCs w:val="22"/>
        </w:rPr>
        <w:t xml:space="preserve"> będ</w:t>
      </w:r>
      <w:r w:rsidR="00A30248">
        <w:rPr>
          <w:rFonts w:ascii="Tahoma" w:hAnsi="Tahoma" w:cs="Tahoma"/>
          <w:sz w:val="22"/>
          <w:szCs w:val="22"/>
        </w:rPr>
        <w:t xml:space="preserve">zie przelewem na konto Wykonawcy </w:t>
      </w:r>
      <w:r w:rsidRPr="00FA7D05">
        <w:rPr>
          <w:rFonts w:ascii="Tahoma" w:hAnsi="Tahoma" w:cs="Tahoma"/>
          <w:sz w:val="22"/>
          <w:szCs w:val="22"/>
        </w:rPr>
        <w:t xml:space="preserve">w ciągu </w:t>
      </w:r>
      <w:r w:rsidRPr="00FA7D05">
        <w:rPr>
          <w:rFonts w:ascii="Tahoma" w:hAnsi="Tahoma" w:cs="Tahoma"/>
          <w:b/>
          <w:sz w:val="22"/>
          <w:szCs w:val="22"/>
        </w:rPr>
        <w:t>30 dni</w:t>
      </w:r>
      <w:r w:rsidRPr="00FA7D05">
        <w:rPr>
          <w:rFonts w:ascii="Tahoma" w:hAnsi="Tahoma" w:cs="Tahoma"/>
          <w:sz w:val="22"/>
          <w:szCs w:val="22"/>
        </w:rPr>
        <w:t xml:space="preserve"> od daty </w:t>
      </w:r>
      <w:r w:rsidR="00A30248">
        <w:rPr>
          <w:rFonts w:ascii="Tahoma" w:hAnsi="Tahoma" w:cs="Tahoma"/>
          <w:sz w:val="22"/>
          <w:szCs w:val="22"/>
        </w:rPr>
        <w:t xml:space="preserve">dostarczenia do Zamawiającego prawidłowo wystawionej faktury </w:t>
      </w:r>
      <w:r w:rsidRPr="00FA7D05">
        <w:rPr>
          <w:rFonts w:ascii="Tahoma" w:hAnsi="Tahoma" w:cs="Tahoma"/>
          <w:sz w:val="22"/>
          <w:szCs w:val="22"/>
        </w:rPr>
        <w:t>wra</w:t>
      </w:r>
      <w:r w:rsidR="00A30248">
        <w:rPr>
          <w:rFonts w:ascii="Tahoma" w:hAnsi="Tahoma" w:cs="Tahoma"/>
          <w:sz w:val="22"/>
          <w:szCs w:val="22"/>
        </w:rPr>
        <w:t>z z dokumentami rozliczeniowymi</w:t>
      </w:r>
      <w:r w:rsidRPr="00FA7D05">
        <w:rPr>
          <w:rFonts w:ascii="Tahoma" w:hAnsi="Tahoma" w:cs="Tahoma"/>
          <w:sz w:val="22"/>
          <w:szCs w:val="22"/>
        </w:rPr>
        <w:t>.</w:t>
      </w:r>
    </w:p>
    <w:p w:rsidR="001F28F4" w:rsidRDefault="001F28F4" w:rsidP="00FA7D05">
      <w:pPr>
        <w:pStyle w:val="Tekstpodstawowy22"/>
        <w:ind w:left="0" w:firstLine="0"/>
        <w:jc w:val="center"/>
        <w:rPr>
          <w:rFonts w:ascii="Tahoma" w:hAnsi="Tahoma" w:cs="Tahoma"/>
          <w:b/>
          <w:sz w:val="22"/>
          <w:szCs w:val="22"/>
        </w:rPr>
      </w:pPr>
    </w:p>
    <w:p w:rsidR="00A30248" w:rsidRDefault="00A30248" w:rsidP="00FA7D05">
      <w:pPr>
        <w:pStyle w:val="Tekstpodstawowy22"/>
        <w:ind w:left="0" w:firstLine="0"/>
        <w:jc w:val="center"/>
        <w:rPr>
          <w:rFonts w:ascii="Tahoma" w:hAnsi="Tahoma" w:cs="Tahoma"/>
          <w:b/>
          <w:sz w:val="22"/>
          <w:szCs w:val="22"/>
        </w:rPr>
      </w:pPr>
    </w:p>
    <w:p w:rsidR="00A30248" w:rsidRDefault="00A30248" w:rsidP="00FA7D05">
      <w:pPr>
        <w:pStyle w:val="Tekstpodstawowy22"/>
        <w:ind w:left="0" w:firstLine="0"/>
        <w:jc w:val="center"/>
        <w:rPr>
          <w:rFonts w:ascii="Tahoma" w:hAnsi="Tahoma" w:cs="Tahoma"/>
          <w:b/>
          <w:sz w:val="22"/>
          <w:szCs w:val="22"/>
        </w:rPr>
      </w:pPr>
    </w:p>
    <w:p w:rsidR="00D72B47" w:rsidRDefault="00D72B47" w:rsidP="00FA7D05">
      <w:pPr>
        <w:pStyle w:val="Tekstpodstawowy22"/>
        <w:ind w:left="0" w:firstLine="0"/>
        <w:jc w:val="center"/>
        <w:rPr>
          <w:rFonts w:ascii="Tahoma" w:hAnsi="Tahoma" w:cs="Tahoma"/>
          <w:b/>
          <w:sz w:val="22"/>
          <w:szCs w:val="22"/>
        </w:rPr>
      </w:pPr>
    </w:p>
    <w:p w:rsidR="00D72B47" w:rsidRDefault="00D72B47" w:rsidP="00FA7D05">
      <w:pPr>
        <w:pStyle w:val="Tekstpodstawowy22"/>
        <w:ind w:left="0" w:firstLine="0"/>
        <w:jc w:val="center"/>
        <w:rPr>
          <w:rFonts w:ascii="Tahoma" w:hAnsi="Tahoma" w:cs="Tahoma"/>
          <w:b/>
          <w:sz w:val="22"/>
          <w:szCs w:val="22"/>
        </w:rPr>
      </w:pPr>
    </w:p>
    <w:p w:rsidR="00D72B47" w:rsidRDefault="00D72B47" w:rsidP="00FA7D05">
      <w:pPr>
        <w:pStyle w:val="Tekstpodstawowy22"/>
        <w:ind w:left="0" w:firstLine="0"/>
        <w:jc w:val="center"/>
        <w:rPr>
          <w:rFonts w:ascii="Tahoma" w:hAnsi="Tahoma" w:cs="Tahoma"/>
          <w:b/>
          <w:sz w:val="22"/>
          <w:szCs w:val="22"/>
        </w:rPr>
      </w:pPr>
    </w:p>
    <w:p w:rsidR="00FA7D05" w:rsidRPr="00FA7D05" w:rsidRDefault="00FA7D05" w:rsidP="00FA7D05">
      <w:pPr>
        <w:pStyle w:val="Tekstpodstawowy22"/>
        <w:ind w:left="0" w:firstLine="0"/>
        <w:jc w:val="center"/>
        <w:rPr>
          <w:rFonts w:ascii="Tahoma" w:hAnsi="Tahoma" w:cs="Tahoma"/>
          <w:b/>
          <w:sz w:val="22"/>
          <w:szCs w:val="22"/>
        </w:rPr>
      </w:pPr>
      <w:r w:rsidRPr="00FA7D05">
        <w:rPr>
          <w:rFonts w:ascii="Tahoma" w:hAnsi="Tahoma" w:cs="Tahoma"/>
          <w:b/>
          <w:sz w:val="22"/>
          <w:szCs w:val="22"/>
        </w:rPr>
        <w:lastRenderedPageBreak/>
        <w:t xml:space="preserve">§ </w:t>
      </w:r>
      <w:r w:rsidR="001C1ADF">
        <w:rPr>
          <w:rFonts w:ascii="Tahoma" w:hAnsi="Tahoma" w:cs="Tahoma"/>
          <w:b/>
          <w:sz w:val="22"/>
          <w:szCs w:val="22"/>
        </w:rPr>
        <w:t>6</w:t>
      </w:r>
    </w:p>
    <w:p w:rsidR="00FA7D05" w:rsidRPr="00FA7D05" w:rsidRDefault="00FA7D05" w:rsidP="001F28F4">
      <w:pPr>
        <w:rPr>
          <w:rFonts w:ascii="Tahoma" w:hAnsi="Tahoma" w:cs="Tahoma"/>
          <w:sz w:val="22"/>
          <w:szCs w:val="22"/>
        </w:rPr>
      </w:pPr>
    </w:p>
    <w:p w:rsidR="004627AD" w:rsidRPr="004627AD" w:rsidRDefault="004627AD" w:rsidP="001F28F4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4627AD"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 z dnia 4 lutego 1994 r. o prawie autorskim </w:t>
      </w:r>
      <w:r w:rsidR="004C6E16">
        <w:rPr>
          <w:rFonts w:ascii="Tahoma" w:hAnsi="Tahoma" w:cs="Tahoma"/>
          <w:sz w:val="22"/>
          <w:szCs w:val="22"/>
        </w:rPr>
        <w:br/>
      </w:r>
      <w:r w:rsidRPr="004627AD">
        <w:rPr>
          <w:rFonts w:ascii="Tahoma" w:hAnsi="Tahoma" w:cs="Tahoma"/>
          <w:sz w:val="22"/>
          <w:szCs w:val="22"/>
        </w:rPr>
        <w:t xml:space="preserve">i prawach pokrewnych (Dz. U. </w:t>
      </w:r>
      <w:r w:rsidR="00465D46">
        <w:rPr>
          <w:rFonts w:ascii="Tahoma" w:hAnsi="Tahoma" w:cs="Tahoma"/>
          <w:sz w:val="22"/>
          <w:szCs w:val="22"/>
        </w:rPr>
        <w:t>1994</w:t>
      </w:r>
      <w:r w:rsidRPr="004627AD">
        <w:rPr>
          <w:rFonts w:ascii="Tahoma" w:hAnsi="Tahoma" w:cs="Tahoma"/>
          <w:sz w:val="22"/>
          <w:szCs w:val="22"/>
        </w:rPr>
        <w:t xml:space="preserve"> r. Nr </w:t>
      </w:r>
      <w:r w:rsidR="00465D46">
        <w:rPr>
          <w:rFonts w:ascii="Tahoma" w:hAnsi="Tahoma" w:cs="Tahoma"/>
          <w:sz w:val="22"/>
          <w:szCs w:val="22"/>
        </w:rPr>
        <w:t>24</w:t>
      </w:r>
      <w:r w:rsidRPr="004627AD">
        <w:rPr>
          <w:rFonts w:ascii="Tahoma" w:hAnsi="Tahoma" w:cs="Tahoma"/>
          <w:sz w:val="22"/>
          <w:szCs w:val="22"/>
        </w:rPr>
        <w:t xml:space="preserve">, poz. </w:t>
      </w:r>
      <w:r w:rsidR="00465D46">
        <w:rPr>
          <w:rFonts w:ascii="Tahoma" w:hAnsi="Tahoma" w:cs="Tahoma"/>
          <w:sz w:val="22"/>
          <w:szCs w:val="22"/>
        </w:rPr>
        <w:t>83</w:t>
      </w:r>
      <w:r w:rsidRPr="004627AD">
        <w:rPr>
          <w:rFonts w:ascii="Tahoma" w:hAnsi="Tahoma" w:cs="Tahoma"/>
          <w:sz w:val="22"/>
          <w:szCs w:val="22"/>
        </w:rPr>
        <w:t xml:space="preserve"> z</w:t>
      </w:r>
      <w:r w:rsidR="00465D46">
        <w:rPr>
          <w:rFonts w:ascii="Tahoma" w:hAnsi="Tahoma" w:cs="Tahoma"/>
          <w:sz w:val="22"/>
          <w:szCs w:val="22"/>
        </w:rPr>
        <w:t xml:space="preserve"> późniejszymi zmianami</w:t>
      </w:r>
      <w:r w:rsidRPr="004627AD">
        <w:rPr>
          <w:rFonts w:ascii="Tahoma" w:hAnsi="Tahoma" w:cs="Tahoma"/>
          <w:sz w:val="22"/>
          <w:szCs w:val="22"/>
        </w:rPr>
        <w:t xml:space="preserve">) wraz z przeniesieniem zależnego prawa autorskiego do utworu w ramach wynagrodzenia określonego w § 5. </w:t>
      </w:r>
    </w:p>
    <w:p w:rsidR="004627AD" w:rsidRPr="004627AD" w:rsidRDefault="004627AD" w:rsidP="007316A5">
      <w:pPr>
        <w:spacing w:before="120" w:after="120"/>
        <w:ind w:left="426" w:hanging="363"/>
        <w:jc w:val="both"/>
        <w:rPr>
          <w:rFonts w:ascii="Tahoma" w:hAnsi="Tahoma" w:cs="Tahoma"/>
          <w:sz w:val="22"/>
          <w:szCs w:val="22"/>
        </w:rPr>
      </w:pPr>
      <w:r w:rsidRPr="004627AD">
        <w:rPr>
          <w:rFonts w:ascii="Tahoma" w:hAnsi="Tahoma" w:cs="Tahoma"/>
          <w:sz w:val="22"/>
          <w:szCs w:val="22"/>
        </w:rPr>
        <w:t xml:space="preserve">a)  Wykonawca przenosi na Zamawiającego całość majątkowych praw autorskich </w:t>
      </w:r>
      <w:r w:rsidR="004C6E16">
        <w:rPr>
          <w:rFonts w:ascii="Tahoma" w:hAnsi="Tahoma" w:cs="Tahoma"/>
          <w:sz w:val="22"/>
          <w:szCs w:val="22"/>
        </w:rPr>
        <w:br/>
      </w:r>
      <w:r w:rsidRPr="004627AD">
        <w:rPr>
          <w:rFonts w:ascii="Tahoma" w:hAnsi="Tahoma" w:cs="Tahoma"/>
          <w:sz w:val="22"/>
          <w:szCs w:val="22"/>
        </w:rPr>
        <w:t>do przedmiotu umowy, o którym mowa w § 1 ust. 2, zwanego dalej również dziełem, bez dodatkowych opłat. Przeniesienie autorskich praw majątkowych obejmuje następujące pola eksploatacji:</w:t>
      </w:r>
    </w:p>
    <w:p w:rsidR="004627AD" w:rsidRPr="007316A5" w:rsidRDefault="004627AD" w:rsidP="007316A5">
      <w:pPr>
        <w:pStyle w:val="Akapitzlist"/>
        <w:numPr>
          <w:ilvl w:val="1"/>
          <w:numId w:val="45"/>
        </w:numPr>
        <w:tabs>
          <w:tab w:val="left" w:pos="851"/>
        </w:tabs>
        <w:spacing w:before="120" w:after="120"/>
        <w:ind w:left="851" w:hanging="284"/>
        <w:jc w:val="both"/>
        <w:rPr>
          <w:rFonts w:ascii="Tahoma" w:hAnsi="Tahoma" w:cs="Tahoma"/>
          <w:sz w:val="22"/>
          <w:szCs w:val="22"/>
        </w:rPr>
      </w:pPr>
      <w:r w:rsidRPr="007316A5">
        <w:rPr>
          <w:rFonts w:ascii="Tahoma" w:hAnsi="Tahoma" w:cs="Tahoma"/>
          <w:sz w:val="22"/>
          <w:szCs w:val="22"/>
        </w:rPr>
        <w:t>w zakresie korzystania z przedmiotu umowy w całości lub części, w celu realizacji osobiście lub za pośrednictwem osób trzecich, innych opracowań materiałów;</w:t>
      </w:r>
    </w:p>
    <w:p w:rsidR="004627AD" w:rsidRPr="007316A5" w:rsidRDefault="004627AD" w:rsidP="007316A5">
      <w:pPr>
        <w:pStyle w:val="Akapitzlist"/>
        <w:numPr>
          <w:ilvl w:val="1"/>
          <w:numId w:val="45"/>
        </w:numPr>
        <w:tabs>
          <w:tab w:val="left" w:pos="851"/>
        </w:tabs>
        <w:spacing w:before="120" w:after="120"/>
        <w:ind w:left="851" w:hanging="284"/>
        <w:jc w:val="both"/>
        <w:rPr>
          <w:rFonts w:ascii="Tahoma" w:hAnsi="Tahoma" w:cs="Tahoma"/>
          <w:sz w:val="22"/>
          <w:szCs w:val="22"/>
        </w:rPr>
      </w:pPr>
      <w:r w:rsidRPr="007316A5"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4627AD" w:rsidRPr="007316A5" w:rsidRDefault="004627AD" w:rsidP="007316A5">
      <w:pPr>
        <w:pStyle w:val="Akapitzlist"/>
        <w:numPr>
          <w:ilvl w:val="1"/>
          <w:numId w:val="45"/>
        </w:numPr>
        <w:tabs>
          <w:tab w:val="left" w:pos="851"/>
        </w:tabs>
        <w:spacing w:before="120" w:after="120"/>
        <w:ind w:left="851" w:hanging="284"/>
        <w:jc w:val="both"/>
        <w:rPr>
          <w:rFonts w:ascii="Tahoma" w:hAnsi="Tahoma" w:cs="Tahoma"/>
          <w:sz w:val="22"/>
          <w:szCs w:val="22"/>
        </w:rPr>
      </w:pPr>
      <w:r w:rsidRPr="007316A5">
        <w:rPr>
          <w:rFonts w:ascii="Tahoma" w:hAnsi="Tahoma" w:cs="Tahoma"/>
          <w:sz w:val="22"/>
          <w:szCs w:val="22"/>
        </w:rPr>
        <w:t>w zakresie obrotu oryginałem albo egzemplarzami dzieła – prawo do wprowadzania do obrotu, użyczenia lub najmu oryginału albo egzemplarzy dzieła i jego części;</w:t>
      </w:r>
    </w:p>
    <w:p w:rsidR="004627AD" w:rsidRPr="007316A5" w:rsidRDefault="004627AD" w:rsidP="007316A5">
      <w:pPr>
        <w:pStyle w:val="Akapitzlist"/>
        <w:numPr>
          <w:ilvl w:val="1"/>
          <w:numId w:val="45"/>
        </w:numPr>
        <w:tabs>
          <w:tab w:val="left" w:pos="851"/>
        </w:tabs>
        <w:spacing w:before="120" w:after="120"/>
        <w:ind w:left="851" w:hanging="284"/>
        <w:jc w:val="both"/>
        <w:rPr>
          <w:rFonts w:ascii="Tahoma" w:hAnsi="Tahoma" w:cs="Tahoma"/>
          <w:sz w:val="22"/>
          <w:szCs w:val="22"/>
        </w:rPr>
      </w:pPr>
      <w:r w:rsidRPr="007316A5">
        <w:rPr>
          <w:rFonts w:ascii="Tahoma" w:hAnsi="Tahoma" w:cs="Tahoma"/>
          <w:sz w:val="22"/>
          <w:szCs w:val="22"/>
        </w:rPr>
        <w:t xml:space="preserve">w zakresie rozpowszechniania utworu – udostępnianie dzieła oraz tworzenie </w:t>
      </w:r>
      <w:r w:rsidR="004C6E16">
        <w:rPr>
          <w:rFonts w:ascii="Tahoma" w:hAnsi="Tahoma" w:cs="Tahoma"/>
          <w:sz w:val="22"/>
          <w:szCs w:val="22"/>
        </w:rPr>
        <w:br/>
      </w:r>
      <w:r w:rsidRPr="007316A5">
        <w:rPr>
          <w:rFonts w:ascii="Tahoma" w:hAnsi="Tahoma" w:cs="Tahoma"/>
          <w:sz w:val="22"/>
          <w:szCs w:val="22"/>
        </w:rPr>
        <w:t xml:space="preserve">na podstawie dzieła nowych opracowań, prawo do trwałego lub czasowego zwielokrotnienia dzieła w całości lub w części, jakimikolwiek środkami </w:t>
      </w:r>
      <w:r w:rsidR="004C6E16">
        <w:rPr>
          <w:rFonts w:ascii="Tahoma" w:hAnsi="Tahoma" w:cs="Tahoma"/>
          <w:sz w:val="22"/>
          <w:szCs w:val="22"/>
        </w:rPr>
        <w:br/>
      </w:r>
      <w:r w:rsidRPr="007316A5">
        <w:rPr>
          <w:rFonts w:ascii="Tahoma" w:hAnsi="Tahoma" w:cs="Tahoma"/>
          <w:sz w:val="22"/>
          <w:szCs w:val="22"/>
        </w:rPr>
        <w:t>i w jakiejkolwiek formie;</w:t>
      </w:r>
    </w:p>
    <w:p w:rsidR="004627AD" w:rsidRPr="007316A5" w:rsidRDefault="004627AD" w:rsidP="007316A5">
      <w:pPr>
        <w:pStyle w:val="Akapitzlist"/>
        <w:numPr>
          <w:ilvl w:val="1"/>
          <w:numId w:val="45"/>
        </w:numPr>
        <w:tabs>
          <w:tab w:val="left" w:pos="851"/>
        </w:tabs>
        <w:spacing w:before="120" w:after="120"/>
        <w:ind w:left="851" w:hanging="284"/>
        <w:jc w:val="both"/>
        <w:rPr>
          <w:rFonts w:ascii="Tahoma" w:hAnsi="Tahoma" w:cs="Tahoma"/>
          <w:sz w:val="22"/>
          <w:szCs w:val="22"/>
        </w:rPr>
      </w:pPr>
      <w:r w:rsidRPr="007316A5">
        <w:rPr>
          <w:rFonts w:ascii="Tahoma" w:hAnsi="Tahoma" w:cs="Tahoma"/>
          <w:sz w:val="22"/>
          <w:szCs w:val="22"/>
        </w:rPr>
        <w:t xml:space="preserve">prawo do tłumaczenia, przystosowywania, dokonywania wszelkich zmian, adaptacji, poprawek, przeróbek, zmian formatu, skrótów i opracowań dzieła, w tym zmiany układu lub jakichkolwiek innych zmian, w szczególności zmiany rozmieszczenia </w:t>
      </w:r>
      <w:r w:rsidR="004C6E16">
        <w:rPr>
          <w:rFonts w:ascii="Tahoma" w:hAnsi="Tahoma" w:cs="Tahoma"/>
          <w:sz w:val="22"/>
          <w:szCs w:val="22"/>
        </w:rPr>
        <w:br/>
      </w:r>
      <w:r w:rsidRPr="007316A5">
        <w:rPr>
          <w:rFonts w:ascii="Tahoma" w:hAnsi="Tahoma" w:cs="Tahoma"/>
          <w:sz w:val="22"/>
          <w:szCs w:val="22"/>
        </w:rPr>
        <w:t xml:space="preserve">i wielkości poszczególnych elementów graficznych składających się na dzieło, </w:t>
      </w:r>
      <w:r w:rsidR="004C6E16">
        <w:rPr>
          <w:rFonts w:ascii="Tahoma" w:hAnsi="Tahoma" w:cs="Tahoma"/>
          <w:sz w:val="22"/>
          <w:szCs w:val="22"/>
        </w:rPr>
        <w:br/>
      </w:r>
      <w:r w:rsidRPr="007316A5">
        <w:rPr>
          <w:rFonts w:ascii="Tahoma" w:hAnsi="Tahoma" w:cs="Tahoma"/>
          <w:sz w:val="22"/>
          <w:szCs w:val="22"/>
        </w:rPr>
        <w:t>a także wykorzystywania opracowań w postaci przeróbek, i/lub fragmentyzacji nawet wówczas, gdyby efektem tych działań miałaby być zmiana indywidualnego charakteru dzieła,</w:t>
      </w:r>
    </w:p>
    <w:p w:rsidR="004627AD" w:rsidRPr="004627AD" w:rsidRDefault="004627AD" w:rsidP="007316A5">
      <w:pPr>
        <w:tabs>
          <w:tab w:val="left" w:pos="851"/>
        </w:tabs>
        <w:spacing w:before="120" w:after="120"/>
        <w:ind w:left="851" w:hanging="284"/>
        <w:jc w:val="both"/>
        <w:rPr>
          <w:rFonts w:ascii="Tahoma" w:hAnsi="Tahoma" w:cs="Tahoma"/>
          <w:sz w:val="22"/>
          <w:szCs w:val="22"/>
        </w:rPr>
      </w:pPr>
      <w:r w:rsidRPr="004627AD">
        <w:rPr>
          <w:rFonts w:ascii="Tahoma" w:hAnsi="Tahoma" w:cs="Tahoma"/>
          <w:sz w:val="22"/>
          <w:szCs w:val="22"/>
        </w:rPr>
        <w:t>6)</w:t>
      </w:r>
      <w:r w:rsidR="007316A5">
        <w:rPr>
          <w:rFonts w:ascii="Tahoma" w:hAnsi="Tahoma" w:cs="Tahoma"/>
          <w:sz w:val="22"/>
          <w:szCs w:val="22"/>
        </w:rPr>
        <w:tab/>
      </w:r>
      <w:r w:rsidRPr="004627AD">
        <w:rPr>
          <w:rFonts w:ascii="Tahoma" w:hAnsi="Tahoma" w:cs="Tahoma"/>
          <w:sz w:val="22"/>
          <w:szCs w:val="22"/>
        </w:rPr>
        <w:t xml:space="preserve">wprowadzenia i przechowywania w bazie danych komputera, wprowadzenie </w:t>
      </w:r>
      <w:r w:rsidRPr="004627AD">
        <w:rPr>
          <w:rFonts w:ascii="Tahoma" w:hAnsi="Tahoma" w:cs="Tahoma"/>
          <w:sz w:val="22"/>
          <w:szCs w:val="22"/>
        </w:rPr>
        <w:br/>
        <w:t>i przechowywanie w sieci komputerowej,</w:t>
      </w:r>
    </w:p>
    <w:p w:rsidR="004627AD" w:rsidRPr="004627AD" w:rsidRDefault="004627AD" w:rsidP="007316A5">
      <w:pPr>
        <w:tabs>
          <w:tab w:val="left" w:pos="851"/>
        </w:tabs>
        <w:spacing w:before="120" w:after="120"/>
        <w:ind w:left="851" w:hanging="284"/>
        <w:jc w:val="both"/>
        <w:rPr>
          <w:rFonts w:ascii="Tahoma" w:hAnsi="Tahoma" w:cs="Tahoma"/>
          <w:sz w:val="22"/>
          <w:szCs w:val="22"/>
        </w:rPr>
      </w:pPr>
      <w:r w:rsidRPr="004627AD">
        <w:rPr>
          <w:rFonts w:ascii="Tahoma" w:hAnsi="Tahoma" w:cs="Tahoma"/>
          <w:sz w:val="22"/>
          <w:szCs w:val="22"/>
        </w:rPr>
        <w:t>7)</w:t>
      </w:r>
      <w:r w:rsidR="007316A5">
        <w:rPr>
          <w:rFonts w:ascii="Tahoma" w:hAnsi="Tahoma" w:cs="Tahoma"/>
          <w:sz w:val="22"/>
          <w:szCs w:val="22"/>
        </w:rPr>
        <w:tab/>
      </w:r>
      <w:r w:rsidRPr="004627AD">
        <w:rPr>
          <w:rFonts w:ascii="Tahoma" w:hAnsi="Tahoma" w:cs="Tahoma"/>
          <w:sz w:val="22"/>
          <w:szCs w:val="22"/>
        </w:rPr>
        <w:t>wypożyczania egzemplarzy całości lub części dzieła.</w:t>
      </w:r>
    </w:p>
    <w:p w:rsidR="004627AD" w:rsidRDefault="004627AD" w:rsidP="007316A5">
      <w:pPr>
        <w:tabs>
          <w:tab w:val="left" w:pos="426"/>
        </w:tabs>
        <w:spacing w:before="120" w:after="120"/>
        <w:ind w:left="426" w:hanging="363"/>
        <w:jc w:val="both"/>
        <w:rPr>
          <w:rFonts w:ascii="Tahoma" w:hAnsi="Tahoma" w:cs="Tahoma"/>
          <w:sz w:val="22"/>
          <w:szCs w:val="22"/>
        </w:rPr>
      </w:pPr>
      <w:r w:rsidRPr="004627AD">
        <w:rPr>
          <w:rFonts w:ascii="Tahoma" w:hAnsi="Tahoma" w:cs="Tahoma"/>
          <w:sz w:val="22"/>
          <w:szCs w:val="22"/>
        </w:rPr>
        <w:t xml:space="preserve">b) </w:t>
      </w:r>
      <w:r w:rsidR="007316A5">
        <w:rPr>
          <w:rFonts w:ascii="Tahoma" w:hAnsi="Tahoma" w:cs="Tahoma"/>
          <w:sz w:val="22"/>
          <w:szCs w:val="22"/>
        </w:rPr>
        <w:tab/>
      </w:r>
      <w:r w:rsidRPr="004627AD">
        <w:rPr>
          <w:rFonts w:ascii="Tahoma" w:hAnsi="Tahoma" w:cs="Tahoma"/>
          <w:sz w:val="22"/>
          <w:szCs w:val="22"/>
        </w:rPr>
        <w:t>Przeniesienie praw autorskich następuje w dniu odbioru przez Zamawiającego przedmiotu umowy.</w:t>
      </w:r>
    </w:p>
    <w:p w:rsidR="004627AD" w:rsidRPr="004627AD" w:rsidRDefault="004627AD" w:rsidP="007316A5">
      <w:pPr>
        <w:tabs>
          <w:tab w:val="left" w:pos="426"/>
        </w:tabs>
        <w:spacing w:before="120" w:after="120"/>
        <w:ind w:left="426" w:hanging="363"/>
        <w:jc w:val="both"/>
        <w:rPr>
          <w:rFonts w:ascii="Tahoma" w:hAnsi="Tahoma" w:cs="Tahoma"/>
          <w:sz w:val="22"/>
          <w:szCs w:val="22"/>
        </w:rPr>
      </w:pPr>
      <w:r w:rsidRPr="004627AD">
        <w:rPr>
          <w:rFonts w:ascii="Tahoma" w:hAnsi="Tahoma" w:cs="Tahoma"/>
          <w:sz w:val="22"/>
          <w:szCs w:val="22"/>
        </w:rPr>
        <w:t xml:space="preserve">c)  Zamawiający ma prawo do swobodnego dysponowania nabytymi majątkowymi prawami autorskimi, w tym przeniesienia ich na inny podmiot, bez jakichkolwiek dodatkowych opłat, wynagrodzeń na rzecz Wykonawcy zarówno na terenie kraju, jak i poza jego granicami. Wykonawca zrzeka się dochodzenia swoich majątkowych praw autorskich, objętych niniejszą umową. </w:t>
      </w:r>
    </w:p>
    <w:p w:rsidR="004627AD" w:rsidRDefault="004627AD" w:rsidP="007316A5">
      <w:pPr>
        <w:tabs>
          <w:tab w:val="left" w:pos="426"/>
        </w:tabs>
        <w:ind w:left="426" w:hanging="363"/>
        <w:jc w:val="both"/>
        <w:rPr>
          <w:rFonts w:ascii="Tahoma" w:hAnsi="Tahoma" w:cs="Tahoma"/>
          <w:sz w:val="22"/>
          <w:szCs w:val="22"/>
        </w:rPr>
      </w:pPr>
      <w:r w:rsidRPr="004627AD">
        <w:rPr>
          <w:rFonts w:ascii="Tahoma" w:hAnsi="Tahoma" w:cs="Tahoma"/>
          <w:sz w:val="22"/>
          <w:szCs w:val="22"/>
        </w:rPr>
        <w:t>d)</w:t>
      </w:r>
      <w:r w:rsidR="007316A5">
        <w:rPr>
          <w:rFonts w:ascii="Tahoma" w:hAnsi="Tahoma" w:cs="Tahoma"/>
          <w:sz w:val="22"/>
          <w:szCs w:val="22"/>
        </w:rPr>
        <w:tab/>
      </w:r>
      <w:r w:rsidRPr="004627AD">
        <w:rPr>
          <w:rFonts w:ascii="Tahoma" w:hAnsi="Tahoma" w:cs="Tahoma"/>
          <w:sz w:val="22"/>
          <w:szCs w:val="22"/>
        </w:rPr>
        <w:t xml:space="preserve">Wykonawca oświadcza, że korzystanie przez Zamawiającego z autorskich praw </w:t>
      </w:r>
      <w:r w:rsidR="004C6E16">
        <w:rPr>
          <w:rFonts w:ascii="Tahoma" w:hAnsi="Tahoma" w:cs="Tahoma"/>
          <w:sz w:val="22"/>
          <w:szCs w:val="22"/>
        </w:rPr>
        <w:br/>
      </w:r>
      <w:r w:rsidRPr="004627AD">
        <w:rPr>
          <w:rFonts w:ascii="Tahoma" w:hAnsi="Tahoma" w:cs="Tahoma"/>
          <w:sz w:val="22"/>
          <w:szCs w:val="22"/>
        </w:rPr>
        <w:t>do dzieła, w szczególności we wskazanym wyżej zakresie, nie będzie stanowiło naruszenia ja</w:t>
      </w:r>
      <w:r>
        <w:rPr>
          <w:rFonts w:ascii="Tahoma" w:hAnsi="Tahoma" w:cs="Tahoma"/>
          <w:sz w:val="22"/>
          <w:szCs w:val="22"/>
        </w:rPr>
        <w:t xml:space="preserve">kichkolwiek praw osób trzecich, </w:t>
      </w:r>
      <w:r w:rsidRPr="004627AD">
        <w:rPr>
          <w:rFonts w:ascii="Tahoma" w:hAnsi="Tahoma" w:cs="Tahoma"/>
          <w:sz w:val="22"/>
          <w:szCs w:val="22"/>
        </w:rPr>
        <w:t xml:space="preserve">w szczególności praw autorskich i nie będą z tego tytułu podnoszone jakiekolwiek roszczenia wobec Zamawiającego, ani w stosunku do  działających na jego rzecz i w jego imieniu osób trzecich, w tym w szczególności wykorzystanie dzieła w sposób wskazany w niniejszym paragrafie nie narusza prawa </w:t>
      </w:r>
      <w:r w:rsidR="004C6E16">
        <w:rPr>
          <w:rFonts w:ascii="Tahoma" w:hAnsi="Tahoma" w:cs="Tahoma"/>
          <w:sz w:val="22"/>
          <w:szCs w:val="22"/>
        </w:rPr>
        <w:br/>
      </w:r>
      <w:r w:rsidRPr="004627AD">
        <w:rPr>
          <w:rFonts w:ascii="Tahoma" w:hAnsi="Tahoma" w:cs="Tahoma"/>
          <w:sz w:val="22"/>
          <w:szCs w:val="22"/>
        </w:rPr>
        <w:t>do nienaruszalności formy i treści dzieła oraz jego rzetelnego wykorzystania.</w:t>
      </w:r>
    </w:p>
    <w:p w:rsidR="004627AD" w:rsidRPr="00FA7D05" w:rsidRDefault="004627AD" w:rsidP="004627AD">
      <w:pPr>
        <w:pStyle w:val="Tekstpodstawowy22"/>
        <w:ind w:left="0" w:firstLine="0"/>
        <w:jc w:val="center"/>
        <w:rPr>
          <w:rFonts w:ascii="Tahoma" w:hAnsi="Tahoma" w:cs="Tahoma"/>
          <w:b/>
          <w:sz w:val="22"/>
          <w:szCs w:val="22"/>
        </w:rPr>
      </w:pPr>
      <w:r w:rsidRPr="00FA7D05">
        <w:rPr>
          <w:rFonts w:ascii="Tahoma" w:hAnsi="Tahoma" w:cs="Tahoma"/>
          <w:b/>
          <w:sz w:val="22"/>
          <w:szCs w:val="22"/>
        </w:rPr>
        <w:lastRenderedPageBreak/>
        <w:t xml:space="preserve">§ </w:t>
      </w:r>
      <w:r w:rsidR="00CE406C">
        <w:rPr>
          <w:rFonts w:ascii="Tahoma" w:hAnsi="Tahoma" w:cs="Tahoma"/>
          <w:b/>
          <w:sz w:val="22"/>
          <w:szCs w:val="22"/>
        </w:rPr>
        <w:t>7</w:t>
      </w:r>
    </w:p>
    <w:p w:rsidR="004627AD" w:rsidRPr="004627AD" w:rsidRDefault="004627AD" w:rsidP="004627AD">
      <w:pPr>
        <w:ind w:left="360" w:hanging="297"/>
        <w:jc w:val="both"/>
        <w:rPr>
          <w:rFonts w:ascii="Tahoma" w:hAnsi="Tahoma" w:cs="Tahoma"/>
          <w:sz w:val="22"/>
          <w:szCs w:val="22"/>
        </w:rPr>
      </w:pPr>
    </w:p>
    <w:p w:rsidR="00FA7D05" w:rsidRPr="0051123C" w:rsidRDefault="00FA7D05" w:rsidP="00FA7D05">
      <w:pPr>
        <w:pStyle w:val="Tekstpodstawowy"/>
        <w:spacing w:after="120"/>
        <w:jc w:val="both"/>
        <w:rPr>
          <w:rFonts w:ascii="Tahoma" w:hAnsi="Tahoma" w:cs="Tahoma"/>
          <w:sz w:val="22"/>
          <w:szCs w:val="22"/>
        </w:rPr>
      </w:pPr>
      <w:r w:rsidRPr="0051123C">
        <w:rPr>
          <w:rFonts w:ascii="Tahoma" w:hAnsi="Tahoma" w:cs="Tahoma"/>
          <w:sz w:val="22"/>
          <w:szCs w:val="22"/>
        </w:rPr>
        <w:t xml:space="preserve">Strony ustalają odpowiedzialność za niewykonanie lub nienależyte wykonanie umowy </w:t>
      </w:r>
      <w:r w:rsidR="001C1ADF" w:rsidRPr="0051123C">
        <w:rPr>
          <w:rFonts w:ascii="Tahoma" w:hAnsi="Tahoma" w:cs="Tahoma"/>
          <w:sz w:val="22"/>
          <w:szCs w:val="22"/>
        </w:rPr>
        <w:br/>
      </w:r>
      <w:r w:rsidRPr="0051123C">
        <w:rPr>
          <w:rFonts w:ascii="Tahoma" w:hAnsi="Tahoma" w:cs="Tahoma"/>
          <w:sz w:val="22"/>
          <w:szCs w:val="22"/>
        </w:rPr>
        <w:t>w formie kar umownych w następujących wypadkach i wysokościach:</w:t>
      </w:r>
    </w:p>
    <w:p w:rsidR="00FA7D05" w:rsidRPr="0051123C" w:rsidRDefault="00FA7D05" w:rsidP="007316A5">
      <w:pPr>
        <w:numPr>
          <w:ilvl w:val="0"/>
          <w:numId w:val="32"/>
        </w:numPr>
        <w:tabs>
          <w:tab w:val="clear" w:pos="2340"/>
          <w:tab w:val="num" w:pos="426"/>
        </w:tabs>
        <w:spacing w:after="12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51123C">
        <w:rPr>
          <w:rFonts w:ascii="Tahoma" w:hAnsi="Tahoma" w:cs="Tahoma"/>
          <w:sz w:val="22"/>
          <w:szCs w:val="22"/>
        </w:rPr>
        <w:t>Wykonawca zapłaci Zamawiającemu kary umowne za:</w:t>
      </w:r>
    </w:p>
    <w:p w:rsidR="00FA7D05" w:rsidRPr="0051123C" w:rsidRDefault="00E95F21" w:rsidP="001C1ADF">
      <w:pPr>
        <w:numPr>
          <w:ilvl w:val="1"/>
          <w:numId w:val="31"/>
        </w:numPr>
        <w:tabs>
          <w:tab w:val="left" w:pos="720"/>
        </w:tabs>
        <w:spacing w:after="60"/>
        <w:ind w:left="7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opóźnienie</w:t>
      </w:r>
      <w:r w:rsidR="00FA7D05" w:rsidRPr="0051123C">
        <w:rPr>
          <w:rFonts w:ascii="Tahoma" w:hAnsi="Tahoma" w:cs="Tahoma"/>
          <w:sz w:val="22"/>
          <w:szCs w:val="22"/>
        </w:rPr>
        <w:t xml:space="preserve"> w wykonaniu przedmiotu umowy w wysokości </w:t>
      </w:r>
      <w:r w:rsidR="00FA7D05" w:rsidRPr="0051123C">
        <w:rPr>
          <w:rFonts w:ascii="Tahoma" w:hAnsi="Tahoma" w:cs="Tahoma"/>
          <w:bCs/>
          <w:sz w:val="22"/>
          <w:szCs w:val="22"/>
        </w:rPr>
        <w:t>0,2 %</w:t>
      </w:r>
      <w:r w:rsidR="00FA7D05" w:rsidRPr="0051123C">
        <w:rPr>
          <w:rFonts w:ascii="Tahoma" w:hAnsi="Tahoma" w:cs="Tahoma"/>
          <w:sz w:val="22"/>
          <w:szCs w:val="22"/>
        </w:rPr>
        <w:t xml:space="preserve"> wynagrodzenia określonego w § </w:t>
      </w:r>
      <w:r w:rsidR="001C1ADF" w:rsidRPr="0051123C">
        <w:rPr>
          <w:rFonts w:ascii="Tahoma" w:hAnsi="Tahoma" w:cs="Tahoma"/>
          <w:sz w:val="22"/>
          <w:szCs w:val="22"/>
        </w:rPr>
        <w:t>5</w:t>
      </w:r>
      <w:r w:rsidR="00FA7D05" w:rsidRPr="0051123C">
        <w:rPr>
          <w:rFonts w:ascii="Tahoma" w:hAnsi="Tahoma" w:cs="Tahoma"/>
          <w:sz w:val="22"/>
          <w:szCs w:val="22"/>
        </w:rPr>
        <w:t xml:space="preserve"> umowy za każdy dzień </w:t>
      </w:r>
      <w:r>
        <w:rPr>
          <w:rFonts w:ascii="Tahoma" w:hAnsi="Tahoma" w:cs="Tahoma"/>
          <w:sz w:val="22"/>
          <w:szCs w:val="22"/>
        </w:rPr>
        <w:t>opóźnienia</w:t>
      </w:r>
      <w:r w:rsidR="00FA7D05" w:rsidRPr="0051123C">
        <w:rPr>
          <w:rFonts w:ascii="Tahoma" w:hAnsi="Tahoma" w:cs="Tahoma"/>
          <w:sz w:val="22"/>
          <w:szCs w:val="22"/>
        </w:rPr>
        <w:t>, licząc od umownego terminu je</w:t>
      </w:r>
      <w:r>
        <w:rPr>
          <w:rFonts w:ascii="Tahoma" w:hAnsi="Tahoma" w:cs="Tahoma"/>
          <w:sz w:val="22"/>
          <w:szCs w:val="22"/>
        </w:rPr>
        <w:t>go</w:t>
      </w:r>
      <w:r w:rsidR="00FA7D05" w:rsidRPr="0051123C">
        <w:rPr>
          <w:rFonts w:ascii="Tahoma" w:hAnsi="Tahoma" w:cs="Tahoma"/>
          <w:sz w:val="22"/>
          <w:szCs w:val="22"/>
        </w:rPr>
        <w:t xml:space="preserve"> dostarczenia.</w:t>
      </w:r>
    </w:p>
    <w:p w:rsidR="00FA7D05" w:rsidRPr="00FA7D05" w:rsidRDefault="00E95F21" w:rsidP="00FA7D05">
      <w:pPr>
        <w:numPr>
          <w:ilvl w:val="1"/>
          <w:numId w:val="31"/>
        </w:numPr>
        <w:tabs>
          <w:tab w:val="left" w:pos="720"/>
        </w:tabs>
        <w:spacing w:after="60"/>
        <w:ind w:left="714" w:hanging="35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opóźnienie</w:t>
      </w:r>
      <w:r w:rsidR="00FA7D05" w:rsidRPr="00FA7D05">
        <w:rPr>
          <w:rFonts w:ascii="Tahoma" w:hAnsi="Tahoma" w:cs="Tahoma"/>
          <w:sz w:val="22"/>
          <w:szCs w:val="22"/>
        </w:rPr>
        <w:t xml:space="preserve"> w</w:t>
      </w:r>
      <w:r w:rsidR="00062F1D">
        <w:rPr>
          <w:rFonts w:ascii="Tahoma" w:hAnsi="Tahoma" w:cs="Tahoma"/>
          <w:sz w:val="22"/>
          <w:szCs w:val="22"/>
        </w:rPr>
        <w:t xml:space="preserve"> udzieleniu odpowiedzi na pytania oferentów, o których mowa </w:t>
      </w:r>
      <w:r w:rsidR="00092A87">
        <w:rPr>
          <w:rFonts w:ascii="Tahoma" w:hAnsi="Tahoma" w:cs="Tahoma"/>
          <w:sz w:val="22"/>
          <w:szCs w:val="22"/>
        </w:rPr>
        <w:br/>
      </w:r>
      <w:r w:rsidR="00062F1D">
        <w:rPr>
          <w:rFonts w:ascii="Tahoma" w:hAnsi="Tahoma" w:cs="Tahoma"/>
          <w:sz w:val="22"/>
          <w:szCs w:val="22"/>
        </w:rPr>
        <w:t xml:space="preserve">w </w:t>
      </w:r>
      <w:r w:rsidR="00092A87">
        <w:rPr>
          <w:rFonts w:ascii="Tahoma" w:hAnsi="Tahoma" w:cs="Tahoma"/>
          <w:sz w:val="22"/>
          <w:szCs w:val="22"/>
        </w:rPr>
        <w:t xml:space="preserve">§ </w:t>
      </w:r>
      <w:r>
        <w:rPr>
          <w:rFonts w:ascii="Tahoma" w:hAnsi="Tahoma" w:cs="Tahoma"/>
          <w:sz w:val="22"/>
          <w:szCs w:val="22"/>
        </w:rPr>
        <w:t>4 pkt. 1</w:t>
      </w:r>
      <w:r w:rsidR="00092A87">
        <w:rPr>
          <w:rFonts w:ascii="Tahoma" w:hAnsi="Tahoma" w:cs="Tahoma"/>
          <w:sz w:val="22"/>
          <w:szCs w:val="22"/>
        </w:rPr>
        <w:t>0</w:t>
      </w:r>
      <w:r>
        <w:rPr>
          <w:rFonts w:ascii="Tahoma" w:hAnsi="Tahoma" w:cs="Tahoma"/>
          <w:sz w:val="22"/>
          <w:szCs w:val="22"/>
        </w:rPr>
        <w:t xml:space="preserve"> </w:t>
      </w:r>
      <w:r w:rsidR="00FA7D05" w:rsidRPr="00FA7D05">
        <w:rPr>
          <w:rFonts w:ascii="Tahoma" w:hAnsi="Tahoma" w:cs="Tahoma"/>
          <w:sz w:val="22"/>
          <w:szCs w:val="22"/>
        </w:rPr>
        <w:t xml:space="preserve">w wysokości 0,2 % </w:t>
      </w:r>
      <w:r>
        <w:rPr>
          <w:rFonts w:ascii="Tahoma" w:hAnsi="Tahoma" w:cs="Tahoma"/>
          <w:sz w:val="22"/>
          <w:szCs w:val="22"/>
        </w:rPr>
        <w:t xml:space="preserve">wynagrodzenia określonego </w:t>
      </w:r>
      <w:r w:rsidR="001C1ADF">
        <w:rPr>
          <w:rFonts w:ascii="Tahoma" w:hAnsi="Tahoma" w:cs="Tahoma"/>
          <w:sz w:val="22"/>
          <w:szCs w:val="22"/>
        </w:rPr>
        <w:t>w § 5</w:t>
      </w:r>
      <w:r w:rsidR="00FA7D05" w:rsidRPr="00FA7D05">
        <w:rPr>
          <w:rFonts w:ascii="Tahoma" w:hAnsi="Tahoma" w:cs="Tahoma"/>
          <w:sz w:val="22"/>
          <w:szCs w:val="22"/>
        </w:rPr>
        <w:t xml:space="preserve"> umowy za każdy dzień </w:t>
      </w:r>
      <w:r>
        <w:rPr>
          <w:rFonts w:ascii="Tahoma" w:hAnsi="Tahoma" w:cs="Tahoma"/>
          <w:sz w:val="22"/>
          <w:szCs w:val="22"/>
        </w:rPr>
        <w:t>opóźnienia licząc</w:t>
      </w:r>
      <w:r w:rsidR="00FA7D05" w:rsidRPr="00FA7D05">
        <w:rPr>
          <w:rFonts w:ascii="Tahoma" w:hAnsi="Tahoma" w:cs="Tahoma"/>
          <w:sz w:val="22"/>
          <w:szCs w:val="22"/>
        </w:rPr>
        <w:t xml:space="preserve"> od dnia wyznaczonego na </w:t>
      </w:r>
      <w:r w:rsidR="00062F1D">
        <w:rPr>
          <w:rFonts w:ascii="Tahoma" w:hAnsi="Tahoma" w:cs="Tahoma"/>
          <w:sz w:val="22"/>
          <w:szCs w:val="22"/>
        </w:rPr>
        <w:t>udzielenie odpowiedzi</w:t>
      </w:r>
      <w:r w:rsidR="00FA7D05" w:rsidRPr="00FA7D05">
        <w:rPr>
          <w:rFonts w:ascii="Tahoma" w:hAnsi="Tahoma" w:cs="Tahoma"/>
          <w:sz w:val="22"/>
          <w:szCs w:val="22"/>
        </w:rPr>
        <w:t xml:space="preserve">. </w:t>
      </w:r>
    </w:p>
    <w:p w:rsidR="00FA7D05" w:rsidRDefault="004320B4" w:rsidP="00FA7D05">
      <w:pPr>
        <w:numPr>
          <w:ilvl w:val="1"/>
          <w:numId w:val="31"/>
        </w:numPr>
        <w:tabs>
          <w:tab w:val="left" w:pos="720"/>
        </w:tabs>
        <w:spacing w:after="120"/>
        <w:ind w:left="714" w:hanging="35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opóźnienie</w:t>
      </w:r>
      <w:r w:rsidR="00FA7D05" w:rsidRPr="00FA7D05">
        <w:rPr>
          <w:rFonts w:ascii="Tahoma" w:hAnsi="Tahoma" w:cs="Tahoma"/>
          <w:sz w:val="22"/>
          <w:szCs w:val="22"/>
        </w:rPr>
        <w:t xml:space="preserve"> w usunięciu wad w </w:t>
      </w:r>
      <w:r w:rsidR="00F57D06">
        <w:rPr>
          <w:rFonts w:ascii="Tahoma" w:hAnsi="Tahoma" w:cs="Tahoma"/>
          <w:sz w:val="22"/>
          <w:szCs w:val="22"/>
        </w:rPr>
        <w:t>dokumentacji</w:t>
      </w:r>
      <w:r w:rsidR="00F57D06" w:rsidRPr="00FA7D05">
        <w:rPr>
          <w:rFonts w:ascii="Tahoma" w:hAnsi="Tahoma" w:cs="Tahoma"/>
          <w:sz w:val="22"/>
          <w:szCs w:val="22"/>
        </w:rPr>
        <w:t xml:space="preserve"> </w:t>
      </w:r>
      <w:r w:rsidR="00FA7D05" w:rsidRPr="00FA7D05">
        <w:rPr>
          <w:rFonts w:ascii="Tahoma" w:hAnsi="Tahoma" w:cs="Tahoma"/>
          <w:sz w:val="22"/>
          <w:szCs w:val="22"/>
        </w:rPr>
        <w:t xml:space="preserve">w przypadku określonym w § </w:t>
      </w:r>
      <w:r w:rsidR="001C1ADF">
        <w:rPr>
          <w:rFonts w:ascii="Tahoma" w:hAnsi="Tahoma" w:cs="Tahoma"/>
          <w:sz w:val="22"/>
          <w:szCs w:val="22"/>
        </w:rPr>
        <w:t>4</w:t>
      </w:r>
      <w:r w:rsidR="00FA7D05" w:rsidRPr="00FA7D05">
        <w:rPr>
          <w:rFonts w:ascii="Tahoma" w:hAnsi="Tahoma" w:cs="Tahoma"/>
          <w:sz w:val="22"/>
          <w:szCs w:val="22"/>
        </w:rPr>
        <w:t xml:space="preserve"> pkt. 1</w:t>
      </w:r>
      <w:r w:rsidR="00092A87">
        <w:rPr>
          <w:rFonts w:ascii="Tahoma" w:hAnsi="Tahoma" w:cs="Tahoma"/>
          <w:sz w:val="22"/>
          <w:szCs w:val="22"/>
        </w:rPr>
        <w:t>1</w:t>
      </w:r>
      <w:r w:rsidR="00FA7D05" w:rsidRPr="00FA7D05">
        <w:rPr>
          <w:rFonts w:ascii="Tahoma" w:hAnsi="Tahoma" w:cs="Tahoma"/>
          <w:sz w:val="22"/>
          <w:szCs w:val="22"/>
        </w:rPr>
        <w:t xml:space="preserve">, </w:t>
      </w:r>
      <w:r w:rsidR="001C1ADF">
        <w:rPr>
          <w:rFonts w:ascii="Tahoma" w:hAnsi="Tahoma" w:cs="Tahoma"/>
          <w:sz w:val="22"/>
          <w:szCs w:val="22"/>
        </w:rPr>
        <w:br/>
      </w:r>
      <w:r w:rsidR="00FA7D05" w:rsidRPr="00FA7D05">
        <w:rPr>
          <w:rFonts w:ascii="Tahoma" w:hAnsi="Tahoma" w:cs="Tahoma"/>
          <w:sz w:val="22"/>
          <w:szCs w:val="22"/>
        </w:rPr>
        <w:t xml:space="preserve">w wysokości 0,2 % wynagrodzenia określonego w § </w:t>
      </w:r>
      <w:r w:rsidR="001C1ADF">
        <w:rPr>
          <w:rFonts w:ascii="Tahoma" w:hAnsi="Tahoma" w:cs="Tahoma"/>
          <w:sz w:val="22"/>
          <w:szCs w:val="22"/>
        </w:rPr>
        <w:t>5</w:t>
      </w:r>
      <w:r w:rsidR="00FA7D05" w:rsidRPr="00FA7D05">
        <w:rPr>
          <w:rFonts w:ascii="Tahoma" w:hAnsi="Tahoma" w:cs="Tahoma"/>
          <w:sz w:val="22"/>
          <w:szCs w:val="22"/>
        </w:rPr>
        <w:t xml:space="preserve"> umowy</w:t>
      </w:r>
      <w:r w:rsidR="00E95F21">
        <w:rPr>
          <w:rFonts w:ascii="Tahoma" w:hAnsi="Tahoma" w:cs="Tahoma"/>
          <w:sz w:val="22"/>
          <w:szCs w:val="22"/>
        </w:rPr>
        <w:t xml:space="preserve"> za każdy dzień opóźnienia</w:t>
      </w:r>
      <w:r w:rsidR="00FA7D05" w:rsidRPr="00FA7D05">
        <w:rPr>
          <w:rFonts w:ascii="Tahoma" w:hAnsi="Tahoma" w:cs="Tahoma"/>
          <w:sz w:val="22"/>
          <w:szCs w:val="22"/>
        </w:rPr>
        <w:t xml:space="preserve"> licząc od dni</w:t>
      </w:r>
      <w:r w:rsidR="00E95F21">
        <w:rPr>
          <w:rFonts w:ascii="Tahoma" w:hAnsi="Tahoma" w:cs="Tahoma"/>
          <w:sz w:val="22"/>
          <w:szCs w:val="22"/>
        </w:rPr>
        <w:t>a wyznaczonego na usunięcie wad,</w:t>
      </w:r>
    </w:p>
    <w:p w:rsidR="00E95F21" w:rsidRPr="00E95F21" w:rsidRDefault="00E95F21" w:rsidP="00E95F21">
      <w:pPr>
        <w:numPr>
          <w:ilvl w:val="1"/>
          <w:numId w:val="31"/>
        </w:numPr>
        <w:tabs>
          <w:tab w:val="left" w:pos="720"/>
        </w:tabs>
        <w:spacing w:after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odstąpienie od umowy z przyczyn leżących po stronie Wykonawcy w wysokości </w:t>
      </w:r>
      <w:r w:rsidRPr="00FA7D05">
        <w:rPr>
          <w:rFonts w:ascii="Tahoma" w:hAnsi="Tahoma" w:cs="Tahoma"/>
          <w:sz w:val="22"/>
          <w:szCs w:val="22"/>
        </w:rPr>
        <w:br/>
        <w:t>30</w:t>
      </w:r>
      <w:r w:rsidRPr="00FA7D05">
        <w:rPr>
          <w:rFonts w:ascii="Tahoma" w:hAnsi="Tahoma" w:cs="Tahoma"/>
          <w:bCs/>
          <w:sz w:val="22"/>
          <w:szCs w:val="22"/>
        </w:rPr>
        <w:t xml:space="preserve"> %</w:t>
      </w:r>
      <w:r>
        <w:rPr>
          <w:rFonts w:ascii="Tahoma" w:hAnsi="Tahoma" w:cs="Tahoma"/>
          <w:sz w:val="22"/>
          <w:szCs w:val="22"/>
        </w:rPr>
        <w:t xml:space="preserve"> wynagrodzenia określonego w § 5</w:t>
      </w:r>
      <w:r w:rsidRPr="00FA7D05">
        <w:rPr>
          <w:rFonts w:ascii="Tahoma" w:hAnsi="Tahoma" w:cs="Tahoma"/>
          <w:sz w:val="22"/>
          <w:szCs w:val="22"/>
        </w:rPr>
        <w:t xml:space="preserve"> umowy.</w:t>
      </w:r>
    </w:p>
    <w:p w:rsidR="0051123C" w:rsidRPr="0051123C" w:rsidRDefault="0051123C" w:rsidP="0051123C">
      <w:pPr>
        <w:numPr>
          <w:ilvl w:val="0"/>
          <w:numId w:val="31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51123C">
        <w:rPr>
          <w:rFonts w:ascii="Tahoma" w:hAnsi="Tahoma" w:cs="Tahoma"/>
          <w:bCs/>
          <w:sz w:val="22"/>
          <w:szCs w:val="22"/>
        </w:rPr>
        <w:t>Zamawiający</w:t>
      </w:r>
      <w:r w:rsidRPr="0051123C">
        <w:rPr>
          <w:rFonts w:ascii="Tahoma" w:hAnsi="Tahoma" w:cs="Tahoma"/>
          <w:sz w:val="22"/>
          <w:szCs w:val="22"/>
        </w:rPr>
        <w:t xml:space="preserve"> może potrącić należne kary umowne określone w ust. 1 z wynagrodzenia</w:t>
      </w:r>
      <w:r w:rsidRPr="0051123C">
        <w:rPr>
          <w:rFonts w:ascii="Tahoma" w:hAnsi="Tahoma" w:cs="Tahoma"/>
          <w:bCs/>
          <w:sz w:val="22"/>
          <w:szCs w:val="22"/>
        </w:rPr>
        <w:t xml:space="preserve"> </w:t>
      </w:r>
      <w:r w:rsidR="00F57D06">
        <w:rPr>
          <w:rFonts w:ascii="Tahoma" w:hAnsi="Tahoma" w:cs="Tahoma"/>
          <w:bCs/>
          <w:sz w:val="22"/>
          <w:szCs w:val="22"/>
        </w:rPr>
        <w:t xml:space="preserve">należnego </w:t>
      </w:r>
      <w:r w:rsidRPr="0051123C">
        <w:rPr>
          <w:rFonts w:ascii="Tahoma" w:hAnsi="Tahoma" w:cs="Tahoma"/>
          <w:bCs/>
          <w:sz w:val="22"/>
          <w:szCs w:val="22"/>
        </w:rPr>
        <w:t>Wykonawcy</w:t>
      </w:r>
      <w:r w:rsidRPr="0051123C">
        <w:rPr>
          <w:rFonts w:ascii="Tahoma" w:hAnsi="Tahoma" w:cs="Tahoma"/>
          <w:sz w:val="22"/>
          <w:szCs w:val="22"/>
        </w:rPr>
        <w:t>.</w:t>
      </w:r>
    </w:p>
    <w:p w:rsidR="00FA7D05" w:rsidRPr="00FA7D05" w:rsidRDefault="00FA7D05" w:rsidP="00FA7D05">
      <w:pPr>
        <w:numPr>
          <w:ilvl w:val="0"/>
          <w:numId w:val="31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Jeżeli kary umowne nie pokrywają strat poniesionych przez Zamawiającego, może </w:t>
      </w:r>
      <w:r w:rsidRPr="00FA7D05">
        <w:rPr>
          <w:rFonts w:ascii="Tahoma" w:hAnsi="Tahoma" w:cs="Tahoma"/>
          <w:sz w:val="22"/>
          <w:szCs w:val="22"/>
        </w:rPr>
        <w:br/>
        <w:t>on dochodzić odszkodowania w pełnej wysokości.</w:t>
      </w:r>
    </w:p>
    <w:p w:rsidR="00FA7D05" w:rsidRPr="00FA7D05" w:rsidRDefault="00FA7D05" w:rsidP="00FA7D05">
      <w:pPr>
        <w:numPr>
          <w:ilvl w:val="0"/>
          <w:numId w:val="31"/>
        </w:numPr>
        <w:tabs>
          <w:tab w:val="num" w:pos="360"/>
        </w:tabs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Zasady ustalania odszkodowania za niewykonanie lub nienależyte wykonanie umowy strony opierać będą o przepisy Kodeksu Cywilnego.</w:t>
      </w:r>
    </w:p>
    <w:p w:rsidR="007316A5" w:rsidRDefault="007316A5" w:rsidP="00FA7D05">
      <w:pPr>
        <w:jc w:val="center"/>
        <w:rPr>
          <w:rFonts w:ascii="Tahoma" w:hAnsi="Tahoma" w:cs="Tahoma"/>
          <w:b/>
          <w:sz w:val="22"/>
          <w:szCs w:val="22"/>
        </w:rPr>
      </w:pPr>
    </w:p>
    <w:p w:rsidR="00FA7D05" w:rsidRPr="00FA7D05" w:rsidRDefault="00FA7D05" w:rsidP="00FA7D05">
      <w:pPr>
        <w:jc w:val="center"/>
        <w:rPr>
          <w:rFonts w:ascii="Tahoma" w:hAnsi="Tahoma" w:cs="Tahoma"/>
          <w:b/>
          <w:sz w:val="22"/>
          <w:szCs w:val="22"/>
        </w:rPr>
      </w:pPr>
      <w:r w:rsidRPr="00FA7D05">
        <w:rPr>
          <w:rFonts w:ascii="Tahoma" w:hAnsi="Tahoma" w:cs="Tahoma"/>
          <w:b/>
          <w:sz w:val="22"/>
          <w:szCs w:val="22"/>
        </w:rPr>
        <w:t xml:space="preserve">§ </w:t>
      </w:r>
      <w:r w:rsidR="001C1ADF">
        <w:rPr>
          <w:rFonts w:ascii="Tahoma" w:hAnsi="Tahoma" w:cs="Tahoma"/>
          <w:b/>
          <w:sz w:val="22"/>
          <w:szCs w:val="22"/>
        </w:rPr>
        <w:t>8</w:t>
      </w:r>
    </w:p>
    <w:p w:rsidR="00FA7D05" w:rsidRPr="00FA7D05" w:rsidRDefault="00FA7D05" w:rsidP="007316A5">
      <w:pPr>
        <w:rPr>
          <w:rFonts w:ascii="Tahoma" w:hAnsi="Tahoma" w:cs="Tahoma"/>
          <w:sz w:val="22"/>
          <w:szCs w:val="22"/>
        </w:rPr>
      </w:pPr>
    </w:p>
    <w:p w:rsidR="00FA7D05" w:rsidRPr="00A30248" w:rsidRDefault="00FA7D05" w:rsidP="00A30248">
      <w:pPr>
        <w:pStyle w:val="Akapitzlist"/>
        <w:numPr>
          <w:ilvl w:val="0"/>
          <w:numId w:val="38"/>
        </w:numPr>
        <w:spacing w:after="120"/>
        <w:ind w:left="426"/>
        <w:jc w:val="both"/>
        <w:rPr>
          <w:rFonts w:ascii="Tahoma" w:hAnsi="Tahoma" w:cs="Tahoma"/>
          <w:sz w:val="22"/>
          <w:szCs w:val="22"/>
        </w:rPr>
      </w:pPr>
      <w:r w:rsidRPr="0051123C">
        <w:rPr>
          <w:rFonts w:ascii="Tahoma" w:hAnsi="Tahoma" w:cs="Tahoma"/>
          <w:sz w:val="22"/>
          <w:szCs w:val="22"/>
        </w:rPr>
        <w:t>Zamawiając</w:t>
      </w:r>
      <w:r w:rsidR="00A30248">
        <w:rPr>
          <w:rFonts w:ascii="Tahoma" w:hAnsi="Tahoma" w:cs="Tahoma"/>
          <w:sz w:val="22"/>
          <w:szCs w:val="22"/>
        </w:rPr>
        <w:t xml:space="preserve">y może odstąpić od umowy w przypadku </w:t>
      </w:r>
      <w:r w:rsidRPr="00A30248">
        <w:rPr>
          <w:rFonts w:ascii="Tahoma" w:hAnsi="Tahoma" w:cs="Tahoma"/>
          <w:sz w:val="22"/>
          <w:szCs w:val="22"/>
        </w:rPr>
        <w:t>wystąpienia istotnej okoliczności powodującej, że wykonanie umowy</w:t>
      </w:r>
      <w:r w:rsidR="00A30248">
        <w:rPr>
          <w:rFonts w:ascii="Tahoma" w:hAnsi="Tahoma" w:cs="Tahoma"/>
          <w:sz w:val="22"/>
          <w:szCs w:val="22"/>
        </w:rPr>
        <w:t xml:space="preserve"> nie leży </w:t>
      </w:r>
      <w:r w:rsidRPr="00A30248">
        <w:rPr>
          <w:rFonts w:ascii="Tahoma" w:hAnsi="Tahoma" w:cs="Tahoma"/>
          <w:sz w:val="22"/>
          <w:szCs w:val="22"/>
        </w:rPr>
        <w:t>w interesie publicznym, czego nie można było prze</w:t>
      </w:r>
      <w:r w:rsidR="00A30248">
        <w:rPr>
          <w:rFonts w:ascii="Tahoma" w:hAnsi="Tahoma" w:cs="Tahoma"/>
          <w:sz w:val="22"/>
          <w:szCs w:val="22"/>
        </w:rPr>
        <w:t>widzieć w chwili zawarcia umowy.</w:t>
      </w:r>
    </w:p>
    <w:p w:rsidR="00A30248" w:rsidRDefault="00A30248" w:rsidP="001F28F4">
      <w:pPr>
        <w:jc w:val="center"/>
        <w:rPr>
          <w:rFonts w:ascii="Tahoma" w:hAnsi="Tahoma" w:cs="Tahoma"/>
          <w:b/>
          <w:sz w:val="22"/>
          <w:szCs w:val="22"/>
        </w:rPr>
      </w:pPr>
    </w:p>
    <w:p w:rsidR="00FA7D05" w:rsidRPr="00FA7D05" w:rsidRDefault="00FA7D05" w:rsidP="001F28F4">
      <w:pPr>
        <w:jc w:val="center"/>
        <w:rPr>
          <w:rFonts w:ascii="Tahoma" w:hAnsi="Tahoma" w:cs="Tahoma"/>
          <w:b/>
          <w:sz w:val="22"/>
          <w:szCs w:val="22"/>
        </w:rPr>
      </w:pPr>
      <w:r w:rsidRPr="00FA7D05">
        <w:rPr>
          <w:rFonts w:ascii="Tahoma" w:hAnsi="Tahoma" w:cs="Tahoma"/>
          <w:b/>
          <w:sz w:val="22"/>
          <w:szCs w:val="22"/>
        </w:rPr>
        <w:t xml:space="preserve">§ </w:t>
      </w:r>
      <w:r w:rsidR="0051123C">
        <w:rPr>
          <w:rFonts w:ascii="Tahoma" w:hAnsi="Tahoma" w:cs="Tahoma"/>
          <w:b/>
          <w:sz w:val="22"/>
          <w:szCs w:val="22"/>
        </w:rPr>
        <w:t>9</w:t>
      </w:r>
    </w:p>
    <w:p w:rsidR="00FA7D05" w:rsidRDefault="00FA7D05" w:rsidP="001F28F4">
      <w:pPr>
        <w:rPr>
          <w:rFonts w:ascii="Tahoma" w:hAnsi="Tahoma" w:cs="Tahoma"/>
          <w:sz w:val="22"/>
          <w:szCs w:val="22"/>
        </w:rPr>
      </w:pPr>
    </w:p>
    <w:p w:rsidR="00B735A3" w:rsidRPr="00846281" w:rsidRDefault="00B735A3" w:rsidP="00846281">
      <w:pPr>
        <w:pStyle w:val="Akapitzlist"/>
        <w:numPr>
          <w:ilvl w:val="0"/>
          <w:numId w:val="39"/>
        </w:numPr>
        <w:spacing w:after="120"/>
        <w:ind w:left="426"/>
        <w:jc w:val="both"/>
        <w:rPr>
          <w:rFonts w:ascii="Tahoma" w:hAnsi="Tahoma" w:cs="Tahoma"/>
          <w:sz w:val="22"/>
          <w:szCs w:val="22"/>
        </w:rPr>
      </w:pPr>
      <w:r w:rsidRPr="00B735A3">
        <w:rPr>
          <w:rFonts w:ascii="Tahoma" w:hAnsi="Tahoma" w:cs="Tahoma"/>
          <w:sz w:val="22"/>
          <w:szCs w:val="22"/>
        </w:rPr>
        <w:t xml:space="preserve">Zamawiający przewiduje możliwość dokonania zmian postanowień zawartej umowy </w:t>
      </w:r>
      <w:r w:rsidR="007C45A5">
        <w:rPr>
          <w:rFonts w:ascii="Tahoma" w:hAnsi="Tahoma" w:cs="Tahoma"/>
          <w:sz w:val="22"/>
          <w:szCs w:val="22"/>
        </w:rPr>
        <w:br/>
      </w:r>
      <w:r w:rsidRPr="00B735A3">
        <w:rPr>
          <w:rFonts w:ascii="Tahoma" w:hAnsi="Tahoma" w:cs="Tahoma"/>
          <w:sz w:val="22"/>
          <w:szCs w:val="22"/>
        </w:rPr>
        <w:t>w stosunku do treści oferty, na podstawie której dokonano wyboru Wykonawcy</w:t>
      </w:r>
      <w:r w:rsidR="00846281">
        <w:rPr>
          <w:rFonts w:ascii="Tahoma" w:hAnsi="Tahoma" w:cs="Tahoma"/>
          <w:sz w:val="22"/>
          <w:szCs w:val="22"/>
        </w:rPr>
        <w:t>, tj.:</w:t>
      </w:r>
      <w:r w:rsidRPr="00846281">
        <w:rPr>
          <w:rFonts w:ascii="Tahoma" w:hAnsi="Tahoma" w:cs="Tahoma"/>
          <w:sz w:val="22"/>
          <w:szCs w:val="22"/>
        </w:rPr>
        <w:t xml:space="preserve"> przedłużenia terminu umownego</w:t>
      </w:r>
      <w:r w:rsidR="00846281">
        <w:rPr>
          <w:rFonts w:ascii="Tahoma" w:hAnsi="Tahoma" w:cs="Tahoma"/>
          <w:sz w:val="22"/>
          <w:szCs w:val="22"/>
        </w:rPr>
        <w:t xml:space="preserve"> z powodu:</w:t>
      </w:r>
    </w:p>
    <w:p w:rsidR="00B735A3" w:rsidRDefault="00B735A3" w:rsidP="00846281">
      <w:pPr>
        <w:pStyle w:val="Akapitzlist"/>
        <w:numPr>
          <w:ilvl w:val="0"/>
          <w:numId w:val="46"/>
        </w:num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działania siły wyższej, tj. wyjątkowego zdarzenia lub okoliczności, </w:t>
      </w:r>
    </w:p>
    <w:p w:rsidR="00B735A3" w:rsidRDefault="007C45A5" w:rsidP="00846281">
      <w:pPr>
        <w:pStyle w:val="Akapitzlist"/>
        <w:numPr>
          <w:ilvl w:val="0"/>
          <w:numId w:val="46"/>
        </w:num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</w:t>
      </w:r>
      <w:r w:rsidR="00B735A3">
        <w:rPr>
          <w:rFonts w:ascii="Tahoma" w:hAnsi="Tahoma" w:cs="Tahoma"/>
          <w:sz w:val="22"/>
          <w:szCs w:val="22"/>
        </w:rPr>
        <w:t xml:space="preserve"> przyczyn niezależnych od Zamawiającego</w:t>
      </w:r>
      <w:r w:rsidR="00A30248">
        <w:rPr>
          <w:rFonts w:ascii="Tahoma" w:hAnsi="Tahoma" w:cs="Tahoma"/>
          <w:sz w:val="22"/>
          <w:szCs w:val="22"/>
        </w:rPr>
        <w:t xml:space="preserve"> lub Wykonawcy</w:t>
      </w:r>
      <w:r w:rsidR="00B735A3">
        <w:rPr>
          <w:rFonts w:ascii="Tahoma" w:hAnsi="Tahoma" w:cs="Tahoma"/>
          <w:sz w:val="22"/>
          <w:szCs w:val="22"/>
        </w:rPr>
        <w:t>, tj. z powodu nadzwyczajnych zdarzeń gospodarczych lub okoliczności, których Zamawiający nie mógł przewidzieć w chwili zawarcia umowy,</w:t>
      </w:r>
    </w:p>
    <w:p w:rsidR="00B735A3" w:rsidRDefault="007C45A5" w:rsidP="00846281">
      <w:pPr>
        <w:pStyle w:val="Akapitzlist"/>
        <w:numPr>
          <w:ilvl w:val="0"/>
          <w:numId w:val="46"/>
        </w:num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</w:t>
      </w:r>
      <w:r w:rsidR="00B735A3">
        <w:rPr>
          <w:rFonts w:ascii="Tahoma" w:hAnsi="Tahoma" w:cs="Tahoma"/>
          <w:sz w:val="22"/>
          <w:szCs w:val="22"/>
        </w:rPr>
        <w:t xml:space="preserve">miany przepisów, które skutkują koniecznością wprowadzenia zmian </w:t>
      </w:r>
      <w:r>
        <w:rPr>
          <w:rFonts w:ascii="Tahoma" w:hAnsi="Tahoma" w:cs="Tahoma"/>
          <w:sz w:val="22"/>
          <w:szCs w:val="22"/>
        </w:rPr>
        <w:br/>
        <w:t>w dokumentacji projektowej,</w:t>
      </w:r>
    </w:p>
    <w:p w:rsidR="00B735A3" w:rsidRDefault="007C45A5" w:rsidP="00846281">
      <w:pPr>
        <w:pStyle w:val="Akapitzlist"/>
        <w:numPr>
          <w:ilvl w:val="0"/>
          <w:numId w:val="46"/>
        </w:num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k</w:t>
      </w:r>
      <w:r w:rsidR="00B735A3">
        <w:rPr>
          <w:rFonts w:ascii="Tahoma" w:hAnsi="Tahoma" w:cs="Tahoma"/>
          <w:sz w:val="22"/>
          <w:szCs w:val="22"/>
        </w:rPr>
        <w:t>onieczności wykonania dodatkowych badań, ekspertyz, analiz itp.</w:t>
      </w:r>
    </w:p>
    <w:p w:rsidR="00A30248" w:rsidRDefault="00A30248" w:rsidP="00A30248">
      <w:pPr>
        <w:spacing w:after="120"/>
        <w:jc w:val="both"/>
        <w:rPr>
          <w:rFonts w:ascii="Tahoma" w:hAnsi="Tahoma" w:cs="Tahoma"/>
          <w:sz w:val="22"/>
          <w:szCs w:val="22"/>
        </w:rPr>
      </w:pPr>
    </w:p>
    <w:p w:rsidR="00A30248" w:rsidRDefault="00A30248" w:rsidP="00A30248">
      <w:pPr>
        <w:spacing w:after="120"/>
        <w:jc w:val="both"/>
        <w:rPr>
          <w:rFonts w:ascii="Tahoma" w:hAnsi="Tahoma" w:cs="Tahoma"/>
          <w:sz w:val="22"/>
          <w:szCs w:val="22"/>
        </w:rPr>
      </w:pPr>
    </w:p>
    <w:p w:rsidR="00A30248" w:rsidRPr="00A30248" w:rsidRDefault="00A30248" w:rsidP="00A30248">
      <w:pPr>
        <w:spacing w:after="120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B735A3" w:rsidRPr="00B735A3" w:rsidRDefault="00B735A3" w:rsidP="007C45A5">
      <w:pPr>
        <w:pStyle w:val="Akapitzlist"/>
        <w:numPr>
          <w:ilvl w:val="0"/>
          <w:numId w:val="39"/>
        </w:numPr>
        <w:spacing w:after="120"/>
        <w:ind w:left="426"/>
        <w:jc w:val="both"/>
        <w:rPr>
          <w:rFonts w:ascii="Tahoma" w:hAnsi="Tahoma" w:cs="Tahoma"/>
          <w:sz w:val="22"/>
          <w:szCs w:val="22"/>
        </w:rPr>
      </w:pPr>
      <w:r w:rsidRPr="00B735A3">
        <w:rPr>
          <w:rFonts w:ascii="Tahoma" w:hAnsi="Tahoma" w:cs="Tahoma"/>
          <w:sz w:val="22"/>
          <w:szCs w:val="22"/>
        </w:rPr>
        <w:lastRenderedPageBreak/>
        <w:t>W przypadku żądania</w:t>
      </w:r>
      <w:r w:rsidR="0077024A">
        <w:rPr>
          <w:rFonts w:ascii="Tahoma" w:hAnsi="Tahoma" w:cs="Tahoma"/>
          <w:sz w:val="22"/>
          <w:szCs w:val="22"/>
        </w:rPr>
        <w:t xml:space="preserve"> przez Wykonawcę</w:t>
      </w:r>
      <w:r w:rsidRPr="00B735A3">
        <w:rPr>
          <w:rFonts w:ascii="Tahoma" w:hAnsi="Tahoma" w:cs="Tahoma"/>
          <w:sz w:val="22"/>
          <w:szCs w:val="22"/>
        </w:rPr>
        <w:t xml:space="preserve"> przedłużenia terminu umownego z </w:t>
      </w:r>
      <w:r w:rsidR="0077024A">
        <w:rPr>
          <w:rFonts w:ascii="Tahoma" w:hAnsi="Tahoma" w:cs="Tahoma"/>
          <w:sz w:val="22"/>
          <w:szCs w:val="22"/>
        </w:rPr>
        <w:t>powodów określonych w ust. 1</w:t>
      </w:r>
      <w:r w:rsidRPr="00B735A3">
        <w:rPr>
          <w:rFonts w:ascii="Tahoma" w:hAnsi="Tahoma" w:cs="Tahoma"/>
          <w:sz w:val="22"/>
          <w:szCs w:val="22"/>
        </w:rPr>
        <w:t>, zostanie przeprowadzona następująca procedura:</w:t>
      </w:r>
    </w:p>
    <w:p w:rsidR="00B735A3" w:rsidRPr="00B735A3" w:rsidRDefault="00B735A3" w:rsidP="007C45A5">
      <w:pPr>
        <w:pStyle w:val="Akapitzlist"/>
        <w:numPr>
          <w:ilvl w:val="0"/>
          <w:numId w:val="40"/>
        </w:numPr>
        <w:spacing w:after="120"/>
        <w:ind w:left="851" w:hanging="425"/>
        <w:jc w:val="both"/>
        <w:rPr>
          <w:rFonts w:ascii="Tahoma" w:hAnsi="Tahoma" w:cs="Tahoma"/>
          <w:sz w:val="22"/>
          <w:szCs w:val="22"/>
        </w:rPr>
      </w:pPr>
      <w:r w:rsidRPr="00B735A3">
        <w:rPr>
          <w:rFonts w:ascii="Tahoma" w:hAnsi="Tahoma" w:cs="Tahoma"/>
          <w:sz w:val="22"/>
          <w:szCs w:val="22"/>
        </w:rPr>
        <w:t xml:space="preserve">Wykonawca prześle Zamawiającemu projekt zmian do umowy (aneks) w terminie </w:t>
      </w:r>
      <w:r w:rsidR="007C45A5">
        <w:rPr>
          <w:rFonts w:ascii="Tahoma" w:hAnsi="Tahoma" w:cs="Tahoma"/>
          <w:sz w:val="22"/>
          <w:szCs w:val="22"/>
        </w:rPr>
        <w:br/>
      </w:r>
      <w:r w:rsidRPr="00B735A3">
        <w:rPr>
          <w:rFonts w:ascii="Tahoma" w:hAnsi="Tahoma" w:cs="Tahoma"/>
          <w:sz w:val="22"/>
          <w:szCs w:val="22"/>
        </w:rPr>
        <w:t xml:space="preserve">co najmniej </w:t>
      </w:r>
      <w:r w:rsidR="0077024A">
        <w:rPr>
          <w:rFonts w:ascii="Tahoma" w:hAnsi="Tahoma" w:cs="Tahoma"/>
          <w:sz w:val="22"/>
          <w:szCs w:val="22"/>
        </w:rPr>
        <w:t>7</w:t>
      </w:r>
      <w:r w:rsidRPr="00B735A3">
        <w:rPr>
          <w:rFonts w:ascii="Tahoma" w:hAnsi="Tahoma" w:cs="Tahoma"/>
          <w:sz w:val="22"/>
          <w:szCs w:val="22"/>
        </w:rPr>
        <w:t xml:space="preserve"> dni przed datą upływu terminu zakończenia umowy wraz z pisemnym uzasadnieniem,</w:t>
      </w:r>
    </w:p>
    <w:p w:rsidR="00B735A3" w:rsidRPr="00B735A3" w:rsidRDefault="00B735A3" w:rsidP="007C45A5">
      <w:pPr>
        <w:pStyle w:val="Akapitzlist"/>
        <w:numPr>
          <w:ilvl w:val="0"/>
          <w:numId w:val="40"/>
        </w:numPr>
        <w:spacing w:after="120"/>
        <w:ind w:left="851" w:hanging="425"/>
        <w:jc w:val="both"/>
        <w:rPr>
          <w:rFonts w:ascii="Tahoma" w:hAnsi="Tahoma" w:cs="Tahoma"/>
          <w:sz w:val="22"/>
          <w:szCs w:val="22"/>
        </w:rPr>
      </w:pPr>
      <w:r w:rsidRPr="00B735A3">
        <w:rPr>
          <w:rFonts w:ascii="Tahoma" w:hAnsi="Tahoma" w:cs="Tahoma"/>
          <w:sz w:val="22"/>
          <w:szCs w:val="22"/>
        </w:rPr>
        <w:t>Zamawiający udzieli pisemnej odpowiedzi lub odeśle podpisany aneks do umowy przed terminem wykonania umowy</w:t>
      </w:r>
    </w:p>
    <w:p w:rsidR="007C45A5" w:rsidRPr="007C45A5" w:rsidRDefault="007C45A5" w:rsidP="007C45A5">
      <w:pPr>
        <w:pStyle w:val="Akapitzlist"/>
        <w:numPr>
          <w:ilvl w:val="0"/>
          <w:numId w:val="39"/>
        </w:numPr>
        <w:ind w:left="426"/>
        <w:jc w:val="both"/>
        <w:rPr>
          <w:rFonts w:ascii="Tahoma" w:hAnsi="Tahoma" w:cs="Tahoma"/>
          <w:sz w:val="22"/>
          <w:szCs w:val="22"/>
        </w:rPr>
      </w:pPr>
      <w:r w:rsidRPr="007C45A5">
        <w:rPr>
          <w:rFonts w:ascii="Tahoma" w:hAnsi="Tahoma" w:cs="Tahoma"/>
          <w:sz w:val="22"/>
          <w:szCs w:val="22"/>
        </w:rPr>
        <w:t>Zmiany postanowień niniejszej umowy wymagają</w:t>
      </w:r>
      <w:r>
        <w:rPr>
          <w:rFonts w:ascii="Tahoma" w:hAnsi="Tahoma" w:cs="Tahoma"/>
          <w:sz w:val="22"/>
          <w:szCs w:val="22"/>
        </w:rPr>
        <w:t xml:space="preserve"> zachowania</w:t>
      </w:r>
      <w:r w:rsidRPr="007C45A5">
        <w:rPr>
          <w:rFonts w:ascii="Tahoma" w:hAnsi="Tahoma" w:cs="Tahoma"/>
          <w:sz w:val="22"/>
          <w:szCs w:val="22"/>
        </w:rPr>
        <w:t xml:space="preserve"> formy pisemnej pod rygorem nieważności.</w:t>
      </w:r>
    </w:p>
    <w:p w:rsidR="00E122EB" w:rsidRDefault="00E122EB" w:rsidP="001F28F4">
      <w:pPr>
        <w:jc w:val="center"/>
        <w:rPr>
          <w:rFonts w:ascii="Tahoma" w:hAnsi="Tahoma" w:cs="Tahoma"/>
          <w:b/>
          <w:sz w:val="22"/>
          <w:szCs w:val="22"/>
        </w:rPr>
      </w:pPr>
    </w:p>
    <w:p w:rsidR="007C45A5" w:rsidRPr="007C45A5" w:rsidRDefault="007C45A5" w:rsidP="007C45A5">
      <w:pPr>
        <w:jc w:val="center"/>
        <w:rPr>
          <w:rFonts w:ascii="Tahoma" w:hAnsi="Tahoma" w:cs="Tahoma"/>
          <w:b/>
          <w:sz w:val="22"/>
          <w:szCs w:val="22"/>
        </w:rPr>
      </w:pPr>
      <w:r w:rsidRPr="007C45A5">
        <w:rPr>
          <w:rFonts w:ascii="Tahoma" w:hAnsi="Tahoma" w:cs="Tahoma"/>
          <w:b/>
          <w:sz w:val="22"/>
          <w:szCs w:val="22"/>
        </w:rPr>
        <w:t>§ 10</w:t>
      </w:r>
    </w:p>
    <w:p w:rsidR="00B735A3" w:rsidRPr="00FA7D05" w:rsidRDefault="00B735A3" w:rsidP="00FA7D05">
      <w:pPr>
        <w:rPr>
          <w:rFonts w:ascii="Tahoma" w:hAnsi="Tahoma" w:cs="Tahoma"/>
          <w:sz w:val="22"/>
          <w:szCs w:val="22"/>
        </w:rPr>
      </w:pPr>
    </w:p>
    <w:p w:rsidR="00FA7D05" w:rsidRPr="00FA7D05" w:rsidRDefault="00FA7D05" w:rsidP="00FA7D05">
      <w:pPr>
        <w:numPr>
          <w:ilvl w:val="0"/>
          <w:numId w:val="35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W sprawach nieuregulowanych niniejszą umową mają zastosowanie przepisy Kodeksu Cywilnego.</w:t>
      </w:r>
    </w:p>
    <w:p w:rsidR="00FA7D05" w:rsidRPr="0051123C" w:rsidRDefault="00FA7D05" w:rsidP="00FA7D05">
      <w:pPr>
        <w:numPr>
          <w:ilvl w:val="0"/>
          <w:numId w:val="35"/>
        </w:numPr>
        <w:tabs>
          <w:tab w:val="num" w:pos="360"/>
        </w:tabs>
        <w:ind w:left="360"/>
        <w:jc w:val="both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 xml:space="preserve">Powstałe spory strony poddawać będą rozstrzygnięciu sądów powszechnych właściwych </w:t>
      </w:r>
      <w:r w:rsidRPr="00FA7D05">
        <w:rPr>
          <w:rFonts w:ascii="Tahoma" w:hAnsi="Tahoma" w:cs="Tahoma"/>
          <w:sz w:val="22"/>
          <w:szCs w:val="22"/>
        </w:rPr>
        <w:br/>
        <w:t>dla siedziby Zamawiającego.</w:t>
      </w:r>
    </w:p>
    <w:p w:rsidR="007316A5" w:rsidRDefault="007316A5" w:rsidP="00FA7D05">
      <w:pPr>
        <w:jc w:val="center"/>
        <w:rPr>
          <w:rFonts w:ascii="Tahoma" w:hAnsi="Tahoma" w:cs="Tahoma"/>
          <w:b/>
          <w:sz w:val="22"/>
          <w:szCs w:val="22"/>
        </w:rPr>
      </w:pPr>
    </w:p>
    <w:p w:rsidR="00FA7D05" w:rsidRPr="00FA7D05" w:rsidRDefault="00FA7D05" w:rsidP="00FA7D05">
      <w:pPr>
        <w:jc w:val="center"/>
        <w:rPr>
          <w:rFonts w:ascii="Tahoma" w:hAnsi="Tahoma" w:cs="Tahoma"/>
          <w:b/>
          <w:sz w:val="22"/>
          <w:szCs w:val="22"/>
        </w:rPr>
      </w:pPr>
      <w:r w:rsidRPr="00FA7D05">
        <w:rPr>
          <w:rFonts w:ascii="Tahoma" w:hAnsi="Tahoma" w:cs="Tahoma"/>
          <w:b/>
          <w:sz w:val="22"/>
          <w:szCs w:val="22"/>
        </w:rPr>
        <w:t>§ 1</w:t>
      </w:r>
      <w:r w:rsidR="007C45A5">
        <w:rPr>
          <w:rFonts w:ascii="Tahoma" w:hAnsi="Tahoma" w:cs="Tahoma"/>
          <w:b/>
          <w:sz w:val="22"/>
          <w:szCs w:val="22"/>
        </w:rPr>
        <w:t>1</w:t>
      </w:r>
    </w:p>
    <w:p w:rsidR="00FA7D05" w:rsidRPr="00FA7D05" w:rsidRDefault="00FA7D05" w:rsidP="00FA7D05">
      <w:pPr>
        <w:ind w:left="360"/>
        <w:jc w:val="center"/>
        <w:rPr>
          <w:rFonts w:ascii="Tahoma" w:hAnsi="Tahoma" w:cs="Tahoma"/>
          <w:sz w:val="22"/>
          <w:szCs w:val="22"/>
        </w:rPr>
      </w:pPr>
    </w:p>
    <w:p w:rsidR="00FA7D05" w:rsidRPr="00FA7D05" w:rsidRDefault="00FA7D05" w:rsidP="00FA7D05">
      <w:pPr>
        <w:pStyle w:val="Tekstpodstawowy3"/>
        <w:rPr>
          <w:rFonts w:ascii="Tahoma" w:hAnsi="Tahoma" w:cs="Tahoma"/>
          <w:sz w:val="22"/>
          <w:szCs w:val="22"/>
        </w:rPr>
      </w:pPr>
      <w:r w:rsidRPr="00FA7D05">
        <w:rPr>
          <w:rFonts w:ascii="Tahoma" w:hAnsi="Tahoma" w:cs="Tahoma"/>
          <w:sz w:val="22"/>
          <w:szCs w:val="22"/>
        </w:rPr>
        <w:t>Umowa została sporządzona w trzech jednobrzmiących egzemplarzach, w tym jeden egzemplarz dla Wykonawcy, a dwa egzemplarze dla Zamawiającego.</w:t>
      </w:r>
    </w:p>
    <w:p w:rsidR="00FA7D05" w:rsidRPr="00FA7D05" w:rsidRDefault="00FA7D05" w:rsidP="00FA7D05">
      <w:pPr>
        <w:rPr>
          <w:rFonts w:ascii="Tahoma" w:hAnsi="Tahoma" w:cs="Tahoma"/>
          <w:sz w:val="22"/>
          <w:szCs w:val="22"/>
        </w:rPr>
      </w:pPr>
    </w:p>
    <w:p w:rsidR="00FA7D05" w:rsidRPr="00FA7D05" w:rsidRDefault="00FA7D05" w:rsidP="00FA7D05">
      <w:pPr>
        <w:rPr>
          <w:rFonts w:ascii="Tahoma" w:hAnsi="Tahoma" w:cs="Tahoma"/>
          <w:sz w:val="22"/>
          <w:szCs w:val="22"/>
        </w:rPr>
      </w:pPr>
    </w:p>
    <w:p w:rsidR="00FA7D05" w:rsidRPr="001D0C5D" w:rsidRDefault="00FA7D05" w:rsidP="00FA7D05">
      <w:pPr>
        <w:rPr>
          <w:rFonts w:ascii="Tahoma" w:hAnsi="Tahoma" w:cs="Tahoma"/>
          <w:b/>
          <w:u w:val="single"/>
        </w:rPr>
      </w:pPr>
      <w:r w:rsidRPr="001D0C5D">
        <w:rPr>
          <w:rFonts w:ascii="Tahoma" w:hAnsi="Tahoma" w:cs="Tahoma"/>
          <w:b/>
        </w:rPr>
        <w:t xml:space="preserve">              </w:t>
      </w:r>
      <w:r w:rsidRPr="001D0C5D">
        <w:rPr>
          <w:rFonts w:ascii="Tahoma" w:hAnsi="Tahoma" w:cs="Tahoma"/>
          <w:b/>
          <w:u w:val="single"/>
        </w:rPr>
        <w:t>Wykonawca:</w:t>
      </w:r>
      <w:r w:rsidRPr="001D0C5D">
        <w:rPr>
          <w:rFonts w:ascii="Tahoma" w:hAnsi="Tahoma" w:cs="Tahoma"/>
          <w:b/>
        </w:rPr>
        <w:t xml:space="preserve">                              </w:t>
      </w:r>
      <w:r w:rsidRPr="001D0C5D">
        <w:rPr>
          <w:rFonts w:ascii="Tahoma" w:hAnsi="Tahoma" w:cs="Tahoma"/>
          <w:b/>
        </w:rPr>
        <w:tab/>
      </w:r>
      <w:r w:rsidRPr="001D0C5D">
        <w:rPr>
          <w:rFonts w:ascii="Tahoma" w:hAnsi="Tahoma" w:cs="Tahoma"/>
          <w:b/>
        </w:rPr>
        <w:tab/>
        <w:t xml:space="preserve">          </w:t>
      </w:r>
      <w:r w:rsidRPr="001D0C5D">
        <w:rPr>
          <w:rFonts w:ascii="Tahoma" w:hAnsi="Tahoma" w:cs="Tahoma"/>
          <w:b/>
        </w:rPr>
        <w:tab/>
      </w:r>
      <w:r w:rsidRPr="001D0C5D">
        <w:rPr>
          <w:rFonts w:ascii="Tahoma" w:hAnsi="Tahoma" w:cs="Tahoma"/>
          <w:b/>
          <w:u w:val="single"/>
        </w:rPr>
        <w:t>Zamawiający:</w:t>
      </w:r>
    </w:p>
    <w:sectPr w:rsidR="00FA7D05" w:rsidRPr="001D0C5D" w:rsidSect="00E127B5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E4A" w:rsidRDefault="009A6E4A">
      <w:r>
        <w:separator/>
      </w:r>
    </w:p>
  </w:endnote>
  <w:endnote w:type="continuationSeparator" w:id="0">
    <w:p w:rsidR="009A6E4A" w:rsidRDefault="009A6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997" w:rsidRDefault="00B173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099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A0997" w:rsidRDefault="007A099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997" w:rsidRDefault="00B173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09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0248">
      <w:rPr>
        <w:rStyle w:val="Numerstrony"/>
        <w:noProof/>
      </w:rPr>
      <w:t>7</w:t>
    </w:r>
    <w:r>
      <w:rPr>
        <w:rStyle w:val="Numerstrony"/>
      </w:rPr>
      <w:fldChar w:fldCharType="end"/>
    </w:r>
  </w:p>
  <w:p w:rsidR="007A0997" w:rsidRDefault="007A099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E4A" w:rsidRDefault="009A6E4A">
      <w:r>
        <w:separator/>
      </w:r>
    </w:p>
  </w:footnote>
  <w:footnote w:type="continuationSeparator" w:id="0">
    <w:p w:rsidR="009A6E4A" w:rsidRDefault="009A6E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997" w:rsidRDefault="007A0997">
    <w:pPr>
      <w:pStyle w:val="Nagwek"/>
    </w:pPr>
  </w:p>
  <w:p w:rsidR="007A0997" w:rsidRDefault="007A09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76631"/>
    <w:multiLevelType w:val="hybridMultilevel"/>
    <w:tmpl w:val="83B40C8E"/>
    <w:lvl w:ilvl="0" w:tplc="E97CE0B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47819"/>
    <w:multiLevelType w:val="hybridMultilevel"/>
    <w:tmpl w:val="7298B292"/>
    <w:lvl w:ilvl="0" w:tplc="0415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980" w:hanging="360"/>
      </w:pPr>
      <w:rPr>
        <w:rFonts w:cs="Times New Roman"/>
      </w:rPr>
    </w:lvl>
    <w:lvl w:ilvl="2" w:tplc="2CD8AF7E">
      <w:start w:val="1"/>
      <w:numFmt w:val="decimal"/>
      <w:lvlText w:val="%3."/>
      <w:lvlJc w:val="left"/>
      <w:pPr>
        <w:ind w:left="288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" w15:restartNumberingAfterBreak="0">
    <w:nsid w:val="023D7C47"/>
    <w:multiLevelType w:val="hybridMultilevel"/>
    <w:tmpl w:val="65DE64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2757DAA"/>
    <w:multiLevelType w:val="hybridMultilevel"/>
    <w:tmpl w:val="C8144A98"/>
    <w:lvl w:ilvl="0" w:tplc="2BE0A00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5385969"/>
    <w:multiLevelType w:val="multilevel"/>
    <w:tmpl w:val="0A640E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000000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40" w:hanging="340"/>
      </w:pPr>
      <w:rPr>
        <w:rFonts w:ascii="Arial" w:eastAsia="Times New Roman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 w15:restartNumberingAfterBreak="0">
    <w:nsid w:val="078D4D0F"/>
    <w:multiLevelType w:val="hybridMultilevel"/>
    <w:tmpl w:val="A1585B38"/>
    <w:lvl w:ilvl="0" w:tplc="4386FA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4DE6C77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C11666"/>
    <w:multiLevelType w:val="hybridMultilevel"/>
    <w:tmpl w:val="EE0E308E"/>
    <w:lvl w:ilvl="0" w:tplc="04150011">
      <w:start w:val="1"/>
      <w:numFmt w:val="decimal"/>
      <w:lvlText w:val="%1)"/>
      <w:lvlJc w:val="left"/>
      <w:pPr>
        <w:ind w:left="1492" w:hanging="360"/>
      </w:pPr>
    </w:lvl>
    <w:lvl w:ilvl="1" w:tplc="04150019">
      <w:start w:val="1"/>
      <w:numFmt w:val="lowerLetter"/>
      <w:lvlText w:val="%2."/>
      <w:lvlJc w:val="left"/>
      <w:pPr>
        <w:ind w:left="2212" w:hanging="360"/>
      </w:pPr>
    </w:lvl>
    <w:lvl w:ilvl="2" w:tplc="0415001B" w:tentative="1">
      <w:start w:val="1"/>
      <w:numFmt w:val="lowerRoman"/>
      <w:lvlText w:val="%3."/>
      <w:lvlJc w:val="right"/>
      <w:pPr>
        <w:ind w:left="2932" w:hanging="180"/>
      </w:pPr>
    </w:lvl>
    <w:lvl w:ilvl="3" w:tplc="0415000F" w:tentative="1">
      <w:start w:val="1"/>
      <w:numFmt w:val="decimal"/>
      <w:lvlText w:val="%4."/>
      <w:lvlJc w:val="left"/>
      <w:pPr>
        <w:ind w:left="3652" w:hanging="360"/>
      </w:pPr>
    </w:lvl>
    <w:lvl w:ilvl="4" w:tplc="04150019" w:tentative="1">
      <w:start w:val="1"/>
      <w:numFmt w:val="lowerLetter"/>
      <w:lvlText w:val="%5."/>
      <w:lvlJc w:val="left"/>
      <w:pPr>
        <w:ind w:left="4372" w:hanging="360"/>
      </w:pPr>
    </w:lvl>
    <w:lvl w:ilvl="5" w:tplc="0415001B" w:tentative="1">
      <w:start w:val="1"/>
      <w:numFmt w:val="lowerRoman"/>
      <w:lvlText w:val="%6."/>
      <w:lvlJc w:val="right"/>
      <w:pPr>
        <w:ind w:left="5092" w:hanging="180"/>
      </w:pPr>
    </w:lvl>
    <w:lvl w:ilvl="6" w:tplc="0415000F" w:tentative="1">
      <w:start w:val="1"/>
      <w:numFmt w:val="decimal"/>
      <w:lvlText w:val="%7."/>
      <w:lvlJc w:val="left"/>
      <w:pPr>
        <w:ind w:left="5812" w:hanging="360"/>
      </w:pPr>
    </w:lvl>
    <w:lvl w:ilvl="7" w:tplc="04150019" w:tentative="1">
      <w:start w:val="1"/>
      <w:numFmt w:val="lowerLetter"/>
      <w:lvlText w:val="%8."/>
      <w:lvlJc w:val="left"/>
      <w:pPr>
        <w:ind w:left="6532" w:hanging="360"/>
      </w:pPr>
    </w:lvl>
    <w:lvl w:ilvl="8" w:tplc="0415001B" w:tentative="1">
      <w:start w:val="1"/>
      <w:numFmt w:val="lowerRoman"/>
      <w:lvlText w:val="%9."/>
      <w:lvlJc w:val="right"/>
      <w:pPr>
        <w:ind w:left="7252" w:hanging="180"/>
      </w:pPr>
    </w:lvl>
  </w:abstractNum>
  <w:abstractNum w:abstractNumId="7" w15:restartNumberingAfterBreak="0">
    <w:nsid w:val="0B6F4557"/>
    <w:multiLevelType w:val="hybridMultilevel"/>
    <w:tmpl w:val="9670EE96"/>
    <w:lvl w:ilvl="0" w:tplc="AEFA365A">
      <w:start w:val="1"/>
      <w:numFmt w:val="lowerLetter"/>
      <w:lvlText w:val="%1)"/>
      <w:lvlJc w:val="left"/>
      <w:pPr>
        <w:ind w:left="114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C15279B"/>
    <w:multiLevelType w:val="hybridMultilevel"/>
    <w:tmpl w:val="C83056AC"/>
    <w:lvl w:ilvl="0" w:tplc="82DC9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1302A"/>
    <w:multiLevelType w:val="hybridMultilevel"/>
    <w:tmpl w:val="0EBA7BAE"/>
    <w:lvl w:ilvl="0" w:tplc="353CC12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1BF7956"/>
    <w:multiLevelType w:val="hybridMultilevel"/>
    <w:tmpl w:val="05000C88"/>
    <w:lvl w:ilvl="0" w:tplc="5658ED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color w:val="auto"/>
      </w:rPr>
    </w:lvl>
    <w:lvl w:ilvl="1" w:tplc="540A7D9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3CA5ACA"/>
    <w:multiLevelType w:val="hybridMultilevel"/>
    <w:tmpl w:val="A3C8D09E"/>
    <w:lvl w:ilvl="0" w:tplc="25987D6C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9377E17"/>
    <w:multiLevelType w:val="hybridMultilevel"/>
    <w:tmpl w:val="375AFDEE"/>
    <w:lvl w:ilvl="0" w:tplc="9DA4066C">
      <w:start w:val="1"/>
      <w:numFmt w:val="bullet"/>
      <w:lvlText w:val="ـ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4"/>
      </w:rPr>
    </w:lvl>
    <w:lvl w:ilvl="1" w:tplc="7CF8A2C0">
      <w:start w:val="1"/>
      <w:numFmt w:val="bullet"/>
      <w:lvlText w:val=""/>
      <w:lvlJc w:val="left"/>
      <w:pPr>
        <w:tabs>
          <w:tab w:val="num" w:pos="24"/>
        </w:tabs>
        <w:ind w:left="24" w:hanging="360"/>
      </w:pPr>
      <w:rPr>
        <w:rFonts w:ascii="Wingdings" w:hAnsi="Wingdings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744"/>
        </w:tabs>
        <w:ind w:left="7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464"/>
        </w:tabs>
        <w:ind w:left="14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84"/>
        </w:tabs>
        <w:ind w:left="21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904"/>
        </w:tabs>
        <w:ind w:left="29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24"/>
        </w:tabs>
        <w:ind w:left="36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44"/>
        </w:tabs>
        <w:ind w:left="43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64"/>
        </w:tabs>
        <w:ind w:left="5064" w:hanging="180"/>
      </w:pPr>
      <w:rPr>
        <w:rFonts w:cs="Times New Roman"/>
      </w:rPr>
    </w:lvl>
  </w:abstractNum>
  <w:abstractNum w:abstractNumId="13" w15:restartNumberingAfterBreak="0">
    <w:nsid w:val="19992DC5"/>
    <w:multiLevelType w:val="hybridMultilevel"/>
    <w:tmpl w:val="1FCE83BC"/>
    <w:lvl w:ilvl="0" w:tplc="AEFA365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7D719D3"/>
    <w:multiLevelType w:val="hybridMultilevel"/>
    <w:tmpl w:val="D69A794E"/>
    <w:lvl w:ilvl="0" w:tplc="25987D6C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28561E54"/>
    <w:multiLevelType w:val="hybridMultilevel"/>
    <w:tmpl w:val="90E29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2342F6"/>
    <w:multiLevelType w:val="hybridMultilevel"/>
    <w:tmpl w:val="29F29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96E42"/>
    <w:multiLevelType w:val="hybridMultilevel"/>
    <w:tmpl w:val="7E7606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B5CCB"/>
    <w:multiLevelType w:val="hybridMultilevel"/>
    <w:tmpl w:val="53041AC8"/>
    <w:lvl w:ilvl="0" w:tplc="6CD490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B6832"/>
    <w:multiLevelType w:val="hybridMultilevel"/>
    <w:tmpl w:val="349A4B7A"/>
    <w:lvl w:ilvl="0" w:tplc="158A9D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F662B1"/>
    <w:multiLevelType w:val="hybridMultilevel"/>
    <w:tmpl w:val="FC4ED236"/>
    <w:lvl w:ilvl="0" w:tplc="4CE09F44">
      <w:start w:val="2"/>
      <w:numFmt w:val="ordinal"/>
      <w:lvlText w:val="%1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FA18CA"/>
    <w:multiLevelType w:val="hybridMultilevel"/>
    <w:tmpl w:val="5226D3D0"/>
    <w:lvl w:ilvl="0" w:tplc="13D414F8">
      <w:start w:val="3"/>
      <w:numFmt w:val="bullet"/>
      <w:lvlText w:val=""/>
      <w:lvlJc w:val="left"/>
      <w:pPr>
        <w:tabs>
          <w:tab w:val="num" w:pos="7380"/>
        </w:tabs>
        <w:ind w:left="7360" w:hanging="340"/>
      </w:pPr>
      <w:rPr>
        <w:rFonts w:ascii="Symbol" w:hAnsi="Symbol" w:hint="default"/>
        <w:color w:val="auto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196230"/>
    <w:multiLevelType w:val="hybridMultilevel"/>
    <w:tmpl w:val="E0CA4CEC"/>
    <w:lvl w:ilvl="0" w:tplc="036468A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E4420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D44C95"/>
    <w:multiLevelType w:val="hybridMultilevel"/>
    <w:tmpl w:val="3FA64D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BF02F5E"/>
    <w:multiLevelType w:val="hybridMultilevel"/>
    <w:tmpl w:val="D5E428CC"/>
    <w:lvl w:ilvl="0" w:tplc="04150011">
      <w:start w:val="1"/>
      <w:numFmt w:val="decimal"/>
      <w:lvlText w:val="%1)"/>
      <w:lvlJc w:val="left"/>
      <w:pPr>
        <w:ind w:left="1492" w:hanging="360"/>
      </w:pPr>
    </w:lvl>
    <w:lvl w:ilvl="1" w:tplc="04150011">
      <w:start w:val="1"/>
      <w:numFmt w:val="decimal"/>
      <w:lvlText w:val="%2)"/>
      <w:lvlJc w:val="left"/>
      <w:pPr>
        <w:ind w:left="2212" w:hanging="360"/>
      </w:pPr>
    </w:lvl>
    <w:lvl w:ilvl="2" w:tplc="0415001B" w:tentative="1">
      <w:start w:val="1"/>
      <w:numFmt w:val="lowerRoman"/>
      <w:lvlText w:val="%3."/>
      <w:lvlJc w:val="right"/>
      <w:pPr>
        <w:ind w:left="2932" w:hanging="180"/>
      </w:pPr>
    </w:lvl>
    <w:lvl w:ilvl="3" w:tplc="0415000F" w:tentative="1">
      <w:start w:val="1"/>
      <w:numFmt w:val="decimal"/>
      <w:lvlText w:val="%4."/>
      <w:lvlJc w:val="left"/>
      <w:pPr>
        <w:ind w:left="3652" w:hanging="360"/>
      </w:pPr>
    </w:lvl>
    <w:lvl w:ilvl="4" w:tplc="04150019" w:tentative="1">
      <w:start w:val="1"/>
      <w:numFmt w:val="lowerLetter"/>
      <w:lvlText w:val="%5."/>
      <w:lvlJc w:val="left"/>
      <w:pPr>
        <w:ind w:left="4372" w:hanging="360"/>
      </w:pPr>
    </w:lvl>
    <w:lvl w:ilvl="5" w:tplc="0415001B" w:tentative="1">
      <w:start w:val="1"/>
      <w:numFmt w:val="lowerRoman"/>
      <w:lvlText w:val="%6."/>
      <w:lvlJc w:val="right"/>
      <w:pPr>
        <w:ind w:left="5092" w:hanging="180"/>
      </w:pPr>
    </w:lvl>
    <w:lvl w:ilvl="6" w:tplc="0415000F" w:tentative="1">
      <w:start w:val="1"/>
      <w:numFmt w:val="decimal"/>
      <w:lvlText w:val="%7."/>
      <w:lvlJc w:val="left"/>
      <w:pPr>
        <w:ind w:left="5812" w:hanging="360"/>
      </w:pPr>
    </w:lvl>
    <w:lvl w:ilvl="7" w:tplc="04150019" w:tentative="1">
      <w:start w:val="1"/>
      <w:numFmt w:val="lowerLetter"/>
      <w:lvlText w:val="%8."/>
      <w:lvlJc w:val="left"/>
      <w:pPr>
        <w:ind w:left="6532" w:hanging="360"/>
      </w:pPr>
    </w:lvl>
    <w:lvl w:ilvl="8" w:tplc="0415001B" w:tentative="1">
      <w:start w:val="1"/>
      <w:numFmt w:val="lowerRoman"/>
      <w:lvlText w:val="%9."/>
      <w:lvlJc w:val="right"/>
      <w:pPr>
        <w:ind w:left="7252" w:hanging="180"/>
      </w:pPr>
    </w:lvl>
  </w:abstractNum>
  <w:abstractNum w:abstractNumId="25" w15:restartNumberingAfterBreak="0">
    <w:nsid w:val="3CB37119"/>
    <w:multiLevelType w:val="hybridMultilevel"/>
    <w:tmpl w:val="5C3E29A0"/>
    <w:lvl w:ilvl="0" w:tplc="61E29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DC02945"/>
    <w:multiLevelType w:val="hybridMultilevel"/>
    <w:tmpl w:val="13004B58"/>
    <w:lvl w:ilvl="0" w:tplc="F2CAAE9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3E1515D"/>
    <w:multiLevelType w:val="hybridMultilevel"/>
    <w:tmpl w:val="F4FC0F72"/>
    <w:lvl w:ilvl="0" w:tplc="8788EC16">
      <w:start w:val="2"/>
      <w:numFmt w:val="ordinal"/>
      <w:lvlText w:val="%1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BB6A6BC4">
      <w:start w:val="1"/>
      <w:numFmt w:val="ordin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259DA"/>
    <w:multiLevelType w:val="hybridMultilevel"/>
    <w:tmpl w:val="8D1025F0"/>
    <w:lvl w:ilvl="0" w:tplc="158A9D3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 w15:restartNumberingAfterBreak="0">
    <w:nsid w:val="47303D0F"/>
    <w:multiLevelType w:val="hybridMultilevel"/>
    <w:tmpl w:val="308AA08C"/>
    <w:lvl w:ilvl="0" w:tplc="C66472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895500D"/>
    <w:multiLevelType w:val="hybridMultilevel"/>
    <w:tmpl w:val="23E8F2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94C3164"/>
    <w:multiLevelType w:val="hybridMultilevel"/>
    <w:tmpl w:val="17EE835E"/>
    <w:lvl w:ilvl="0" w:tplc="470AC37A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9D64E8A"/>
    <w:multiLevelType w:val="hybridMultilevel"/>
    <w:tmpl w:val="831E8C92"/>
    <w:lvl w:ilvl="0" w:tplc="BB6A6BC4">
      <w:start w:val="1"/>
      <w:numFmt w:val="ordinal"/>
      <w:lvlText w:val="%1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1847B20"/>
    <w:multiLevelType w:val="hybridMultilevel"/>
    <w:tmpl w:val="951A9A42"/>
    <w:lvl w:ilvl="0" w:tplc="6CD4909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4" w15:restartNumberingAfterBreak="0">
    <w:nsid w:val="53AB1BD2"/>
    <w:multiLevelType w:val="hybridMultilevel"/>
    <w:tmpl w:val="155259DC"/>
    <w:lvl w:ilvl="0" w:tplc="04150017">
      <w:start w:val="1"/>
      <w:numFmt w:val="lowerLetter"/>
      <w:lvlText w:val="%1)"/>
      <w:lvlJc w:val="left"/>
      <w:pPr>
        <w:ind w:left="1155" w:hanging="360"/>
      </w:pPr>
    </w:lvl>
    <w:lvl w:ilvl="1" w:tplc="C4C42D1E">
      <w:start w:val="1"/>
      <w:numFmt w:val="decimal"/>
      <w:lvlText w:val="%2)"/>
      <w:lvlJc w:val="left"/>
      <w:pPr>
        <w:ind w:left="18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5" w15:restartNumberingAfterBreak="0">
    <w:nsid w:val="58336B09"/>
    <w:multiLevelType w:val="hybridMultilevel"/>
    <w:tmpl w:val="E64229D4"/>
    <w:lvl w:ilvl="0" w:tplc="F2E8431E">
      <w:start w:val="1"/>
      <w:numFmt w:val="decimal"/>
      <w:lvlText w:val="%1."/>
      <w:lvlJc w:val="left"/>
      <w:pPr>
        <w:tabs>
          <w:tab w:val="num" w:pos="2985"/>
        </w:tabs>
        <w:ind w:left="2985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AF8163D"/>
    <w:multiLevelType w:val="hybridMultilevel"/>
    <w:tmpl w:val="BFDCF66E"/>
    <w:lvl w:ilvl="0" w:tplc="F2CAAE9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30DA938C">
      <w:start w:val="1"/>
      <w:numFmt w:val="lowerLetter"/>
      <w:lvlText w:val="%2)"/>
      <w:legacy w:legacy="1" w:legacySpace="120" w:legacyIndent="360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D32125C"/>
    <w:multiLevelType w:val="hybridMultilevel"/>
    <w:tmpl w:val="34B67C70"/>
    <w:lvl w:ilvl="0" w:tplc="969C76B0">
      <w:start w:val="1"/>
      <w:numFmt w:val="decimal"/>
      <w:lvlText w:val="%1."/>
      <w:lvlJc w:val="left"/>
      <w:pPr>
        <w:tabs>
          <w:tab w:val="num" w:pos="2985"/>
        </w:tabs>
        <w:ind w:left="2985" w:hanging="360"/>
      </w:pPr>
    </w:lvl>
    <w:lvl w:ilvl="1" w:tplc="565A10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DFF506C"/>
    <w:multiLevelType w:val="hybridMultilevel"/>
    <w:tmpl w:val="E9EC90FA"/>
    <w:lvl w:ilvl="0" w:tplc="4B86EC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0C0A1B"/>
    <w:multiLevelType w:val="multilevel"/>
    <w:tmpl w:val="918E8F4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000000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40" w:hanging="340"/>
      </w:pPr>
      <w:rPr>
        <w:rFonts w:ascii="Arial" w:eastAsia="Times New Roman" w:hAnsi="Arial" w:cs="Arial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0" w15:restartNumberingAfterBreak="0">
    <w:nsid w:val="6E8705DE"/>
    <w:multiLevelType w:val="hybridMultilevel"/>
    <w:tmpl w:val="1DE06A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5A10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07C2803"/>
    <w:multiLevelType w:val="hybridMultilevel"/>
    <w:tmpl w:val="7D92AA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F0C9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113E24"/>
    <w:multiLevelType w:val="hybridMultilevel"/>
    <w:tmpl w:val="6E6234D0"/>
    <w:lvl w:ilvl="0" w:tplc="158A9D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73A543B5"/>
    <w:multiLevelType w:val="hybridMultilevel"/>
    <w:tmpl w:val="8998040A"/>
    <w:lvl w:ilvl="0" w:tplc="E10877D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BB6A6BC4">
      <w:start w:val="1"/>
      <w:numFmt w:val="ordinal"/>
      <w:lvlText w:val="%2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2" w:tplc="2174CD6A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EC81575"/>
    <w:multiLevelType w:val="hybridMultilevel"/>
    <w:tmpl w:val="BD7609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3"/>
  </w:num>
  <w:num w:numId="3">
    <w:abstractNumId w:val="43"/>
  </w:num>
  <w:num w:numId="4">
    <w:abstractNumId w:val="9"/>
  </w:num>
  <w:num w:numId="5">
    <w:abstractNumId w:val="31"/>
  </w:num>
  <w:num w:numId="6">
    <w:abstractNumId w:val="12"/>
  </w:num>
  <w:num w:numId="7">
    <w:abstractNumId w:val="4"/>
  </w:num>
  <w:num w:numId="8">
    <w:abstractNumId w:val="29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0"/>
  </w:num>
  <w:num w:numId="14">
    <w:abstractNumId w:val="42"/>
  </w:num>
  <w:num w:numId="15">
    <w:abstractNumId w:val="27"/>
  </w:num>
  <w:num w:numId="16">
    <w:abstractNumId w:val="20"/>
  </w:num>
  <w:num w:numId="17">
    <w:abstractNumId w:val="32"/>
  </w:num>
  <w:num w:numId="18">
    <w:abstractNumId w:val="39"/>
  </w:num>
  <w:num w:numId="19">
    <w:abstractNumId w:val="11"/>
  </w:num>
  <w:num w:numId="20">
    <w:abstractNumId w:val="7"/>
  </w:num>
  <w:num w:numId="21">
    <w:abstractNumId w:val="0"/>
  </w:num>
  <w:num w:numId="22">
    <w:abstractNumId w:val="17"/>
  </w:num>
  <w:num w:numId="23">
    <w:abstractNumId w:val="21"/>
  </w:num>
  <w:num w:numId="2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15"/>
  </w:num>
  <w:num w:numId="27">
    <w:abstractNumId w:val="35"/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1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</w:num>
  <w:num w:numId="37">
    <w:abstractNumId w:val="18"/>
  </w:num>
  <w:num w:numId="38">
    <w:abstractNumId w:val="16"/>
  </w:num>
  <w:num w:numId="39">
    <w:abstractNumId w:val="38"/>
  </w:num>
  <w:num w:numId="40">
    <w:abstractNumId w:val="19"/>
  </w:num>
  <w:num w:numId="41">
    <w:abstractNumId w:val="44"/>
  </w:num>
  <w:num w:numId="42">
    <w:abstractNumId w:val="28"/>
  </w:num>
  <w:num w:numId="43">
    <w:abstractNumId w:val="34"/>
  </w:num>
  <w:num w:numId="44">
    <w:abstractNumId w:val="6"/>
  </w:num>
  <w:num w:numId="45">
    <w:abstractNumId w:val="24"/>
  </w:num>
  <w:num w:numId="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drawingGridHorizontalSpacing w:val="57"/>
  <w:drawingGridVerticalSpacing w:val="39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E66"/>
    <w:rsid w:val="000007FF"/>
    <w:rsid w:val="00003736"/>
    <w:rsid w:val="00011676"/>
    <w:rsid w:val="00011E75"/>
    <w:rsid w:val="00013727"/>
    <w:rsid w:val="000171E3"/>
    <w:rsid w:val="00020560"/>
    <w:rsid w:val="000230B9"/>
    <w:rsid w:val="000252BA"/>
    <w:rsid w:val="00044F64"/>
    <w:rsid w:val="00045D55"/>
    <w:rsid w:val="000508C8"/>
    <w:rsid w:val="00062F1D"/>
    <w:rsid w:val="00063EF2"/>
    <w:rsid w:val="000667DD"/>
    <w:rsid w:val="000714EB"/>
    <w:rsid w:val="00074265"/>
    <w:rsid w:val="00092A87"/>
    <w:rsid w:val="000A668F"/>
    <w:rsid w:val="000B7A00"/>
    <w:rsid w:val="000C4D85"/>
    <w:rsid w:val="000C6B0E"/>
    <w:rsid w:val="000D3120"/>
    <w:rsid w:val="000D595A"/>
    <w:rsid w:val="001009C4"/>
    <w:rsid w:val="00101A14"/>
    <w:rsid w:val="00104034"/>
    <w:rsid w:val="001040FF"/>
    <w:rsid w:val="00111AFB"/>
    <w:rsid w:val="00112149"/>
    <w:rsid w:val="00122013"/>
    <w:rsid w:val="00122B19"/>
    <w:rsid w:val="001362A7"/>
    <w:rsid w:val="0014062A"/>
    <w:rsid w:val="001446B8"/>
    <w:rsid w:val="00150DBA"/>
    <w:rsid w:val="00155E0F"/>
    <w:rsid w:val="00156499"/>
    <w:rsid w:val="00162B8A"/>
    <w:rsid w:val="00163345"/>
    <w:rsid w:val="00167108"/>
    <w:rsid w:val="00167B18"/>
    <w:rsid w:val="00170D39"/>
    <w:rsid w:val="00171265"/>
    <w:rsid w:val="00176143"/>
    <w:rsid w:val="00177963"/>
    <w:rsid w:val="00180A56"/>
    <w:rsid w:val="00191C2B"/>
    <w:rsid w:val="001C1ADF"/>
    <w:rsid w:val="001C668F"/>
    <w:rsid w:val="001D0C5D"/>
    <w:rsid w:val="001F28F4"/>
    <w:rsid w:val="001F769F"/>
    <w:rsid w:val="00203CA7"/>
    <w:rsid w:val="002155D3"/>
    <w:rsid w:val="002206E7"/>
    <w:rsid w:val="002278E0"/>
    <w:rsid w:val="00235FE1"/>
    <w:rsid w:val="002366BA"/>
    <w:rsid w:val="002438CC"/>
    <w:rsid w:val="00246B17"/>
    <w:rsid w:val="00255067"/>
    <w:rsid w:val="0025546F"/>
    <w:rsid w:val="00266B60"/>
    <w:rsid w:val="00272CE4"/>
    <w:rsid w:val="00277D75"/>
    <w:rsid w:val="00283646"/>
    <w:rsid w:val="002853C9"/>
    <w:rsid w:val="002971A3"/>
    <w:rsid w:val="00297782"/>
    <w:rsid w:val="002A464C"/>
    <w:rsid w:val="002A76A0"/>
    <w:rsid w:val="002B55B9"/>
    <w:rsid w:val="002B6FDB"/>
    <w:rsid w:val="002C6728"/>
    <w:rsid w:val="002D2839"/>
    <w:rsid w:val="002E1774"/>
    <w:rsid w:val="002E4EF6"/>
    <w:rsid w:val="00303E9A"/>
    <w:rsid w:val="00327D9E"/>
    <w:rsid w:val="003311C8"/>
    <w:rsid w:val="0033334B"/>
    <w:rsid w:val="0035356C"/>
    <w:rsid w:val="00357F61"/>
    <w:rsid w:val="00363364"/>
    <w:rsid w:val="00363914"/>
    <w:rsid w:val="003646E3"/>
    <w:rsid w:val="00364CDF"/>
    <w:rsid w:val="00381E58"/>
    <w:rsid w:val="00384F72"/>
    <w:rsid w:val="003A37CC"/>
    <w:rsid w:val="003B0D2A"/>
    <w:rsid w:val="003B1E9F"/>
    <w:rsid w:val="003C006D"/>
    <w:rsid w:val="003E672D"/>
    <w:rsid w:val="003F3057"/>
    <w:rsid w:val="003F4ABF"/>
    <w:rsid w:val="003F61A4"/>
    <w:rsid w:val="003F6207"/>
    <w:rsid w:val="00406798"/>
    <w:rsid w:val="00412668"/>
    <w:rsid w:val="00421CAC"/>
    <w:rsid w:val="004260C7"/>
    <w:rsid w:val="0042640C"/>
    <w:rsid w:val="004320B4"/>
    <w:rsid w:val="00435E55"/>
    <w:rsid w:val="004379CB"/>
    <w:rsid w:val="00443A60"/>
    <w:rsid w:val="0044685D"/>
    <w:rsid w:val="00456F53"/>
    <w:rsid w:val="004572A2"/>
    <w:rsid w:val="004627AD"/>
    <w:rsid w:val="00465D46"/>
    <w:rsid w:val="0046626A"/>
    <w:rsid w:val="00471340"/>
    <w:rsid w:val="004759E4"/>
    <w:rsid w:val="004818FF"/>
    <w:rsid w:val="00483916"/>
    <w:rsid w:val="004A785A"/>
    <w:rsid w:val="004B211C"/>
    <w:rsid w:val="004C6E16"/>
    <w:rsid w:val="004E60C7"/>
    <w:rsid w:val="004F519A"/>
    <w:rsid w:val="005022A9"/>
    <w:rsid w:val="0050461C"/>
    <w:rsid w:val="00505207"/>
    <w:rsid w:val="005072E9"/>
    <w:rsid w:val="0051123C"/>
    <w:rsid w:val="00513A6F"/>
    <w:rsid w:val="00522234"/>
    <w:rsid w:val="00523C40"/>
    <w:rsid w:val="00524C22"/>
    <w:rsid w:val="00531A61"/>
    <w:rsid w:val="005353C6"/>
    <w:rsid w:val="00536528"/>
    <w:rsid w:val="00547695"/>
    <w:rsid w:val="00560B0E"/>
    <w:rsid w:val="00562A1C"/>
    <w:rsid w:val="00566672"/>
    <w:rsid w:val="00584C64"/>
    <w:rsid w:val="00597079"/>
    <w:rsid w:val="005A1233"/>
    <w:rsid w:val="005B2595"/>
    <w:rsid w:val="005B5366"/>
    <w:rsid w:val="005B723D"/>
    <w:rsid w:val="005C37A4"/>
    <w:rsid w:val="005D5428"/>
    <w:rsid w:val="005D6540"/>
    <w:rsid w:val="005E508C"/>
    <w:rsid w:val="006115BE"/>
    <w:rsid w:val="00633A06"/>
    <w:rsid w:val="006419CE"/>
    <w:rsid w:val="00643968"/>
    <w:rsid w:val="0064592A"/>
    <w:rsid w:val="0065299A"/>
    <w:rsid w:val="006540AE"/>
    <w:rsid w:val="00670F9A"/>
    <w:rsid w:val="00681842"/>
    <w:rsid w:val="00685792"/>
    <w:rsid w:val="00687602"/>
    <w:rsid w:val="00694FDD"/>
    <w:rsid w:val="006A131B"/>
    <w:rsid w:val="006A2D88"/>
    <w:rsid w:val="006A3F64"/>
    <w:rsid w:val="006B152D"/>
    <w:rsid w:val="006B72DF"/>
    <w:rsid w:val="006C3431"/>
    <w:rsid w:val="006C3D5F"/>
    <w:rsid w:val="006C5EB4"/>
    <w:rsid w:val="006C61CA"/>
    <w:rsid w:val="006E0FFC"/>
    <w:rsid w:val="006E5D6B"/>
    <w:rsid w:val="006E62AB"/>
    <w:rsid w:val="006E651B"/>
    <w:rsid w:val="006E7F24"/>
    <w:rsid w:val="006F11AF"/>
    <w:rsid w:val="006F44BE"/>
    <w:rsid w:val="006F5A25"/>
    <w:rsid w:val="00700936"/>
    <w:rsid w:val="00707A24"/>
    <w:rsid w:val="00715560"/>
    <w:rsid w:val="007230D8"/>
    <w:rsid w:val="007264A6"/>
    <w:rsid w:val="007316A5"/>
    <w:rsid w:val="007331B4"/>
    <w:rsid w:val="00735BAA"/>
    <w:rsid w:val="00744DCD"/>
    <w:rsid w:val="00751A0F"/>
    <w:rsid w:val="0076140B"/>
    <w:rsid w:val="0077024A"/>
    <w:rsid w:val="007A0997"/>
    <w:rsid w:val="007A2FBF"/>
    <w:rsid w:val="007A332B"/>
    <w:rsid w:val="007B5191"/>
    <w:rsid w:val="007B5B94"/>
    <w:rsid w:val="007B6B8C"/>
    <w:rsid w:val="007C45A5"/>
    <w:rsid w:val="007C536D"/>
    <w:rsid w:val="007E4FF2"/>
    <w:rsid w:val="007E5BE2"/>
    <w:rsid w:val="007F0A3E"/>
    <w:rsid w:val="007F0FD2"/>
    <w:rsid w:val="007F3E1F"/>
    <w:rsid w:val="00804A8C"/>
    <w:rsid w:val="00814534"/>
    <w:rsid w:val="008217E5"/>
    <w:rsid w:val="00843DC1"/>
    <w:rsid w:val="00846281"/>
    <w:rsid w:val="00847F0B"/>
    <w:rsid w:val="008549CF"/>
    <w:rsid w:val="00855FDF"/>
    <w:rsid w:val="008571CF"/>
    <w:rsid w:val="00874C4A"/>
    <w:rsid w:val="0088066A"/>
    <w:rsid w:val="00884A89"/>
    <w:rsid w:val="008A1396"/>
    <w:rsid w:val="008A3471"/>
    <w:rsid w:val="008A4FD9"/>
    <w:rsid w:val="008A61D1"/>
    <w:rsid w:val="008B25F5"/>
    <w:rsid w:val="008C5DF0"/>
    <w:rsid w:val="008E6DA6"/>
    <w:rsid w:val="008F16B5"/>
    <w:rsid w:val="0091083C"/>
    <w:rsid w:val="00923C98"/>
    <w:rsid w:val="00934AAD"/>
    <w:rsid w:val="00935807"/>
    <w:rsid w:val="00935894"/>
    <w:rsid w:val="00936DD4"/>
    <w:rsid w:val="00943032"/>
    <w:rsid w:val="0095362A"/>
    <w:rsid w:val="00961CC9"/>
    <w:rsid w:val="00971026"/>
    <w:rsid w:val="009730F2"/>
    <w:rsid w:val="00975716"/>
    <w:rsid w:val="00984C8D"/>
    <w:rsid w:val="00985D40"/>
    <w:rsid w:val="00991298"/>
    <w:rsid w:val="009A3B62"/>
    <w:rsid w:val="009A6E4A"/>
    <w:rsid w:val="009C1D41"/>
    <w:rsid w:val="009D1AA9"/>
    <w:rsid w:val="009E0251"/>
    <w:rsid w:val="009E58CF"/>
    <w:rsid w:val="009F67D1"/>
    <w:rsid w:val="00A05150"/>
    <w:rsid w:val="00A1248A"/>
    <w:rsid w:val="00A12EA8"/>
    <w:rsid w:val="00A14B1E"/>
    <w:rsid w:val="00A17DA9"/>
    <w:rsid w:val="00A20D55"/>
    <w:rsid w:val="00A245D5"/>
    <w:rsid w:val="00A30248"/>
    <w:rsid w:val="00A302C8"/>
    <w:rsid w:val="00A30322"/>
    <w:rsid w:val="00A345ED"/>
    <w:rsid w:val="00A43419"/>
    <w:rsid w:val="00A5161B"/>
    <w:rsid w:val="00A550C5"/>
    <w:rsid w:val="00A659A3"/>
    <w:rsid w:val="00A73F22"/>
    <w:rsid w:val="00A9435F"/>
    <w:rsid w:val="00AA7792"/>
    <w:rsid w:val="00AB0134"/>
    <w:rsid w:val="00AC12D3"/>
    <w:rsid w:val="00AD3A13"/>
    <w:rsid w:val="00AD7E66"/>
    <w:rsid w:val="00AF1FA7"/>
    <w:rsid w:val="00AF4271"/>
    <w:rsid w:val="00AF4B88"/>
    <w:rsid w:val="00B1179A"/>
    <w:rsid w:val="00B134B7"/>
    <w:rsid w:val="00B1485A"/>
    <w:rsid w:val="00B17376"/>
    <w:rsid w:val="00B26E19"/>
    <w:rsid w:val="00B30E49"/>
    <w:rsid w:val="00B3419F"/>
    <w:rsid w:val="00B3668D"/>
    <w:rsid w:val="00B376A4"/>
    <w:rsid w:val="00B376E1"/>
    <w:rsid w:val="00B60D25"/>
    <w:rsid w:val="00B64425"/>
    <w:rsid w:val="00B66683"/>
    <w:rsid w:val="00B726E2"/>
    <w:rsid w:val="00B735A3"/>
    <w:rsid w:val="00B77009"/>
    <w:rsid w:val="00B90FA8"/>
    <w:rsid w:val="00BB23F7"/>
    <w:rsid w:val="00BD5201"/>
    <w:rsid w:val="00BD7349"/>
    <w:rsid w:val="00BE1E02"/>
    <w:rsid w:val="00BE26C8"/>
    <w:rsid w:val="00BE7A03"/>
    <w:rsid w:val="00BF519E"/>
    <w:rsid w:val="00C03E68"/>
    <w:rsid w:val="00C2283E"/>
    <w:rsid w:val="00C3359A"/>
    <w:rsid w:val="00C35EA2"/>
    <w:rsid w:val="00C40446"/>
    <w:rsid w:val="00C416E1"/>
    <w:rsid w:val="00C54D58"/>
    <w:rsid w:val="00C5504C"/>
    <w:rsid w:val="00C552CB"/>
    <w:rsid w:val="00C62A70"/>
    <w:rsid w:val="00C70D40"/>
    <w:rsid w:val="00C75CCD"/>
    <w:rsid w:val="00C83A16"/>
    <w:rsid w:val="00C954AF"/>
    <w:rsid w:val="00CA676B"/>
    <w:rsid w:val="00CB3D95"/>
    <w:rsid w:val="00CB78A6"/>
    <w:rsid w:val="00CC11A8"/>
    <w:rsid w:val="00CC4691"/>
    <w:rsid w:val="00CE406C"/>
    <w:rsid w:val="00CE5035"/>
    <w:rsid w:val="00D106AF"/>
    <w:rsid w:val="00D136F5"/>
    <w:rsid w:val="00D23436"/>
    <w:rsid w:val="00D337BE"/>
    <w:rsid w:val="00D54A7E"/>
    <w:rsid w:val="00D558CF"/>
    <w:rsid w:val="00D60DA7"/>
    <w:rsid w:val="00D6148B"/>
    <w:rsid w:val="00D62F6A"/>
    <w:rsid w:val="00D72B47"/>
    <w:rsid w:val="00D85AD4"/>
    <w:rsid w:val="00D87FE4"/>
    <w:rsid w:val="00D94AB4"/>
    <w:rsid w:val="00DC5834"/>
    <w:rsid w:val="00DC77A2"/>
    <w:rsid w:val="00DC7BC6"/>
    <w:rsid w:val="00DD733B"/>
    <w:rsid w:val="00DE0048"/>
    <w:rsid w:val="00DE3BFB"/>
    <w:rsid w:val="00DE5F46"/>
    <w:rsid w:val="00DE6280"/>
    <w:rsid w:val="00DF07A5"/>
    <w:rsid w:val="00E02621"/>
    <w:rsid w:val="00E02680"/>
    <w:rsid w:val="00E11E17"/>
    <w:rsid w:val="00E11EEC"/>
    <w:rsid w:val="00E122EB"/>
    <w:rsid w:val="00E127B5"/>
    <w:rsid w:val="00E21D21"/>
    <w:rsid w:val="00E5126D"/>
    <w:rsid w:val="00E521AC"/>
    <w:rsid w:val="00E63F8C"/>
    <w:rsid w:val="00E70E06"/>
    <w:rsid w:val="00E713E0"/>
    <w:rsid w:val="00E7437F"/>
    <w:rsid w:val="00E812B4"/>
    <w:rsid w:val="00E83EC1"/>
    <w:rsid w:val="00E85109"/>
    <w:rsid w:val="00E918AB"/>
    <w:rsid w:val="00E9234A"/>
    <w:rsid w:val="00E95F21"/>
    <w:rsid w:val="00EB04AE"/>
    <w:rsid w:val="00EB1E32"/>
    <w:rsid w:val="00EC2FA6"/>
    <w:rsid w:val="00EC7706"/>
    <w:rsid w:val="00ED02AF"/>
    <w:rsid w:val="00EF2D0E"/>
    <w:rsid w:val="00EF4693"/>
    <w:rsid w:val="00F032EA"/>
    <w:rsid w:val="00F11315"/>
    <w:rsid w:val="00F13D30"/>
    <w:rsid w:val="00F16750"/>
    <w:rsid w:val="00F203E3"/>
    <w:rsid w:val="00F239B6"/>
    <w:rsid w:val="00F2461F"/>
    <w:rsid w:val="00F26E57"/>
    <w:rsid w:val="00F33972"/>
    <w:rsid w:val="00F45931"/>
    <w:rsid w:val="00F57D06"/>
    <w:rsid w:val="00F624A7"/>
    <w:rsid w:val="00F63403"/>
    <w:rsid w:val="00F70152"/>
    <w:rsid w:val="00F716C3"/>
    <w:rsid w:val="00F73810"/>
    <w:rsid w:val="00F90CB7"/>
    <w:rsid w:val="00FA2B10"/>
    <w:rsid w:val="00FA7D05"/>
    <w:rsid w:val="00FB142C"/>
    <w:rsid w:val="00FB5C40"/>
    <w:rsid w:val="00FC34E4"/>
    <w:rsid w:val="00FE574C"/>
    <w:rsid w:val="00F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1E8F862-AED3-42CE-B769-1F12AFB6D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27B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127B5"/>
    <w:pPr>
      <w:keepNext/>
      <w:tabs>
        <w:tab w:val="left" w:pos="4111"/>
      </w:tabs>
      <w:jc w:val="center"/>
      <w:outlineLvl w:val="0"/>
    </w:pPr>
    <w:rPr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127B5"/>
    <w:pPr>
      <w:keepNext/>
      <w:tabs>
        <w:tab w:val="left" w:pos="0"/>
        <w:tab w:val="left" w:pos="540"/>
      </w:tabs>
      <w:spacing w:after="120"/>
      <w:jc w:val="both"/>
      <w:outlineLvl w:val="1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locked/>
    <w:rsid w:val="004627A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0FB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0FB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ytu">
    <w:name w:val="Title"/>
    <w:basedOn w:val="Normalny"/>
    <w:link w:val="TytuZnak"/>
    <w:uiPriority w:val="99"/>
    <w:qFormat/>
    <w:rsid w:val="00E127B5"/>
    <w:pPr>
      <w:tabs>
        <w:tab w:val="left" w:pos="7938"/>
      </w:tabs>
      <w:overflowPunct w:val="0"/>
      <w:autoSpaceDE w:val="0"/>
      <w:autoSpaceDN w:val="0"/>
      <w:adjustRightInd w:val="0"/>
      <w:jc w:val="center"/>
      <w:textAlignment w:val="baseline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E00FB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2">
    <w:name w:val="Body Text 2"/>
    <w:basedOn w:val="Normalny"/>
    <w:link w:val="Tekstpodstawowy2Znak"/>
    <w:uiPriority w:val="99"/>
    <w:semiHidden/>
    <w:rsid w:val="00E127B5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00FBC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127B5"/>
    <w:pPr>
      <w:tabs>
        <w:tab w:val="left" w:pos="4488"/>
      </w:tabs>
      <w:ind w:left="935" w:hanging="935"/>
      <w:jc w:val="center"/>
    </w:pPr>
    <w:rPr>
      <w:b/>
      <w:bCs/>
      <w:i/>
      <w:iCs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00FBC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127B5"/>
    <w:pPr>
      <w:numPr>
        <w:ilvl w:val="12"/>
      </w:numPr>
      <w:tabs>
        <w:tab w:val="left" w:pos="284"/>
      </w:tabs>
      <w:ind w:left="284" w:hanging="284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00FBC"/>
    <w:rPr>
      <w:sz w:val="16"/>
      <w:szCs w:val="16"/>
    </w:rPr>
  </w:style>
  <w:style w:type="paragraph" w:styleId="Tekstpodstawowy">
    <w:name w:val="Body Text"/>
    <w:aliases w:val="Tekst podstawowy Znak Znak"/>
    <w:basedOn w:val="Normalny"/>
    <w:link w:val="TekstpodstawowyZnak"/>
    <w:semiHidden/>
    <w:rsid w:val="00E127B5"/>
    <w:pPr>
      <w:tabs>
        <w:tab w:val="left" w:pos="0"/>
      </w:tabs>
      <w:overflowPunct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uiPriority w:val="99"/>
    <w:semiHidden/>
    <w:rsid w:val="00E00FBC"/>
    <w:rPr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127B5"/>
    <w:pPr>
      <w:overflowPunct w:val="0"/>
      <w:autoSpaceDE w:val="0"/>
      <w:autoSpaceDN w:val="0"/>
      <w:adjustRightInd w:val="0"/>
      <w:ind w:left="284" w:hanging="284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E127B5"/>
    <w:pPr>
      <w:overflowPunct w:val="0"/>
      <w:autoSpaceDE w:val="0"/>
      <w:autoSpaceDN w:val="0"/>
      <w:adjustRightInd w:val="0"/>
      <w:ind w:left="993" w:hanging="993"/>
    </w:pPr>
    <w:rPr>
      <w:rFonts w:ascii="Arial" w:hAnsi="Arial"/>
      <w:sz w:val="20"/>
      <w:szCs w:val="20"/>
    </w:rPr>
  </w:style>
  <w:style w:type="character" w:styleId="Numerstrony">
    <w:name w:val="page number"/>
    <w:basedOn w:val="Domylnaczcionkaakapitu"/>
    <w:uiPriority w:val="99"/>
    <w:semiHidden/>
    <w:rsid w:val="00E127B5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E127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00FBC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rsid w:val="00E127B5"/>
    <w:pPr>
      <w:spacing w:after="120"/>
      <w:ind w:left="357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00FBC"/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rsid w:val="00E127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00FBC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E127B5"/>
    <w:pPr>
      <w:jc w:val="both"/>
    </w:pPr>
    <w:rPr>
      <w:rFonts w:ascii="Arial" w:hAnsi="Arial" w:cs="Arial"/>
      <w:sz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00FBC"/>
    <w:rPr>
      <w:sz w:val="16"/>
      <w:szCs w:val="16"/>
    </w:rPr>
  </w:style>
  <w:style w:type="paragraph" w:customStyle="1" w:styleId="Standard">
    <w:name w:val="Standard"/>
    <w:rsid w:val="00DE3BFB"/>
    <w:pPr>
      <w:widowControl w:val="0"/>
      <w:autoSpaceDE w:val="0"/>
      <w:autoSpaceDN w:val="0"/>
      <w:adjustRightInd w:val="0"/>
    </w:pPr>
  </w:style>
  <w:style w:type="table" w:styleId="Tabela-Siatka">
    <w:name w:val="Table Grid"/>
    <w:basedOn w:val="Standardowy"/>
    <w:uiPriority w:val="99"/>
    <w:rsid w:val="001009C4"/>
    <w:pPr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0D595A"/>
    <w:rPr>
      <w:rFonts w:ascii="Tahoma" w:hAnsi="Tahoma" w:cs="Tahoma"/>
      <w:color w:val="003D86"/>
      <w:sz w:val="17"/>
      <w:szCs w:val="17"/>
      <w:u w:val="single"/>
    </w:rPr>
  </w:style>
  <w:style w:type="paragraph" w:customStyle="1" w:styleId="Tekstpodstawowywcity21">
    <w:name w:val="Tekst podstawowy wcięty 21"/>
    <w:basedOn w:val="Normalny"/>
    <w:uiPriority w:val="99"/>
    <w:rsid w:val="005022A9"/>
    <w:pPr>
      <w:tabs>
        <w:tab w:val="left" w:pos="567"/>
      </w:tabs>
      <w:overflowPunct w:val="0"/>
      <w:autoSpaceDE w:val="0"/>
      <w:autoSpaceDN w:val="0"/>
      <w:adjustRightInd w:val="0"/>
      <w:ind w:left="709" w:hanging="709"/>
      <w:textAlignment w:val="baseline"/>
    </w:pPr>
    <w:rPr>
      <w:rFonts w:ascii="Arial" w:hAnsi="Arial"/>
      <w:sz w:val="20"/>
      <w:szCs w:val="20"/>
    </w:rPr>
  </w:style>
  <w:style w:type="paragraph" w:styleId="Akapitzlist">
    <w:name w:val="List Paragraph"/>
    <w:basedOn w:val="Normalny"/>
    <w:uiPriority w:val="99"/>
    <w:qFormat/>
    <w:rsid w:val="0047134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rsid w:val="008A4F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A4FD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751A0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51A0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751A0F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51A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751A0F"/>
    <w:rPr>
      <w:rFonts w:cs="Times New Roman"/>
      <w:b/>
      <w:bCs/>
    </w:rPr>
  </w:style>
  <w:style w:type="paragraph" w:styleId="Zwykytekst">
    <w:name w:val="Plain Text"/>
    <w:basedOn w:val="Normalny"/>
    <w:link w:val="ZwykytekstZnak"/>
    <w:uiPriority w:val="99"/>
    <w:rsid w:val="004F519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4F519A"/>
    <w:rPr>
      <w:rFonts w:ascii="Courier New" w:hAnsi="Courier New" w:cs="Courier New"/>
    </w:rPr>
  </w:style>
  <w:style w:type="paragraph" w:customStyle="1" w:styleId="fr1">
    <w:name w:val="fr1"/>
    <w:basedOn w:val="Normalny"/>
    <w:uiPriority w:val="99"/>
    <w:rsid w:val="004F519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tandardowy1">
    <w:name w:val="Standardowy1"/>
    <w:rsid w:val="00EC2FA6"/>
    <w:pPr>
      <w:overflowPunct w:val="0"/>
      <w:autoSpaceDE w:val="0"/>
      <w:autoSpaceDN w:val="0"/>
      <w:adjustRightInd w:val="0"/>
      <w:textAlignment w:val="baseline"/>
    </w:pPr>
  </w:style>
  <w:style w:type="paragraph" w:customStyle="1" w:styleId="Tekstpodstawowy22">
    <w:name w:val="Tekst podstawowy 22"/>
    <w:basedOn w:val="Normalny"/>
    <w:rsid w:val="00FA7D05"/>
    <w:pPr>
      <w:overflowPunct w:val="0"/>
      <w:autoSpaceDE w:val="0"/>
      <w:autoSpaceDN w:val="0"/>
      <w:adjustRightInd w:val="0"/>
      <w:ind w:left="284" w:hanging="284"/>
    </w:pPr>
    <w:rPr>
      <w:rFonts w:ascii="Arial" w:hAnsi="Arial"/>
      <w:sz w:val="20"/>
      <w:szCs w:val="20"/>
    </w:rPr>
  </w:style>
  <w:style w:type="character" w:customStyle="1" w:styleId="Nagwek5Znak">
    <w:name w:val="Nagłówek 5 Znak"/>
    <w:basedOn w:val="Domylnaczcionkaakapitu"/>
    <w:link w:val="Nagwek5"/>
    <w:semiHidden/>
    <w:rsid w:val="004627AD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6E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6E16"/>
  </w:style>
  <w:style w:type="character" w:styleId="Odwoanieprzypisukocowego">
    <w:name w:val="endnote reference"/>
    <w:basedOn w:val="Domylnaczcionkaakapitu"/>
    <w:uiPriority w:val="99"/>
    <w:semiHidden/>
    <w:unhideWhenUsed/>
    <w:rsid w:val="004C6E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39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3F889-64F6-41DF-A8F6-4B384893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2289</Words>
  <Characters>13736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15994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um</dc:creator>
  <cp:lastModifiedBy>Agnieszka Zaremba-Pietkiewicz</cp:lastModifiedBy>
  <cp:revision>8</cp:revision>
  <cp:lastPrinted>2012-11-15T07:55:00Z</cp:lastPrinted>
  <dcterms:created xsi:type="dcterms:W3CDTF">2016-09-07T12:39:00Z</dcterms:created>
  <dcterms:modified xsi:type="dcterms:W3CDTF">2016-09-08T13:07:00Z</dcterms:modified>
</cp:coreProperties>
</file>