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306" w:rsidRDefault="00AC6F37" w:rsidP="00D558B4">
      <w:pPr>
        <w:pStyle w:val="Tytu"/>
        <w:tabs>
          <w:tab w:val="clear" w:pos="7938"/>
        </w:tabs>
        <w:spacing w:line="276" w:lineRule="auto"/>
        <w:rPr>
          <w:rFonts w:ascii="Tahoma" w:hAnsi="Tahoma" w:cs="Tahoma"/>
          <w:sz w:val="20"/>
        </w:rPr>
      </w:pPr>
      <w:r w:rsidRPr="00DB40B5">
        <w:rPr>
          <w:rFonts w:ascii="Tahoma" w:hAnsi="Tahoma" w:cs="Tahoma"/>
          <w:sz w:val="20"/>
        </w:rPr>
        <w:t>UMOWA NR DI-.... /201</w:t>
      </w:r>
      <w:r w:rsidR="00D558B4">
        <w:rPr>
          <w:rFonts w:ascii="Tahoma" w:hAnsi="Tahoma" w:cs="Tahoma"/>
          <w:sz w:val="20"/>
        </w:rPr>
        <w:t>6</w:t>
      </w:r>
    </w:p>
    <w:p w:rsidR="00D558B4" w:rsidRPr="00DB40B5" w:rsidRDefault="00D558B4" w:rsidP="00D558B4">
      <w:pPr>
        <w:pStyle w:val="Tytu"/>
        <w:tabs>
          <w:tab w:val="clear" w:pos="7938"/>
        </w:tabs>
        <w:spacing w:line="276" w:lineRule="auto"/>
        <w:rPr>
          <w:rFonts w:ascii="Tahoma" w:hAnsi="Tahoma" w:cs="Tahoma"/>
          <w:sz w:val="20"/>
        </w:rPr>
      </w:pPr>
    </w:p>
    <w:p w:rsidR="00272A47" w:rsidRDefault="00272A47" w:rsidP="00CB13F0">
      <w:pPr>
        <w:spacing w:after="120"/>
        <w:jc w:val="both"/>
        <w:rPr>
          <w:rFonts w:ascii="Tahoma" w:hAnsi="Tahoma" w:cs="Tahoma"/>
          <w:sz w:val="20"/>
          <w:szCs w:val="20"/>
        </w:rPr>
      </w:pPr>
    </w:p>
    <w:p w:rsidR="00981306" w:rsidRPr="00DB40B5" w:rsidRDefault="00981306" w:rsidP="00CB13F0">
      <w:pPr>
        <w:spacing w:after="12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zawarta w dniu </w:t>
      </w:r>
      <w:r w:rsidR="00F11118" w:rsidRPr="00DB40B5">
        <w:rPr>
          <w:rFonts w:ascii="Tahoma" w:hAnsi="Tahoma" w:cs="Tahoma"/>
          <w:sz w:val="20"/>
          <w:szCs w:val="20"/>
        </w:rPr>
        <w:t>…………</w:t>
      </w:r>
      <w:r w:rsidR="00AC6F37" w:rsidRPr="00DB40B5">
        <w:rPr>
          <w:rFonts w:ascii="Tahoma" w:hAnsi="Tahoma" w:cs="Tahoma"/>
          <w:sz w:val="20"/>
          <w:szCs w:val="20"/>
        </w:rPr>
        <w:t>…</w:t>
      </w:r>
      <w:r w:rsidR="00F11118" w:rsidRPr="00DB40B5">
        <w:rPr>
          <w:rFonts w:ascii="Tahoma" w:hAnsi="Tahoma" w:cs="Tahoma"/>
          <w:sz w:val="20"/>
          <w:szCs w:val="20"/>
        </w:rPr>
        <w:t>…</w:t>
      </w:r>
      <w:r w:rsidR="00D558B4">
        <w:rPr>
          <w:rFonts w:ascii="Tahoma" w:hAnsi="Tahoma" w:cs="Tahoma"/>
          <w:sz w:val="20"/>
          <w:szCs w:val="20"/>
        </w:rPr>
        <w:t>.</w:t>
      </w:r>
      <w:r w:rsidR="00312B72">
        <w:rPr>
          <w:rFonts w:ascii="Tahoma" w:hAnsi="Tahoma" w:cs="Tahoma"/>
          <w:sz w:val="20"/>
          <w:szCs w:val="20"/>
        </w:rPr>
        <w:t xml:space="preserve"> </w:t>
      </w:r>
      <w:r w:rsidR="00D558B4">
        <w:rPr>
          <w:rFonts w:ascii="Tahoma" w:hAnsi="Tahoma" w:cs="Tahoma"/>
          <w:sz w:val="20"/>
          <w:szCs w:val="20"/>
        </w:rPr>
        <w:t>2016</w:t>
      </w:r>
      <w:r w:rsidRPr="00DB40B5">
        <w:rPr>
          <w:rFonts w:ascii="Tahoma" w:hAnsi="Tahoma" w:cs="Tahoma"/>
          <w:sz w:val="20"/>
          <w:szCs w:val="20"/>
        </w:rPr>
        <w:t xml:space="preserve"> r. pomiędzy </w:t>
      </w:r>
      <w:r w:rsidR="00B45D17">
        <w:rPr>
          <w:rFonts w:ascii="Tahoma" w:hAnsi="Tahoma" w:cs="Tahoma"/>
          <w:b/>
          <w:bCs/>
          <w:sz w:val="20"/>
          <w:szCs w:val="20"/>
        </w:rPr>
        <w:t xml:space="preserve">Gminą </w:t>
      </w:r>
      <w:r w:rsidRPr="00DB40B5">
        <w:rPr>
          <w:rFonts w:ascii="Tahoma" w:hAnsi="Tahoma" w:cs="Tahoma"/>
          <w:b/>
          <w:bCs/>
          <w:sz w:val="20"/>
          <w:szCs w:val="20"/>
        </w:rPr>
        <w:t>Miasto Elbląg</w:t>
      </w:r>
      <w:r w:rsidRPr="00DB40B5">
        <w:rPr>
          <w:rFonts w:ascii="Tahoma" w:hAnsi="Tahoma" w:cs="Tahoma"/>
          <w:sz w:val="20"/>
          <w:szCs w:val="20"/>
        </w:rPr>
        <w:t xml:space="preserve"> z siedzibą w Elblągu </w:t>
      </w:r>
      <w:r w:rsidRPr="00DB40B5">
        <w:rPr>
          <w:rFonts w:ascii="Tahoma" w:hAnsi="Tahoma" w:cs="Tahoma"/>
          <w:sz w:val="20"/>
          <w:szCs w:val="20"/>
        </w:rPr>
        <w:br/>
        <w:t>przy ul. Łączności 1, NIP:578-305-14-46, REGON: 170747715, reprezentowaną przez:</w:t>
      </w:r>
    </w:p>
    <w:p w:rsidR="00981306" w:rsidRPr="00DB40B5" w:rsidRDefault="00D558B4" w:rsidP="00D558B4">
      <w:pPr>
        <w:spacing w:after="12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.</w:t>
      </w:r>
    </w:p>
    <w:p w:rsidR="00981306" w:rsidRPr="00DB40B5" w:rsidRDefault="00981306" w:rsidP="00D558B4">
      <w:pPr>
        <w:spacing w:after="12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zwaną dalej Zamawiającym</w:t>
      </w:r>
    </w:p>
    <w:p w:rsidR="00F8545F" w:rsidRPr="00DB40B5" w:rsidRDefault="00981306" w:rsidP="00D558B4">
      <w:pPr>
        <w:spacing w:after="12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a</w:t>
      </w:r>
      <w:r w:rsidRPr="00DB40B5">
        <w:rPr>
          <w:rFonts w:ascii="Tahoma" w:hAnsi="Tahoma" w:cs="Tahoma"/>
          <w:sz w:val="20"/>
          <w:szCs w:val="20"/>
        </w:rPr>
        <w:tab/>
      </w:r>
    </w:p>
    <w:p w:rsidR="00916070" w:rsidRPr="00DB40B5" w:rsidRDefault="00916070" w:rsidP="00CB13F0">
      <w:pPr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bCs/>
          <w:sz w:val="20"/>
          <w:szCs w:val="20"/>
        </w:rPr>
        <w:t>………………………………………………………………………………………………………………………</w:t>
      </w:r>
    </w:p>
    <w:p w:rsidR="00916070" w:rsidRPr="00DB40B5" w:rsidRDefault="00916070" w:rsidP="00CB13F0">
      <w:pPr>
        <w:pStyle w:val="Tekstpodstawowy2"/>
        <w:spacing w:after="120" w:line="276" w:lineRule="auto"/>
        <w:rPr>
          <w:rFonts w:ascii="Tahoma" w:hAnsi="Tahoma" w:cs="Tahoma"/>
          <w:bCs/>
          <w:sz w:val="20"/>
          <w:szCs w:val="20"/>
        </w:rPr>
      </w:pPr>
      <w:r w:rsidRPr="00DB40B5">
        <w:rPr>
          <w:rFonts w:ascii="Tahoma" w:hAnsi="Tahoma" w:cs="Tahoma"/>
          <w:bCs/>
          <w:sz w:val="20"/>
          <w:szCs w:val="20"/>
        </w:rPr>
        <w:t>reprezentowanym przez:</w:t>
      </w:r>
    </w:p>
    <w:p w:rsidR="00916070" w:rsidRPr="00DB40B5" w:rsidRDefault="00916070" w:rsidP="00CB13F0">
      <w:pPr>
        <w:pStyle w:val="Tekstpodstawowy2"/>
        <w:spacing w:after="120" w:line="276" w:lineRule="auto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bCs/>
          <w:sz w:val="20"/>
          <w:szCs w:val="20"/>
        </w:rPr>
        <w:t>……………………………………………………………………………………………………………………….</w:t>
      </w:r>
      <w:r w:rsidRPr="00DB40B5">
        <w:rPr>
          <w:rFonts w:ascii="Tahoma" w:hAnsi="Tahoma" w:cs="Tahoma"/>
          <w:sz w:val="20"/>
          <w:szCs w:val="20"/>
        </w:rPr>
        <w:t xml:space="preserve"> </w:t>
      </w:r>
    </w:p>
    <w:p w:rsidR="00916070" w:rsidRPr="00DB40B5" w:rsidRDefault="00916070" w:rsidP="00CB13F0">
      <w:pPr>
        <w:pStyle w:val="Nagwek2"/>
        <w:spacing w:line="276" w:lineRule="auto"/>
        <w:rPr>
          <w:rFonts w:ascii="Tahoma" w:hAnsi="Tahoma" w:cs="Tahoma"/>
          <w:b w:val="0"/>
          <w:sz w:val="20"/>
          <w:szCs w:val="20"/>
        </w:rPr>
      </w:pPr>
      <w:r w:rsidRPr="00DB40B5">
        <w:rPr>
          <w:rFonts w:ascii="Tahoma" w:hAnsi="Tahoma" w:cs="Tahoma"/>
          <w:b w:val="0"/>
          <w:bCs w:val="0"/>
          <w:sz w:val="20"/>
          <w:szCs w:val="20"/>
        </w:rPr>
        <w:t>zwanym dalej</w:t>
      </w:r>
      <w:r w:rsidRPr="00DB40B5">
        <w:rPr>
          <w:rFonts w:ascii="Tahoma" w:hAnsi="Tahoma" w:cs="Tahoma"/>
          <w:b w:val="0"/>
          <w:sz w:val="20"/>
          <w:szCs w:val="20"/>
        </w:rPr>
        <w:t xml:space="preserve"> Wykonawcą, </w:t>
      </w:r>
    </w:p>
    <w:p w:rsidR="00916070" w:rsidRDefault="00916070" w:rsidP="007B73C3">
      <w:pPr>
        <w:pStyle w:val="Tekstpodstawowy2"/>
        <w:spacing w:after="120" w:line="276" w:lineRule="auto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o następującej treści:</w:t>
      </w:r>
    </w:p>
    <w:p w:rsidR="007B73C3" w:rsidRPr="0099067B" w:rsidRDefault="007B73C3" w:rsidP="007B73C3">
      <w:pPr>
        <w:numPr>
          <w:ilvl w:val="12"/>
          <w:numId w:val="0"/>
        </w:numPr>
        <w:spacing w:after="120"/>
        <w:jc w:val="both"/>
        <w:rPr>
          <w:rFonts w:ascii="Tahoma" w:hAnsi="Tahoma" w:cs="Tahoma"/>
          <w:b/>
          <w:sz w:val="20"/>
          <w:szCs w:val="20"/>
        </w:rPr>
      </w:pPr>
      <w:r w:rsidRPr="0099067B">
        <w:rPr>
          <w:rFonts w:ascii="Tahoma" w:hAnsi="Tahoma" w:cs="Tahoma"/>
          <w:b/>
          <w:sz w:val="20"/>
          <w:szCs w:val="20"/>
        </w:rPr>
        <w:t>„Umowa zawarta z wykonawcą wyłonionym w postępowaniu o udzielenie zamówienia publicznego</w:t>
      </w:r>
      <w:r>
        <w:rPr>
          <w:rFonts w:ascii="Tahoma" w:hAnsi="Tahoma" w:cs="Tahoma"/>
          <w:b/>
          <w:sz w:val="20"/>
          <w:szCs w:val="20"/>
        </w:rPr>
        <w:t>,</w:t>
      </w:r>
      <w:r w:rsidRPr="0099067B">
        <w:rPr>
          <w:rFonts w:ascii="Tahoma" w:hAnsi="Tahoma" w:cs="Tahoma"/>
          <w:b/>
          <w:sz w:val="20"/>
          <w:szCs w:val="20"/>
        </w:rPr>
        <w:t xml:space="preserve"> którego wartość nie przekracza wyrażonej w złotych równowartości kwoty</w:t>
      </w:r>
      <w:r w:rsidRPr="0099067B">
        <w:rPr>
          <w:rFonts w:ascii="Tahoma" w:hAnsi="Tahoma" w:cs="Tahoma"/>
          <w:b/>
          <w:sz w:val="20"/>
          <w:szCs w:val="20"/>
        </w:rPr>
        <w:br/>
        <w:t>30 000 EUR”.</w:t>
      </w:r>
    </w:p>
    <w:p w:rsidR="00981306" w:rsidRPr="00DB40B5" w:rsidRDefault="00981306" w:rsidP="00CB13F0">
      <w:pPr>
        <w:numPr>
          <w:ilvl w:val="12"/>
          <w:numId w:val="0"/>
        </w:numPr>
        <w:jc w:val="center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b/>
          <w:sz w:val="20"/>
          <w:szCs w:val="20"/>
        </w:rPr>
        <w:t>§ 1</w:t>
      </w:r>
    </w:p>
    <w:p w:rsidR="00981306" w:rsidRPr="00AB2851" w:rsidRDefault="00AB2851" w:rsidP="00C05ED3">
      <w:pPr>
        <w:pStyle w:val="Akapitzlist"/>
        <w:numPr>
          <w:ilvl w:val="0"/>
          <w:numId w:val="21"/>
        </w:numPr>
        <w:spacing w:after="120"/>
        <w:ind w:left="425" w:hanging="425"/>
        <w:contextualSpacing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 wyniku przeprowadzonego </w:t>
      </w:r>
      <w:r w:rsidRPr="00AB2851">
        <w:rPr>
          <w:rFonts w:ascii="Tahoma" w:hAnsi="Tahoma" w:cs="Tahoma"/>
          <w:sz w:val="20"/>
          <w:szCs w:val="20"/>
        </w:rPr>
        <w:t xml:space="preserve">postępowania </w:t>
      </w:r>
      <w:r w:rsidR="008D2A62" w:rsidRPr="00AB2851">
        <w:rPr>
          <w:rFonts w:ascii="Tahoma" w:hAnsi="Tahoma" w:cs="Tahoma"/>
          <w:sz w:val="20"/>
          <w:szCs w:val="20"/>
        </w:rPr>
        <w:t xml:space="preserve">Nr </w:t>
      </w:r>
      <w:r w:rsidR="00916070" w:rsidRPr="00AB2851">
        <w:rPr>
          <w:rFonts w:ascii="Tahoma" w:hAnsi="Tahoma" w:cs="Tahoma"/>
          <w:sz w:val="20"/>
          <w:szCs w:val="20"/>
        </w:rPr>
        <w:t>…</w:t>
      </w:r>
      <w:r w:rsidR="00F64A41" w:rsidRPr="00AB2851">
        <w:rPr>
          <w:rFonts w:ascii="Tahoma" w:hAnsi="Tahoma" w:cs="Tahoma"/>
          <w:sz w:val="20"/>
          <w:szCs w:val="20"/>
        </w:rPr>
        <w:t>…</w:t>
      </w:r>
      <w:r w:rsidR="00E12910" w:rsidRPr="00AB2851">
        <w:rPr>
          <w:rFonts w:ascii="Tahoma" w:hAnsi="Tahoma" w:cs="Tahoma"/>
          <w:sz w:val="20"/>
          <w:szCs w:val="20"/>
        </w:rPr>
        <w:t>…/</w:t>
      </w:r>
      <w:r w:rsidR="00980720" w:rsidRPr="00AB2851">
        <w:rPr>
          <w:rFonts w:ascii="Tahoma" w:hAnsi="Tahoma" w:cs="Tahoma"/>
          <w:sz w:val="20"/>
          <w:szCs w:val="20"/>
        </w:rPr>
        <w:t>201</w:t>
      </w:r>
      <w:r w:rsidR="00704DF0" w:rsidRPr="00AB2851">
        <w:rPr>
          <w:rFonts w:ascii="Tahoma" w:hAnsi="Tahoma" w:cs="Tahoma"/>
          <w:sz w:val="20"/>
          <w:szCs w:val="20"/>
        </w:rPr>
        <w:t xml:space="preserve">6 </w:t>
      </w:r>
      <w:r w:rsidR="00981306" w:rsidRPr="00AB2851">
        <w:rPr>
          <w:rFonts w:ascii="Tahoma" w:hAnsi="Tahoma" w:cs="Tahoma"/>
          <w:sz w:val="20"/>
          <w:szCs w:val="20"/>
        </w:rPr>
        <w:t>Zamawiający zleca,</w:t>
      </w:r>
      <w:r>
        <w:rPr>
          <w:rFonts w:ascii="Tahoma" w:hAnsi="Tahoma" w:cs="Tahoma"/>
          <w:sz w:val="20"/>
          <w:szCs w:val="20"/>
        </w:rPr>
        <w:t xml:space="preserve"> </w:t>
      </w:r>
      <w:r w:rsidR="00981306" w:rsidRPr="00AB2851">
        <w:rPr>
          <w:rFonts w:ascii="Tahoma" w:hAnsi="Tahoma" w:cs="Tahoma"/>
          <w:sz w:val="20"/>
          <w:szCs w:val="20"/>
        </w:rPr>
        <w:t xml:space="preserve">a Wykonawca przyjmuje do realizacji zamówienie polegające na: </w:t>
      </w:r>
    </w:p>
    <w:p w:rsidR="00067C8F" w:rsidRDefault="00036524" w:rsidP="007330AD">
      <w:pPr>
        <w:pStyle w:val="Tekstpodstawowywcity"/>
        <w:ind w:left="0"/>
        <w:jc w:val="center"/>
        <w:rPr>
          <w:rFonts w:ascii="Tahoma" w:hAnsi="Tahoma" w:cs="Tahoma"/>
          <w:b/>
          <w:i/>
          <w:sz w:val="20"/>
          <w:szCs w:val="20"/>
        </w:rPr>
      </w:pPr>
      <w:r w:rsidRPr="00DB40B5">
        <w:rPr>
          <w:rFonts w:ascii="Tahoma" w:hAnsi="Tahoma" w:cs="Tahoma"/>
          <w:b/>
          <w:i/>
          <w:sz w:val="20"/>
          <w:szCs w:val="20"/>
        </w:rPr>
        <w:t xml:space="preserve">„Opracowaniu dokumentacji projektowo-kosztorysowej </w:t>
      </w:r>
      <w:r w:rsidR="00ED5230" w:rsidRPr="00DB40B5">
        <w:rPr>
          <w:rFonts w:ascii="Tahoma" w:hAnsi="Tahoma" w:cs="Tahoma"/>
          <w:b/>
          <w:i/>
          <w:sz w:val="20"/>
          <w:szCs w:val="20"/>
        </w:rPr>
        <w:br/>
      </w:r>
      <w:r w:rsidR="00AC6F37" w:rsidRPr="00DB40B5">
        <w:rPr>
          <w:rFonts w:ascii="Tahoma" w:hAnsi="Tahoma" w:cs="Tahoma"/>
          <w:b/>
          <w:i/>
          <w:sz w:val="20"/>
          <w:szCs w:val="20"/>
        </w:rPr>
        <w:t xml:space="preserve">przebudowy </w:t>
      </w:r>
      <w:r w:rsidR="005E6924">
        <w:rPr>
          <w:rFonts w:ascii="Tahoma" w:hAnsi="Tahoma" w:cs="Tahoma"/>
          <w:b/>
          <w:i/>
          <w:sz w:val="20"/>
          <w:szCs w:val="20"/>
        </w:rPr>
        <w:t xml:space="preserve">hangaru </w:t>
      </w:r>
      <w:r w:rsidR="00AC6F37" w:rsidRPr="00DB40B5">
        <w:rPr>
          <w:rFonts w:ascii="Tahoma" w:hAnsi="Tahoma" w:cs="Tahoma"/>
          <w:b/>
          <w:i/>
          <w:sz w:val="20"/>
          <w:szCs w:val="20"/>
        </w:rPr>
        <w:t>przy ul. R</w:t>
      </w:r>
      <w:r w:rsidR="005E6924">
        <w:rPr>
          <w:rFonts w:ascii="Tahoma" w:hAnsi="Tahoma" w:cs="Tahoma"/>
          <w:b/>
          <w:i/>
          <w:sz w:val="20"/>
          <w:szCs w:val="20"/>
        </w:rPr>
        <w:t xml:space="preserve">adomskiej 29 w Elblągu w ramach zadania: </w:t>
      </w:r>
      <w:r w:rsidR="005E6924">
        <w:rPr>
          <w:rFonts w:ascii="Tahoma" w:hAnsi="Tahoma" w:cs="Tahoma"/>
          <w:b/>
          <w:i/>
          <w:sz w:val="20"/>
          <w:szCs w:val="20"/>
        </w:rPr>
        <w:br/>
        <w:t>„Przebudow</w:t>
      </w:r>
      <w:r w:rsidR="00B0541D">
        <w:rPr>
          <w:rFonts w:ascii="Tahoma" w:hAnsi="Tahoma" w:cs="Tahoma"/>
          <w:b/>
          <w:i/>
          <w:sz w:val="20"/>
          <w:szCs w:val="20"/>
        </w:rPr>
        <w:t>a</w:t>
      </w:r>
      <w:r w:rsidR="005E6924">
        <w:rPr>
          <w:rFonts w:ascii="Tahoma" w:hAnsi="Tahoma" w:cs="Tahoma"/>
          <w:b/>
          <w:i/>
          <w:sz w:val="20"/>
          <w:szCs w:val="20"/>
        </w:rPr>
        <w:t xml:space="preserve"> portu żeglarskiego ul. Radomska w Elblągu””.</w:t>
      </w:r>
    </w:p>
    <w:p w:rsidR="005E6924" w:rsidRDefault="005E6924" w:rsidP="005E6924">
      <w:pPr>
        <w:ind w:left="426"/>
        <w:jc w:val="center"/>
        <w:rPr>
          <w:rFonts w:ascii="Tahoma" w:hAnsi="Tahoma" w:cs="Tahoma"/>
          <w:sz w:val="20"/>
          <w:szCs w:val="20"/>
        </w:rPr>
      </w:pPr>
      <w:r w:rsidRPr="00446792">
        <w:rPr>
          <w:rFonts w:ascii="Tahoma" w:hAnsi="Tahoma" w:cs="Tahoma"/>
          <w:sz w:val="20"/>
          <w:szCs w:val="20"/>
        </w:rPr>
        <w:t xml:space="preserve">Zamawiający planuje, że Projekt będzie dofinansowany ze środków Unii Europejskiej w ramach </w:t>
      </w:r>
      <w:r>
        <w:rPr>
          <w:rFonts w:ascii="Tahoma" w:hAnsi="Tahoma" w:cs="Tahoma"/>
          <w:sz w:val="20"/>
          <w:szCs w:val="20"/>
        </w:rPr>
        <w:t>Regionalnego Programu Operacyjnego Warmia i Mazury na lata 2014-2020.</w:t>
      </w:r>
    </w:p>
    <w:p w:rsidR="007B73C3" w:rsidRPr="0099067B" w:rsidRDefault="007B73C3" w:rsidP="007B73C3">
      <w:pPr>
        <w:spacing w:after="120"/>
        <w:ind w:left="425"/>
        <w:jc w:val="both"/>
        <w:rPr>
          <w:rFonts w:ascii="Tahoma" w:hAnsi="Tahoma" w:cs="Tahoma"/>
          <w:sz w:val="20"/>
          <w:szCs w:val="20"/>
        </w:rPr>
      </w:pPr>
      <w:r w:rsidRPr="0099067B">
        <w:rPr>
          <w:rFonts w:ascii="Tahoma" w:hAnsi="Tahoma" w:cs="Tahoma"/>
          <w:sz w:val="20"/>
          <w:szCs w:val="20"/>
        </w:rPr>
        <w:t>Zamawiający oświadcza, że do zamówienia objętego niniejszą umową nie mają zastosowania przepisy ustawy z dnia 29 stycznia 2004 r. „Prawo zamówień publicznych”  (Dz.U. z 201</w:t>
      </w:r>
      <w:r>
        <w:rPr>
          <w:rFonts w:ascii="Tahoma" w:hAnsi="Tahoma" w:cs="Tahoma"/>
          <w:sz w:val="20"/>
          <w:szCs w:val="20"/>
        </w:rPr>
        <w:t>5</w:t>
      </w:r>
      <w:r w:rsidRPr="0099067B">
        <w:rPr>
          <w:rFonts w:ascii="Tahoma" w:hAnsi="Tahoma" w:cs="Tahoma"/>
          <w:sz w:val="20"/>
          <w:szCs w:val="20"/>
        </w:rPr>
        <w:t xml:space="preserve"> r. poz. </w:t>
      </w:r>
      <w:r>
        <w:rPr>
          <w:rFonts w:ascii="Tahoma" w:hAnsi="Tahoma" w:cs="Tahoma"/>
          <w:sz w:val="20"/>
          <w:szCs w:val="20"/>
        </w:rPr>
        <w:t>2164 z dnia 22.12.2015 r.</w:t>
      </w:r>
      <w:r w:rsidRPr="0099067B">
        <w:rPr>
          <w:rFonts w:ascii="Tahoma" w:hAnsi="Tahoma" w:cs="Tahoma"/>
          <w:sz w:val="20"/>
          <w:szCs w:val="20"/>
        </w:rPr>
        <w:t xml:space="preserve">, z </w:t>
      </w:r>
      <w:proofErr w:type="spellStart"/>
      <w:r w:rsidRPr="0099067B">
        <w:rPr>
          <w:rFonts w:ascii="Tahoma" w:hAnsi="Tahoma" w:cs="Tahoma"/>
          <w:sz w:val="20"/>
          <w:szCs w:val="20"/>
        </w:rPr>
        <w:t>późn</w:t>
      </w:r>
      <w:proofErr w:type="spellEnd"/>
      <w:r w:rsidRPr="0099067B">
        <w:rPr>
          <w:rFonts w:ascii="Tahoma" w:hAnsi="Tahoma" w:cs="Tahoma"/>
          <w:sz w:val="20"/>
          <w:szCs w:val="20"/>
        </w:rPr>
        <w:t>. zm.).</w:t>
      </w:r>
    </w:p>
    <w:p w:rsidR="0035504C" w:rsidRPr="00C05ED3" w:rsidRDefault="00AC6F37" w:rsidP="0035504C">
      <w:pPr>
        <w:pStyle w:val="Akapitzlist"/>
        <w:numPr>
          <w:ilvl w:val="0"/>
          <w:numId w:val="20"/>
        </w:numPr>
        <w:overflowPunct w:val="0"/>
        <w:autoSpaceDE w:val="0"/>
        <w:autoSpaceDN w:val="0"/>
        <w:adjustRightInd w:val="0"/>
        <w:spacing w:after="60"/>
        <w:ind w:left="425" w:hanging="425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Przedmiotem zamówi</w:t>
      </w:r>
      <w:r w:rsidR="0035504C">
        <w:rPr>
          <w:rFonts w:ascii="Tahoma" w:hAnsi="Tahoma" w:cs="Tahoma"/>
          <w:sz w:val="20"/>
          <w:szCs w:val="20"/>
        </w:rPr>
        <w:t xml:space="preserve">enia jest </w:t>
      </w:r>
      <w:r w:rsidRPr="00DB40B5">
        <w:rPr>
          <w:rFonts w:ascii="Tahoma" w:hAnsi="Tahoma" w:cs="Tahoma"/>
          <w:sz w:val="20"/>
          <w:szCs w:val="20"/>
        </w:rPr>
        <w:t xml:space="preserve">opracowanie dokumentacji projektowo – kosztorysowej </w:t>
      </w:r>
      <w:r w:rsidR="00CE4DC4" w:rsidRPr="00DB40B5">
        <w:rPr>
          <w:rFonts w:ascii="Tahoma" w:hAnsi="Tahoma" w:cs="Tahoma"/>
          <w:sz w:val="20"/>
          <w:szCs w:val="20"/>
        </w:rPr>
        <w:t xml:space="preserve"> przebudowy </w:t>
      </w:r>
      <w:r w:rsidR="002742BC">
        <w:rPr>
          <w:rFonts w:ascii="Tahoma" w:hAnsi="Tahoma" w:cs="Tahoma"/>
          <w:sz w:val="20"/>
          <w:szCs w:val="20"/>
        </w:rPr>
        <w:t xml:space="preserve">hangaru </w:t>
      </w:r>
      <w:r w:rsidR="0035504C">
        <w:rPr>
          <w:rFonts w:ascii="Tahoma" w:hAnsi="Tahoma" w:cs="Tahoma"/>
          <w:sz w:val="20"/>
          <w:szCs w:val="20"/>
        </w:rPr>
        <w:t>przy ul. R</w:t>
      </w:r>
      <w:r w:rsidR="002742BC">
        <w:rPr>
          <w:rFonts w:ascii="Tahoma" w:hAnsi="Tahoma" w:cs="Tahoma"/>
          <w:sz w:val="20"/>
          <w:szCs w:val="20"/>
        </w:rPr>
        <w:t>adomskiej 29</w:t>
      </w:r>
      <w:r w:rsidR="0035504C">
        <w:rPr>
          <w:rFonts w:ascii="Tahoma" w:hAnsi="Tahoma" w:cs="Tahoma"/>
          <w:sz w:val="20"/>
          <w:szCs w:val="20"/>
        </w:rPr>
        <w:t xml:space="preserve"> w Elblągu obejmującej:</w:t>
      </w:r>
      <w:r w:rsidR="0035504C" w:rsidRPr="0035504C">
        <w:rPr>
          <w:rFonts w:ascii="Tahoma" w:hAnsi="Tahoma" w:cs="Tahoma"/>
          <w:sz w:val="20"/>
          <w:szCs w:val="20"/>
        </w:rPr>
        <w:t xml:space="preserve"> </w:t>
      </w:r>
    </w:p>
    <w:p w:rsidR="00F16745" w:rsidRDefault="00F16745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F16745">
        <w:rPr>
          <w:rFonts w:ascii="Tahoma" w:hAnsi="Tahoma" w:cs="Tahoma"/>
          <w:sz w:val="20"/>
          <w:szCs w:val="20"/>
        </w:rPr>
        <w:t>pozyskanie aktualnej mapy do celów projektowych na materiale przezroczystym   (poświadczonej przez ośrodek dokumentacji) oraz na płycie CD w formie mapy numerycznej,</w:t>
      </w:r>
    </w:p>
    <w:p w:rsidR="00F16745" w:rsidRPr="00F16745" w:rsidRDefault="00F16745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F16745">
        <w:rPr>
          <w:rFonts w:ascii="Tahoma" w:hAnsi="Tahoma" w:cs="Tahoma"/>
          <w:sz w:val="20"/>
          <w:szCs w:val="20"/>
        </w:rPr>
        <w:t xml:space="preserve">wykonanie ekspertyzy stanu technicznego konstrukcji hangaru, </w:t>
      </w:r>
    </w:p>
    <w:p w:rsidR="00F16745" w:rsidRDefault="00F16745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wykonanie wzmocnień i zabezpieczeń konstrukcji obiektu zgodnie z zaleceniami wykonanej ekspertyzy technicznej,</w:t>
      </w:r>
    </w:p>
    <w:p w:rsidR="00F16745" w:rsidRDefault="00F16745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wymianę </w:t>
      </w:r>
      <w:r w:rsidRPr="00BD68E1">
        <w:rPr>
          <w:rFonts w:ascii="Tahoma" w:hAnsi="Tahoma" w:cs="Tahoma"/>
          <w:sz w:val="20"/>
          <w:szCs w:val="20"/>
        </w:rPr>
        <w:t xml:space="preserve">pokrycia dachowego </w:t>
      </w:r>
      <w:r>
        <w:rPr>
          <w:rFonts w:ascii="Tahoma" w:hAnsi="Tahoma" w:cs="Tahoma"/>
          <w:sz w:val="20"/>
          <w:szCs w:val="20"/>
        </w:rPr>
        <w:t xml:space="preserve">i wykonanie </w:t>
      </w:r>
      <w:r w:rsidRPr="00BD68E1">
        <w:rPr>
          <w:rFonts w:ascii="Tahoma" w:hAnsi="Tahoma" w:cs="Tahoma"/>
          <w:sz w:val="20"/>
          <w:szCs w:val="20"/>
        </w:rPr>
        <w:t>niezbędny</w:t>
      </w:r>
      <w:r>
        <w:rPr>
          <w:rFonts w:ascii="Tahoma" w:hAnsi="Tahoma" w:cs="Tahoma"/>
          <w:sz w:val="20"/>
          <w:szCs w:val="20"/>
        </w:rPr>
        <w:t>ch</w:t>
      </w:r>
      <w:r w:rsidRPr="00BD68E1">
        <w:rPr>
          <w:rFonts w:ascii="Tahoma" w:hAnsi="Tahoma" w:cs="Tahoma"/>
          <w:sz w:val="20"/>
          <w:szCs w:val="20"/>
        </w:rPr>
        <w:t xml:space="preserve"> robót</w:t>
      </w:r>
      <w:r>
        <w:rPr>
          <w:rFonts w:ascii="Tahoma" w:hAnsi="Tahoma" w:cs="Tahoma"/>
          <w:sz w:val="20"/>
          <w:szCs w:val="20"/>
        </w:rPr>
        <w:t xml:space="preserve"> w zakresie</w:t>
      </w:r>
      <w:r w:rsidR="002D4F00">
        <w:rPr>
          <w:rFonts w:ascii="Tahoma" w:hAnsi="Tahoma" w:cs="Tahoma"/>
          <w:sz w:val="20"/>
          <w:szCs w:val="20"/>
        </w:rPr>
        <w:t xml:space="preserve"> </w:t>
      </w:r>
      <w:r w:rsidRPr="00BD68E1">
        <w:rPr>
          <w:rFonts w:ascii="Tahoma" w:hAnsi="Tahoma" w:cs="Tahoma"/>
          <w:sz w:val="20"/>
          <w:szCs w:val="20"/>
        </w:rPr>
        <w:t>kominów i obróbek blacharskich</w:t>
      </w:r>
      <w:r>
        <w:rPr>
          <w:rFonts w:ascii="Tahoma" w:hAnsi="Tahoma" w:cs="Tahoma"/>
          <w:sz w:val="20"/>
          <w:szCs w:val="20"/>
        </w:rPr>
        <w:t>.</w:t>
      </w:r>
    </w:p>
    <w:p w:rsidR="002D4F00" w:rsidRDefault="00F16745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wykonanie nowej elewacji hangaru</w:t>
      </w:r>
      <w:r w:rsidR="002D4F00">
        <w:rPr>
          <w:rFonts w:ascii="Tahoma" w:hAnsi="Tahoma" w:cs="Tahoma"/>
          <w:sz w:val="20"/>
          <w:szCs w:val="20"/>
        </w:rPr>
        <w:t xml:space="preserve"> wraz dociepleniem</w:t>
      </w:r>
      <w:r w:rsidR="00E817D9">
        <w:rPr>
          <w:rFonts w:ascii="Tahoma" w:hAnsi="Tahoma" w:cs="Tahoma"/>
          <w:sz w:val="20"/>
          <w:szCs w:val="20"/>
        </w:rPr>
        <w:t>,</w:t>
      </w:r>
    </w:p>
    <w:p w:rsidR="00F16745" w:rsidRDefault="002D4F00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wymianę stolarki okiennej</w:t>
      </w:r>
      <w:r w:rsidR="004C4F6F">
        <w:rPr>
          <w:rFonts w:ascii="Tahoma" w:hAnsi="Tahoma" w:cs="Tahoma"/>
          <w:sz w:val="20"/>
          <w:szCs w:val="20"/>
        </w:rPr>
        <w:t xml:space="preserve"> i drzwiowej</w:t>
      </w:r>
      <w:r>
        <w:rPr>
          <w:rFonts w:ascii="Tahoma" w:hAnsi="Tahoma" w:cs="Tahoma"/>
          <w:sz w:val="20"/>
          <w:szCs w:val="20"/>
        </w:rPr>
        <w:t>,</w:t>
      </w:r>
    </w:p>
    <w:p w:rsidR="002D4F00" w:rsidRDefault="002D4F00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wymianę bram </w:t>
      </w:r>
      <w:r w:rsidR="004C4F6F">
        <w:rPr>
          <w:rFonts w:ascii="Tahoma" w:hAnsi="Tahoma" w:cs="Tahoma"/>
          <w:sz w:val="20"/>
          <w:szCs w:val="20"/>
        </w:rPr>
        <w:t>wjazdowych do hangaru,</w:t>
      </w:r>
    </w:p>
    <w:p w:rsidR="006B28E3" w:rsidRDefault="006B28E3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wykonanie napraw tynków wewnętrznych wraz z malowaniem,</w:t>
      </w:r>
    </w:p>
    <w:p w:rsidR="006B28E3" w:rsidRDefault="006B28E3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</w:t>
      </w:r>
      <w:r w:rsidR="00E7230D">
        <w:rPr>
          <w:rFonts w:ascii="Tahoma" w:hAnsi="Tahoma" w:cs="Tahoma"/>
          <w:sz w:val="20"/>
          <w:szCs w:val="20"/>
        </w:rPr>
        <w:t>konanie</w:t>
      </w:r>
      <w:r>
        <w:rPr>
          <w:rFonts w:ascii="Tahoma" w:hAnsi="Tahoma" w:cs="Tahoma"/>
          <w:sz w:val="20"/>
          <w:szCs w:val="20"/>
        </w:rPr>
        <w:t xml:space="preserve"> posadz</w:t>
      </w:r>
      <w:r w:rsidR="000D4EB9">
        <w:rPr>
          <w:rFonts w:ascii="Tahoma" w:hAnsi="Tahoma" w:cs="Tahoma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>k,</w:t>
      </w:r>
    </w:p>
    <w:p w:rsidR="006B28E3" w:rsidRDefault="006B28E3" w:rsidP="00F1674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>przebudow</w:t>
      </w:r>
      <w:r w:rsidR="00E817D9">
        <w:rPr>
          <w:rFonts w:ascii="Tahoma" w:hAnsi="Tahoma" w:cs="Tahoma"/>
          <w:sz w:val="20"/>
          <w:szCs w:val="20"/>
        </w:rPr>
        <w:t>ę</w:t>
      </w:r>
      <w:r>
        <w:rPr>
          <w:rFonts w:ascii="Tahoma" w:hAnsi="Tahoma" w:cs="Tahoma"/>
          <w:sz w:val="20"/>
          <w:szCs w:val="20"/>
        </w:rPr>
        <w:t xml:space="preserve"> pomieszczenia bosmana,</w:t>
      </w:r>
    </w:p>
    <w:p w:rsidR="006B28E3" w:rsidRPr="006B28E3" w:rsidRDefault="006B28E3" w:rsidP="006B28E3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wykonanie boksów do przechowywania osprzętu żeglarskiego,</w:t>
      </w:r>
    </w:p>
    <w:p w:rsidR="00957127" w:rsidRDefault="00957127" w:rsidP="008D75CF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1D5759">
        <w:rPr>
          <w:rFonts w:ascii="Tahoma" w:hAnsi="Tahoma" w:cs="Tahoma"/>
          <w:sz w:val="20"/>
          <w:szCs w:val="20"/>
        </w:rPr>
        <w:t>przebudowę pomieszczeń w części</w:t>
      </w:r>
      <w:r>
        <w:rPr>
          <w:rFonts w:ascii="Tahoma" w:hAnsi="Tahoma" w:cs="Tahoma"/>
          <w:sz w:val="20"/>
          <w:szCs w:val="20"/>
        </w:rPr>
        <w:t xml:space="preserve"> południowej obiektu poprzez dostosowanie </w:t>
      </w:r>
      <w:r w:rsidR="008D75CF">
        <w:rPr>
          <w:rFonts w:ascii="Tahoma" w:hAnsi="Tahoma" w:cs="Tahoma"/>
          <w:sz w:val="20"/>
          <w:szCs w:val="20"/>
        </w:rPr>
        <w:t xml:space="preserve">pomieszczeń </w:t>
      </w:r>
      <w:r w:rsidR="008D75CF">
        <w:rPr>
          <w:rFonts w:ascii="Tahoma" w:hAnsi="Tahoma" w:cs="Tahoma"/>
          <w:sz w:val="20"/>
          <w:szCs w:val="20"/>
        </w:rPr>
        <w:br/>
        <w:t>do potrzeb biurowych, szkoleniowych i higieniczno-sanitarnych</w:t>
      </w:r>
      <w:r>
        <w:rPr>
          <w:rFonts w:ascii="Tahoma" w:hAnsi="Tahoma" w:cs="Tahoma"/>
          <w:sz w:val="20"/>
          <w:szCs w:val="20"/>
        </w:rPr>
        <w:t>,</w:t>
      </w:r>
    </w:p>
    <w:p w:rsidR="008D75CF" w:rsidRDefault="008D75CF" w:rsidP="008D75CF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montaż urządzenia dźwigowego do 500 kg </w:t>
      </w:r>
      <w:r w:rsidR="00E7230D">
        <w:rPr>
          <w:rFonts w:ascii="Tahoma" w:hAnsi="Tahoma" w:cs="Tahoma"/>
          <w:sz w:val="20"/>
          <w:szCs w:val="20"/>
        </w:rPr>
        <w:t xml:space="preserve">wraz z konstrukcją </w:t>
      </w:r>
      <w:r>
        <w:rPr>
          <w:rFonts w:ascii="Tahoma" w:hAnsi="Tahoma" w:cs="Tahoma"/>
          <w:sz w:val="20"/>
          <w:szCs w:val="20"/>
        </w:rPr>
        <w:t>w pomieszczeniu szkutni,</w:t>
      </w:r>
    </w:p>
    <w:p w:rsidR="008D75CF" w:rsidRDefault="003A29F5" w:rsidP="001D5759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wykonanie przejścia łączącego halę główną hangaru z częścią </w:t>
      </w:r>
      <w:proofErr w:type="spellStart"/>
      <w:r>
        <w:rPr>
          <w:rFonts w:ascii="Tahoma" w:hAnsi="Tahoma" w:cs="Tahoma"/>
          <w:sz w:val="20"/>
          <w:szCs w:val="20"/>
        </w:rPr>
        <w:t>higieniczn</w:t>
      </w:r>
      <w:r w:rsidR="00E7230D">
        <w:rPr>
          <w:rFonts w:ascii="Tahoma" w:hAnsi="Tahoma" w:cs="Tahoma"/>
          <w:sz w:val="20"/>
          <w:szCs w:val="20"/>
        </w:rPr>
        <w:t>o</w:t>
      </w:r>
      <w:proofErr w:type="spellEnd"/>
      <w:r w:rsidR="00E7230D">
        <w:rPr>
          <w:rFonts w:ascii="Tahoma" w:hAnsi="Tahoma" w:cs="Tahoma"/>
          <w:sz w:val="20"/>
          <w:szCs w:val="20"/>
        </w:rPr>
        <w:t xml:space="preserve"> -</w:t>
      </w:r>
      <w:r>
        <w:rPr>
          <w:rFonts w:ascii="Tahoma" w:hAnsi="Tahoma" w:cs="Tahoma"/>
          <w:sz w:val="20"/>
          <w:szCs w:val="20"/>
        </w:rPr>
        <w:t xml:space="preserve"> sanitarną,</w:t>
      </w:r>
    </w:p>
    <w:p w:rsidR="00B5436E" w:rsidRDefault="00B5436E" w:rsidP="00296335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3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B5436E">
        <w:rPr>
          <w:rFonts w:ascii="Tahoma" w:hAnsi="Tahoma" w:cs="Tahoma"/>
          <w:sz w:val="20"/>
          <w:szCs w:val="20"/>
        </w:rPr>
        <w:t>przebudowę instalacji wod</w:t>
      </w:r>
      <w:r w:rsidR="00683314">
        <w:rPr>
          <w:rFonts w:ascii="Tahoma" w:hAnsi="Tahoma" w:cs="Tahoma"/>
          <w:sz w:val="20"/>
          <w:szCs w:val="20"/>
        </w:rPr>
        <w:t xml:space="preserve">no </w:t>
      </w:r>
      <w:r w:rsidRPr="00B5436E">
        <w:rPr>
          <w:rFonts w:ascii="Tahoma" w:hAnsi="Tahoma" w:cs="Tahoma"/>
          <w:sz w:val="20"/>
          <w:szCs w:val="20"/>
        </w:rPr>
        <w:t>-</w:t>
      </w:r>
      <w:r w:rsidR="00683314">
        <w:rPr>
          <w:rFonts w:ascii="Tahoma" w:hAnsi="Tahoma" w:cs="Tahoma"/>
          <w:sz w:val="20"/>
          <w:szCs w:val="20"/>
        </w:rPr>
        <w:t xml:space="preserve"> </w:t>
      </w:r>
      <w:r w:rsidRPr="00B5436E">
        <w:rPr>
          <w:rFonts w:ascii="Tahoma" w:hAnsi="Tahoma" w:cs="Tahoma"/>
          <w:sz w:val="20"/>
          <w:szCs w:val="20"/>
        </w:rPr>
        <w:t>kan</w:t>
      </w:r>
      <w:r w:rsidR="00683314">
        <w:rPr>
          <w:rFonts w:ascii="Tahoma" w:hAnsi="Tahoma" w:cs="Tahoma"/>
          <w:sz w:val="20"/>
          <w:szCs w:val="20"/>
        </w:rPr>
        <w:t>alizacyjnej</w:t>
      </w:r>
      <w:r w:rsidRPr="00B5436E">
        <w:rPr>
          <w:rFonts w:ascii="Tahoma" w:hAnsi="Tahoma" w:cs="Tahoma"/>
          <w:sz w:val="20"/>
          <w:szCs w:val="20"/>
        </w:rPr>
        <w:t xml:space="preserve">, </w:t>
      </w:r>
    </w:p>
    <w:p w:rsidR="00B5436E" w:rsidRDefault="00B5436E" w:rsidP="00B5436E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hanging="861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B5436E">
        <w:rPr>
          <w:rFonts w:ascii="Tahoma" w:hAnsi="Tahoma" w:cs="Tahoma"/>
          <w:sz w:val="20"/>
          <w:szCs w:val="20"/>
        </w:rPr>
        <w:t xml:space="preserve">przebudowę </w:t>
      </w:r>
      <w:r>
        <w:rPr>
          <w:rFonts w:ascii="Tahoma" w:hAnsi="Tahoma" w:cs="Tahoma"/>
          <w:sz w:val="20"/>
          <w:szCs w:val="20"/>
        </w:rPr>
        <w:t>kanalizacji sanitarnej i deszczowej,</w:t>
      </w:r>
    </w:p>
    <w:p w:rsidR="00B5436E" w:rsidRPr="00B5436E" w:rsidRDefault="00B5436E" w:rsidP="00E40056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4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przebudowę instalacji elektry</w:t>
      </w:r>
      <w:bookmarkStart w:id="0" w:name="_GoBack"/>
      <w:bookmarkEnd w:id="0"/>
      <w:r>
        <w:rPr>
          <w:rFonts w:ascii="Tahoma" w:hAnsi="Tahoma" w:cs="Tahoma"/>
          <w:sz w:val="20"/>
          <w:szCs w:val="20"/>
        </w:rPr>
        <w:t>cznej w zakresie instalacji 230V i 380V wraz z wymianą oświetlenia na energooszczędne</w:t>
      </w:r>
      <w:r w:rsidR="00E40056">
        <w:rPr>
          <w:rFonts w:ascii="Tahoma" w:hAnsi="Tahoma" w:cs="Tahoma"/>
          <w:sz w:val="20"/>
          <w:szCs w:val="20"/>
        </w:rPr>
        <w:t>,</w:t>
      </w:r>
    </w:p>
    <w:p w:rsidR="000D4EB9" w:rsidRPr="004E6E5C" w:rsidRDefault="000D4EB9" w:rsidP="00002E02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hanging="284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4E6E5C">
        <w:rPr>
          <w:rFonts w:ascii="Tahoma" w:hAnsi="Tahoma" w:cs="Tahoma"/>
          <w:sz w:val="20"/>
          <w:szCs w:val="20"/>
        </w:rPr>
        <w:t>wykonanie systemu</w:t>
      </w:r>
      <w:r w:rsidR="00611CD5" w:rsidRPr="004E6E5C">
        <w:rPr>
          <w:rFonts w:ascii="Tahoma" w:hAnsi="Tahoma" w:cs="Tahoma"/>
          <w:sz w:val="20"/>
          <w:szCs w:val="20"/>
        </w:rPr>
        <w:t xml:space="preserve"> </w:t>
      </w:r>
      <w:r w:rsidR="00002E02">
        <w:rPr>
          <w:rFonts w:ascii="Tahoma" w:hAnsi="Tahoma" w:cs="Tahoma"/>
          <w:sz w:val="20"/>
          <w:szCs w:val="20"/>
        </w:rPr>
        <w:t xml:space="preserve">sygnalizacji włamania z </w:t>
      </w:r>
      <w:proofErr w:type="spellStart"/>
      <w:r w:rsidR="00002E02">
        <w:rPr>
          <w:rFonts w:ascii="Tahoma" w:hAnsi="Tahoma" w:cs="Tahoma"/>
          <w:sz w:val="20"/>
          <w:szCs w:val="20"/>
        </w:rPr>
        <w:t>przesyłe</w:t>
      </w:r>
      <w:r w:rsidR="00E7230D">
        <w:rPr>
          <w:rFonts w:ascii="Tahoma" w:hAnsi="Tahoma" w:cs="Tahoma"/>
          <w:sz w:val="20"/>
          <w:szCs w:val="20"/>
        </w:rPr>
        <w:t>m</w:t>
      </w:r>
      <w:proofErr w:type="spellEnd"/>
      <w:r w:rsidR="00E7230D">
        <w:rPr>
          <w:rFonts w:ascii="Tahoma" w:hAnsi="Tahoma" w:cs="Tahoma"/>
          <w:sz w:val="20"/>
          <w:szCs w:val="20"/>
        </w:rPr>
        <w:t xml:space="preserve"> sygnału do budynku klubowego,</w:t>
      </w:r>
    </w:p>
    <w:p w:rsidR="006B28E3" w:rsidRDefault="00E40056" w:rsidP="00002E02">
      <w:pPr>
        <w:pStyle w:val="Akapitzlist"/>
        <w:numPr>
          <w:ilvl w:val="0"/>
          <w:numId w:val="31"/>
        </w:numPr>
        <w:overflowPunct w:val="0"/>
        <w:autoSpaceDE w:val="0"/>
        <w:autoSpaceDN w:val="0"/>
        <w:adjustRightInd w:val="0"/>
        <w:spacing w:after="0"/>
        <w:ind w:left="709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przebudowę </w:t>
      </w:r>
      <w:r w:rsidR="006B28E3" w:rsidRPr="00411192">
        <w:rPr>
          <w:rFonts w:ascii="Tahoma" w:hAnsi="Tahoma" w:cs="Tahoma"/>
          <w:sz w:val="20"/>
          <w:szCs w:val="20"/>
        </w:rPr>
        <w:t xml:space="preserve">instalacji odgromowej, </w:t>
      </w:r>
    </w:p>
    <w:p w:rsidR="006B28E3" w:rsidRDefault="00BE766E" w:rsidP="002556FF">
      <w:pPr>
        <w:pStyle w:val="Akapitzlist"/>
        <w:numPr>
          <w:ilvl w:val="0"/>
          <w:numId w:val="31"/>
        </w:numPr>
        <w:tabs>
          <w:tab w:val="left" w:pos="709"/>
        </w:tabs>
        <w:overflowPunct w:val="0"/>
        <w:autoSpaceDE w:val="0"/>
        <w:autoSpaceDN w:val="0"/>
        <w:adjustRightInd w:val="0"/>
        <w:spacing w:after="120"/>
        <w:ind w:left="709" w:hanging="284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wykonanie </w:t>
      </w:r>
      <w:r w:rsidR="000D4EB9">
        <w:rPr>
          <w:rFonts w:ascii="Tahoma" w:hAnsi="Tahoma" w:cs="Tahoma"/>
          <w:sz w:val="20"/>
          <w:szCs w:val="20"/>
        </w:rPr>
        <w:t xml:space="preserve">drogi dojazdowej do hangaru oraz </w:t>
      </w:r>
      <w:r w:rsidR="00E40056">
        <w:rPr>
          <w:rFonts w:ascii="Tahoma" w:hAnsi="Tahoma" w:cs="Tahoma"/>
          <w:sz w:val="20"/>
          <w:szCs w:val="20"/>
        </w:rPr>
        <w:t xml:space="preserve">wykonanie </w:t>
      </w:r>
      <w:r>
        <w:rPr>
          <w:rFonts w:ascii="Tahoma" w:hAnsi="Tahoma" w:cs="Tahoma"/>
          <w:sz w:val="20"/>
          <w:szCs w:val="20"/>
        </w:rPr>
        <w:t>placu</w:t>
      </w:r>
      <w:r w:rsidR="000D4EB9">
        <w:rPr>
          <w:rFonts w:ascii="Tahoma" w:hAnsi="Tahoma" w:cs="Tahoma"/>
          <w:sz w:val="20"/>
          <w:szCs w:val="20"/>
        </w:rPr>
        <w:t xml:space="preserve"> manewrowego</w:t>
      </w:r>
      <w:r w:rsidR="00E40056" w:rsidRPr="00E40056">
        <w:rPr>
          <w:rFonts w:ascii="Tahoma" w:hAnsi="Tahoma" w:cs="Tahoma"/>
          <w:sz w:val="20"/>
          <w:szCs w:val="20"/>
        </w:rPr>
        <w:t xml:space="preserve"> </w:t>
      </w:r>
      <w:r w:rsidR="00E40056">
        <w:rPr>
          <w:rFonts w:ascii="Tahoma" w:hAnsi="Tahoma" w:cs="Tahoma"/>
          <w:sz w:val="20"/>
          <w:szCs w:val="20"/>
        </w:rPr>
        <w:t>o pow. 1500 m</w:t>
      </w:r>
      <w:r w:rsidR="00E40056">
        <w:rPr>
          <w:rFonts w:ascii="Tahoma" w:hAnsi="Tahoma" w:cs="Tahoma"/>
          <w:sz w:val="20"/>
          <w:szCs w:val="20"/>
          <w:vertAlign w:val="superscript"/>
        </w:rPr>
        <w:t>2</w:t>
      </w:r>
      <w:r>
        <w:rPr>
          <w:rFonts w:ascii="Tahoma" w:hAnsi="Tahoma" w:cs="Tahoma"/>
          <w:sz w:val="20"/>
          <w:szCs w:val="20"/>
        </w:rPr>
        <w:t xml:space="preserve"> </w:t>
      </w:r>
      <w:r w:rsidR="000D4EB9">
        <w:rPr>
          <w:rFonts w:ascii="Tahoma" w:hAnsi="Tahoma" w:cs="Tahoma"/>
          <w:sz w:val="20"/>
          <w:szCs w:val="20"/>
        </w:rPr>
        <w:t>do odsta</w:t>
      </w:r>
      <w:r w:rsidR="00E40056">
        <w:rPr>
          <w:rFonts w:ascii="Tahoma" w:hAnsi="Tahoma" w:cs="Tahoma"/>
          <w:sz w:val="20"/>
          <w:szCs w:val="20"/>
        </w:rPr>
        <w:t>wiania łódek o max. ciężarze</w:t>
      </w:r>
      <w:r w:rsidR="00002E02">
        <w:rPr>
          <w:rFonts w:ascii="Tahoma" w:hAnsi="Tahoma" w:cs="Tahoma"/>
          <w:sz w:val="20"/>
          <w:szCs w:val="20"/>
        </w:rPr>
        <w:t xml:space="preserve"> jednej łódki</w:t>
      </w:r>
      <w:r w:rsidR="00E40056">
        <w:rPr>
          <w:rFonts w:ascii="Tahoma" w:hAnsi="Tahoma" w:cs="Tahoma"/>
          <w:sz w:val="20"/>
          <w:szCs w:val="20"/>
        </w:rPr>
        <w:t xml:space="preserve"> </w:t>
      </w:r>
      <w:r w:rsidR="00002E02">
        <w:rPr>
          <w:rFonts w:ascii="Tahoma" w:hAnsi="Tahoma" w:cs="Tahoma"/>
          <w:sz w:val="20"/>
          <w:szCs w:val="20"/>
        </w:rPr>
        <w:t xml:space="preserve">do </w:t>
      </w:r>
      <w:r w:rsidR="00E40056">
        <w:rPr>
          <w:rFonts w:ascii="Tahoma" w:hAnsi="Tahoma" w:cs="Tahoma"/>
          <w:sz w:val="20"/>
          <w:szCs w:val="20"/>
        </w:rPr>
        <w:t>6t</w:t>
      </w:r>
      <w:r w:rsidR="00312B72">
        <w:rPr>
          <w:rFonts w:ascii="Tahoma" w:hAnsi="Tahoma" w:cs="Tahoma"/>
          <w:sz w:val="20"/>
          <w:szCs w:val="20"/>
        </w:rPr>
        <w:t>.</w:t>
      </w:r>
    </w:p>
    <w:p w:rsidR="0035504C" w:rsidRPr="007B73C3" w:rsidRDefault="00C05ED3" w:rsidP="002556FF">
      <w:pPr>
        <w:pStyle w:val="Akapitzlist"/>
        <w:numPr>
          <w:ilvl w:val="0"/>
          <w:numId w:val="20"/>
        </w:numPr>
        <w:overflowPunct w:val="0"/>
        <w:autoSpaceDE w:val="0"/>
        <w:autoSpaceDN w:val="0"/>
        <w:adjustRightInd w:val="0"/>
        <w:spacing w:after="120"/>
        <w:ind w:left="425" w:hanging="425"/>
        <w:contextualSpacing w:val="0"/>
        <w:jc w:val="both"/>
        <w:textAlignment w:val="baseline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Zakres zamówienia obejmuje </w:t>
      </w:r>
      <w:r w:rsidRPr="00C05ED3">
        <w:rPr>
          <w:rFonts w:ascii="Tahoma" w:hAnsi="Tahoma" w:cs="Tahoma"/>
          <w:sz w:val="20"/>
          <w:szCs w:val="20"/>
        </w:rPr>
        <w:t xml:space="preserve">opracowanie </w:t>
      </w:r>
      <w:r w:rsidR="00AA23E2">
        <w:rPr>
          <w:rFonts w:ascii="Tahoma" w:hAnsi="Tahoma" w:cs="Tahoma"/>
          <w:sz w:val="20"/>
          <w:szCs w:val="20"/>
        </w:rPr>
        <w:t>dokumentacji projektowej, w tym</w:t>
      </w:r>
      <w:r w:rsidRPr="00C05ED3">
        <w:rPr>
          <w:rFonts w:ascii="Tahoma" w:hAnsi="Tahoma" w:cs="Tahoma"/>
          <w:sz w:val="20"/>
          <w:szCs w:val="20"/>
        </w:rPr>
        <w:t xml:space="preserve">: </w:t>
      </w:r>
    </w:p>
    <w:p w:rsidR="00A131ED" w:rsidRPr="0035504C" w:rsidRDefault="0035504C" w:rsidP="0035504C">
      <w:pPr>
        <w:numPr>
          <w:ilvl w:val="0"/>
          <w:numId w:val="26"/>
        </w:numPr>
        <w:suppressAutoHyphens/>
        <w:spacing w:after="60"/>
        <w:ind w:left="709" w:hanging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CZĘŚĆ I </w:t>
      </w:r>
      <w:r w:rsidRPr="0035504C">
        <w:rPr>
          <w:rFonts w:ascii="Tahoma" w:hAnsi="Tahoma" w:cs="Tahoma"/>
          <w:sz w:val="20"/>
          <w:szCs w:val="20"/>
        </w:rPr>
        <w:t>:</w:t>
      </w:r>
      <w:r w:rsidR="00907704" w:rsidRPr="0035504C">
        <w:rPr>
          <w:rFonts w:ascii="Tahoma" w:hAnsi="Tahoma" w:cs="Tahoma"/>
          <w:sz w:val="20"/>
          <w:szCs w:val="20"/>
        </w:rPr>
        <w:tab/>
      </w:r>
    </w:p>
    <w:p w:rsidR="00A131ED" w:rsidRPr="00DB40B5" w:rsidRDefault="00A131ED" w:rsidP="00611CD5">
      <w:pPr>
        <w:pStyle w:val="Akapitzlist"/>
        <w:numPr>
          <w:ilvl w:val="0"/>
          <w:numId w:val="24"/>
        </w:numPr>
        <w:overflowPunct w:val="0"/>
        <w:autoSpaceDE w:val="0"/>
        <w:autoSpaceDN w:val="0"/>
        <w:adjustRightInd w:val="0"/>
        <w:spacing w:after="0"/>
        <w:ind w:left="993" w:hanging="284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wykonanie inwentaryzacji budynku w zakresie </w:t>
      </w:r>
      <w:r w:rsidR="0035504C">
        <w:rPr>
          <w:rFonts w:ascii="Tahoma" w:hAnsi="Tahoma" w:cs="Tahoma"/>
          <w:sz w:val="20"/>
          <w:szCs w:val="20"/>
        </w:rPr>
        <w:t>objętym przebudową</w:t>
      </w:r>
      <w:r w:rsidRPr="00DB40B5">
        <w:rPr>
          <w:rFonts w:ascii="Tahoma" w:hAnsi="Tahoma" w:cs="Tahoma"/>
          <w:sz w:val="20"/>
          <w:szCs w:val="20"/>
        </w:rPr>
        <w:t>,</w:t>
      </w:r>
    </w:p>
    <w:p w:rsidR="00A131ED" w:rsidRPr="00DB40B5" w:rsidRDefault="00A131ED" w:rsidP="002556FF">
      <w:pPr>
        <w:pStyle w:val="Akapitzlist"/>
        <w:numPr>
          <w:ilvl w:val="0"/>
          <w:numId w:val="24"/>
        </w:numPr>
        <w:overflowPunct w:val="0"/>
        <w:autoSpaceDE w:val="0"/>
        <w:autoSpaceDN w:val="0"/>
        <w:adjustRightInd w:val="0"/>
        <w:spacing w:after="0"/>
        <w:ind w:left="993" w:hanging="284"/>
        <w:contextualSpacing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wykonanie ekspertyzy technicznej </w:t>
      </w:r>
      <w:r w:rsidR="00611CD5">
        <w:rPr>
          <w:rFonts w:ascii="Tahoma" w:hAnsi="Tahoma" w:cs="Tahoma"/>
          <w:sz w:val="20"/>
          <w:szCs w:val="20"/>
        </w:rPr>
        <w:t xml:space="preserve">konstrukcji hangaru </w:t>
      </w:r>
      <w:r w:rsidRPr="00DB40B5">
        <w:rPr>
          <w:rFonts w:ascii="Tahoma" w:hAnsi="Tahoma" w:cs="Tahoma"/>
          <w:sz w:val="20"/>
          <w:szCs w:val="20"/>
        </w:rPr>
        <w:t>w zakresie</w:t>
      </w:r>
      <w:r w:rsidR="001A5C9D" w:rsidRPr="00DB40B5">
        <w:rPr>
          <w:rFonts w:ascii="Tahoma" w:hAnsi="Tahoma" w:cs="Tahoma"/>
          <w:sz w:val="20"/>
          <w:szCs w:val="20"/>
        </w:rPr>
        <w:t xml:space="preserve"> niezbędnym</w:t>
      </w:r>
      <w:r w:rsidR="003A29F5">
        <w:rPr>
          <w:rFonts w:ascii="Tahoma" w:hAnsi="Tahoma" w:cs="Tahoma"/>
          <w:sz w:val="20"/>
          <w:szCs w:val="20"/>
        </w:rPr>
        <w:t xml:space="preserve"> </w:t>
      </w:r>
      <w:r w:rsidR="003A29F5">
        <w:rPr>
          <w:rFonts w:ascii="Tahoma" w:hAnsi="Tahoma" w:cs="Tahoma"/>
          <w:sz w:val="20"/>
          <w:szCs w:val="20"/>
        </w:rPr>
        <w:br/>
      </w:r>
      <w:r w:rsidR="0075178F" w:rsidRPr="00DB40B5">
        <w:rPr>
          <w:rFonts w:ascii="Tahoma" w:hAnsi="Tahoma" w:cs="Tahoma"/>
          <w:sz w:val="20"/>
          <w:szCs w:val="20"/>
        </w:rPr>
        <w:t xml:space="preserve">do sporządzenia </w:t>
      </w:r>
      <w:r w:rsidR="0035504C">
        <w:rPr>
          <w:rFonts w:ascii="Tahoma" w:hAnsi="Tahoma" w:cs="Tahoma"/>
          <w:sz w:val="20"/>
          <w:szCs w:val="20"/>
        </w:rPr>
        <w:t xml:space="preserve">dokumentacji projektowej dla przebudowywanej części </w:t>
      </w:r>
      <w:r w:rsidR="0075178F" w:rsidRPr="00DB40B5">
        <w:rPr>
          <w:rFonts w:ascii="Tahoma" w:hAnsi="Tahoma" w:cs="Tahoma"/>
          <w:sz w:val="20"/>
          <w:szCs w:val="20"/>
        </w:rPr>
        <w:t>wraz z wykonaniem oględzin, odkrywek i badań</w:t>
      </w:r>
      <w:r w:rsidRPr="00DB40B5">
        <w:rPr>
          <w:rFonts w:ascii="Tahoma" w:hAnsi="Tahoma" w:cs="Tahoma"/>
          <w:sz w:val="20"/>
          <w:szCs w:val="20"/>
        </w:rPr>
        <w:t>,</w:t>
      </w:r>
    </w:p>
    <w:p w:rsidR="00FB5498" w:rsidRPr="00DB40B5" w:rsidRDefault="00FB5498" w:rsidP="00611CD5">
      <w:pPr>
        <w:numPr>
          <w:ilvl w:val="0"/>
          <w:numId w:val="24"/>
        </w:numPr>
        <w:suppressAutoHyphens/>
        <w:spacing w:after="0"/>
        <w:ind w:left="993" w:hanging="284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opracowanie </w:t>
      </w:r>
      <w:r w:rsidR="0035504C">
        <w:rPr>
          <w:rFonts w:ascii="Tahoma" w:hAnsi="Tahoma" w:cs="Tahoma"/>
          <w:sz w:val="20"/>
          <w:szCs w:val="20"/>
        </w:rPr>
        <w:t>projektu budowlanego</w:t>
      </w:r>
      <w:r w:rsidRPr="00DB40B5">
        <w:rPr>
          <w:rFonts w:ascii="Tahoma" w:hAnsi="Tahoma" w:cs="Tahoma"/>
          <w:sz w:val="20"/>
          <w:szCs w:val="20"/>
        </w:rPr>
        <w:t xml:space="preserve"> we wszystkich koniecznych branżach,</w:t>
      </w:r>
    </w:p>
    <w:p w:rsidR="00FB5498" w:rsidRPr="00DB40B5" w:rsidRDefault="0035504C" w:rsidP="00611CD5">
      <w:pPr>
        <w:numPr>
          <w:ilvl w:val="0"/>
          <w:numId w:val="24"/>
        </w:numPr>
        <w:suppressAutoHyphens/>
        <w:spacing w:after="0"/>
        <w:ind w:left="993" w:hanging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opracowanie</w:t>
      </w:r>
      <w:r w:rsidR="00FB5498">
        <w:rPr>
          <w:rFonts w:ascii="Tahoma" w:hAnsi="Tahoma" w:cs="Tahoma"/>
          <w:sz w:val="20"/>
          <w:szCs w:val="20"/>
        </w:rPr>
        <w:t xml:space="preserve"> szacunkowego</w:t>
      </w:r>
      <w:r w:rsidR="00FB5498" w:rsidRPr="00DB40B5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zestawienia kosztów</w:t>
      </w:r>
      <w:r w:rsidR="00FB5498" w:rsidRPr="00DB40B5">
        <w:rPr>
          <w:rFonts w:ascii="Tahoma" w:hAnsi="Tahoma" w:cs="Tahoma"/>
          <w:sz w:val="20"/>
          <w:szCs w:val="20"/>
        </w:rPr>
        <w:t>,</w:t>
      </w:r>
    </w:p>
    <w:p w:rsidR="00FB5498" w:rsidRDefault="00FB5498" w:rsidP="00611CD5">
      <w:pPr>
        <w:numPr>
          <w:ilvl w:val="0"/>
          <w:numId w:val="24"/>
        </w:numPr>
        <w:suppressAutoHyphens/>
        <w:spacing w:after="0"/>
        <w:ind w:left="993" w:hanging="284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uzyskanie zgody właścicieli urządzeń technicznych i </w:t>
      </w:r>
      <w:r w:rsidR="00611CD5">
        <w:rPr>
          <w:rFonts w:ascii="Tahoma" w:hAnsi="Tahoma" w:cs="Tahoma"/>
          <w:sz w:val="20"/>
          <w:szCs w:val="20"/>
        </w:rPr>
        <w:t xml:space="preserve">sieci, właścicieli działek </w:t>
      </w:r>
      <w:r w:rsidRPr="00DB40B5">
        <w:rPr>
          <w:rFonts w:ascii="Tahoma" w:hAnsi="Tahoma" w:cs="Tahoma"/>
          <w:sz w:val="20"/>
          <w:szCs w:val="20"/>
        </w:rPr>
        <w:t>na udostępnienie terenu oraz innych dokumentów związanych z wykonaniem zamówienia, a wymaganych obowiązującymi przepisami prawa: pozwoleń, odstąpień, porozumień, warunków technicznych, warunków realizacyjnych, uzgodnień sanitarno-higienicznych,</w:t>
      </w:r>
    </w:p>
    <w:p w:rsidR="00FB5498" w:rsidRDefault="00BC0A5A" w:rsidP="00611CD5">
      <w:pPr>
        <w:numPr>
          <w:ilvl w:val="0"/>
          <w:numId w:val="24"/>
        </w:numPr>
        <w:overflowPunct w:val="0"/>
        <w:autoSpaceDE w:val="0"/>
        <w:autoSpaceDN w:val="0"/>
        <w:adjustRightInd w:val="0"/>
        <w:spacing w:after="12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złożenie w imieniu Zamawiającego </w:t>
      </w:r>
      <w:r w:rsidR="0035504C">
        <w:rPr>
          <w:rFonts w:ascii="Tahoma" w:hAnsi="Tahoma" w:cs="Tahoma"/>
          <w:sz w:val="20"/>
          <w:szCs w:val="20"/>
        </w:rPr>
        <w:t>wniosku o pozwolenie</w:t>
      </w:r>
      <w:r>
        <w:rPr>
          <w:rFonts w:ascii="Tahoma" w:hAnsi="Tahoma" w:cs="Tahoma"/>
          <w:sz w:val="20"/>
          <w:szCs w:val="20"/>
        </w:rPr>
        <w:t xml:space="preserve"> na budowę, jeżeli jest ono wymagane.</w:t>
      </w:r>
    </w:p>
    <w:p w:rsidR="00907704" w:rsidRPr="00DB40B5" w:rsidRDefault="009416FD" w:rsidP="0032422A">
      <w:pPr>
        <w:numPr>
          <w:ilvl w:val="0"/>
          <w:numId w:val="26"/>
        </w:numPr>
        <w:suppressAutoHyphens/>
        <w:spacing w:after="60"/>
        <w:ind w:left="709" w:hanging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CZĘŚĆ II</w:t>
      </w:r>
      <w:r w:rsidR="00907704" w:rsidRPr="00DB40B5">
        <w:rPr>
          <w:rFonts w:ascii="Tahoma" w:hAnsi="Tahoma" w:cs="Tahoma"/>
          <w:b/>
          <w:sz w:val="20"/>
          <w:szCs w:val="20"/>
        </w:rPr>
        <w:t>:</w:t>
      </w:r>
      <w:r w:rsidR="0035504C" w:rsidRPr="0035504C">
        <w:rPr>
          <w:rFonts w:ascii="Tahoma" w:hAnsi="Tahoma" w:cs="Tahoma"/>
          <w:sz w:val="20"/>
          <w:szCs w:val="20"/>
        </w:rPr>
        <w:tab/>
      </w:r>
      <w:r w:rsidR="00907704" w:rsidRPr="00DB40B5">
        <w:rPr>
          <w:rFonts w:ascii="Tahoma" w:hAnsi="Tahoma" w:cs="Tahoma"/>
          <w:sz w:val="20"/>
          <w:szCs w:val="20"/>
        </w:rPr>
        <w:t xml:space="preserve">  </w:t>
      </w:r>
    </w:p>
    <w:p w:rsidR="00495641" w:rsidRDefault="00907704" w:rsidP="00611CD5">
      <w:pPr>
        <w:numPr>
          <w:ilvl w:val="0"/>
          <w:numId w:val="28"/>
        </w:numPr>
        <w:tabs>
          <w:tab w:val="left" w:pos="993"/>
        </w:tabs>
        <w:suppressAutoHyphens/>
        <w:spacing w:after="0"/>
        <w:ind w:hanging="43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o</w:t>
      </w:r>
      <w:r w:rsidR="00FB5498">
        <w:rPr>
          <w:rFonts w:ascii="Tahoma" w:hAnsi="Tahoma" w:cs="Tahoma"/>
          <w:sz w:val="20"/>
          <w:szCs w:val="20"/>
        </w:rPr>
        <w:t xml:space="preserve">pracowanie </w:t>
      </w:r>
      <w:r w:rsidR="0035504C">
        <w:rPr>
          <w:rFonts w:ascii="Tahoma" w:hAnsi="Tahoma" w:cs="Tahoma"/>
          <w:sz w:val="20"/>
          <w:szCs w:val="20"/>
        </w:rPr>
        <w:t>projektu wykonawczego</w:t>
      </w:r>
      <w:r w:rsidRPr="00DB40B5">
        <w:rPr>
          <w:rFonts w:ascii="Tahoma" w:hAnsi="Tahoma" w:cs="Tahoma"/>
          <w:sz w:val="20"/>
          <w:szCs w:val="20"/>
        </w:rPr>
        <w:t xml:space="preserve"> we wszystkich koniecznych branżach,</w:t>
      </w:r>
    </w:p>
    <w:p w:rsidR="00495641" w:rsidRDefault="0035504C" w:rsidP="00611CD5">
      <w:pPr>
        <w:numPr>
          <w:ilvl w:val="0"/>
          <w:numId w:val="28"/>
        </w:numPr>
        <w:tabs>
          <w:tab w:val="left" w:pos="993"/>
        </w:tabs>
        <w:suppressAutoHyphens/>
        <w:spacing w:after="0"/>
        <w:ind w:hanging="43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wykonanie przedmiaru</w:t>
      </w:r>
      <w:r w:rsidR="00495641" w:rsidRPr="0035504C">
        <w:rPr>
          <w:rFonts w:ascii="Tahoma" w:hAnsi="Tahoma" w:cs="Tahoma"/>
          <w:sz w:val="20"/>
          <w:szCs w:val="20"/>
        </w:rPr>
        <w:t xml:space="preserve"> robót we wszystkich branżach w układzie specyfikacyjnym,</w:t>
      </w:r>
    </w:p>
    <w:p w:rsidR="00907704" w:rsidRDefault="00907704" w:rsidP="00611CD5">
      <w:pPr>
        <w:numPr>
          <w:ilvl w:val="0"/>
          <w:numId w:val="28"/>
        </w:numPr>
        <w:tabs>
          <w:tab w:val="left" w:pos="993"/>
        </w:tabs>
        <w:suppressAutoHyphens/>
        <w:spacing w:after="0"/>
        <w:ind w:hanging="437"/>
        <w:jc w:val="both"/>
        <w:rPr>
          <w:rFonts w:ascii="Tahoma" w:hAnsi="Tahoma" w:cs="Tahoma"/>
          <w:sz w:val="20"/>
          <w:szCs w:val="20"/>
        </w:rPr>
      </w:pPr>
      <w:r w:rsidRPr="0035504C">
        <w:rPr>
          <w:rFonts w:ascii="Tahoma" w:hAnsi="Tahoma" w:cs="Tahoma"/>
          <w:sz w:val="20"/>
          <w:szCs w:val="20"/>
        </w:rPr>
        <w:t>opracowanie specyfikacji technicznej wykonania i odbioru robót budowlanych,</w:t>
      </w:r>
    </w:p>
    <w:p w:rsidR="00C61CD2" w:rsidRDefault="0035504C" w:rsidP="002556FF">
      <w:pPr>
        <w:numPr>
          <w:ilvl w:val="0"/>
          <w:numId w:val="28"/>
        </w:numPr>
        <w:tabs>
          <w:tab w:val="left" w:pos="993"/>
        </w:tabs>
        <w:suppressAutoHyphens/>
        <w:spacing w:after="120"/>
        <w:ind w:left="993" w:hanging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wykonanie kosztorysu inwestorskiego</w:t>
      </w:r>
      <w:r w:rsidR="00907704" w:rsidRPr="0035504C">
        <w:rPr>
          <w:rFonts w:ascii="Tahoma" w:hAnsi="Tahoma" w:cs="Tahoma"/>
          <w:sz w:val="20"/>
          <w:szCs w:val="20"/>
        </w:rPr>
        <w:t xml:space="preserve"> zgodnie z obowiązującymi przepisami w zakresie formy i metod sporządzania kosztorysu inwestorskiego,</w:t>
      </w:r>
    </w:p>
    <w:p w:rsidR="00286441" w:rsidRPr="00C61CD2" w:rsidRDefault="00286441" w:rsidP="007177A9">
      <w:pPr>
        <w:pStyle w:val="Akapitzlist"/>
        <w:numPr>
          <w:ilvl w:val="0"/>
          <w:numId w:val="26"/>
        </w:numPr>
        <w:spacing w:after="120"/>
        <w:ind w:left="709" w:hanging="284"/>
        <w:rPr>
          <w:rFonts w:ascii="Tahoma" w:hAnsi="Tahoma" w:cs="Tahoma"/>
          <w:b/>
          <w:bCs/>
          <w:sz w:val="20"/>
          <w:szCs w:val="20"/>
        </w:rPr>
      </w:pPr>
      <w:r w:rsidRPr="00C61CD2">
        <w:rPr>
          <w:rFonts w:ascii="Tahoma" w:hAnsi="Tahoma" w:cs="Tahoma"/>
          <w:b/>
          <w:sz w:val="20"/>
          <w:szCs w:val="20"/>
        </w:rPr>
        <w:t>Pełnienie nadzoru autorskiego.</w:t>
      </w:r>
    </w:p>
    <w:p w:rsidR="00981306" w:rsidRDefault="00981306" w:rsidP="00002E02">
      <w:pPr>
        <w:spacing w:after="120"/>
        <w:jc w:val="center"/>
        <w:rPr>
          <w:rFonts w:ascii="Tahoma" w:hAnsi="Tahoma" w:cs="Tahoma"/>
          <w:b/>
          <w:bCs/>
          <w:sz w:val="20"/>
          <w:szCs w:val="20"/>
        </w:rPr>
      </w:pPr>
      <w:r w:rsidRPr="00DB40B5">
        <w:rPr>
          <w:rFonts w:ascii="Tahoma" w:hAnsi="Tahoma" w:cs="Tahoma"/>
          <w:b/>
          <w:bCs/>
          <w:sz w:val="20"/>
          <w:szCs w:val="20"/>
        </w:rPr>
        <w:t>§ 2</w:t>
      </w:r>
    </w:p>
    <w:p w:rsidR="00981306" w:rsidRPr="00DB40B5" w:rsidRDefault="00981306" w:rsidP="00E9360A">
      <w:pPr>
        <w:spacing w:after="6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Ustala się następujące </w:t>
      </w:r>
      <w:r w:rsidR="00CB13F0">
        <w:rPr>
          <w:rFonts w:ascii="Tahoma" w:hAnsi="Tahoma" w:cs="Tahoma"/>
          <w:sz w:val="20"/>
          <w:szCs w:val="20"/>
        </w:rPr>
        <w:t>terminy wykonania zamówienia:</w:t>
      </w:r>
    </w:p>
    <w:p w:rsidR="009A64B7" w:rsidRPr="00DB40B5" w:rsidRDefault="009A64B7" w:rsidP="002556FF">
      <w:pPr>
        <w:pStyle w:val="Akapitzlist"/>
        <w:numPr>
          <w:ilvl w:val="0"/>
          <w:numId w:val="22"/>
        </w:numPr>
        <w:ind w:left="426" w:hanging="284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dla zamówienia wg </w:t>
      </w:r>
      <w:r w:rsidR="00286441" w:rsidRPr="00DB40B5">
        <w:rPr>
          <w:rFonts w:ascii="Tahoma" w:hAnsi="Tahoma" w:cs="Tahoma"/>
          <w:sz w:val="20"/>
          <w:szCs w:val="20"/>
        </w:rPr>
        <w:t xml:space="preserve">zakresu określonego w § 1 </w:t>
      </w:r>
      <w:r w:rsidR="004148ED">
        <w:rPr>
          <w:rFonts w:ascii="Tahoma" w:hAnsi="Tahoma" w:cs="Tahoma"/>
          <w:sz w:val="20"/>
          <w:szCs w:val="20"/>
        </w:rPr>
        <w:t xml:space="preserve">ust. 3 </w:t>
      </w:r>
      <w:r w:rsidR="00286441" w:rsidRPr="00DB40B5">
        <w:rPr>
          <w:rFonts w:ascii="Tahoma" w:hAnsi="Tahoma" w:cs="Tahoma"/>
          <w:sz w:val="20"/>
          <w:szCs w:val="20"/>
        </w:rPr>
        <w:t xml:space="preserve">pkt. 1) dla </w:t>
      </w:r>
      <w:r w:rsidR="009416FD">
        <w:rPr>
          <w:rFonts w:ascii="Tahoma" w:hAnsi="Tahoma" w:cs="Tahoma"/>
          <w:sz w:val="20"/>
          <w:szCs w:val="20"/>
        </w:rPr>
        <w:t xml:space="preserve">CZĘŚCI </w:t>
      </w:r>
      <w:r w:rsidR="00286441" w:rsidRPr="00DB40B5">
        <w:rPr>
          <w:rFonts w:ascii="Tahoma" w:hAnsi="Tahoma" w:cs="Tahoma"/>
          <w:sz w:val="20"/>
          <w:szCs w:val="20"/>
        </w:rPr>
        <w:t>I</w:t>
      </w:r>
      <w:r w:rsidRPr="00DB40B5">
        <w:rPr>
          <w:rFonts w:ascii="Tahoma" w:hAnsi="Tahoma" w:cs="Tahoma"/>
          <w:sz w:val="20"/>
          <w:szCs w:val="20"/>
        </w:rPr>
        <w:t xml:space="preserve">  –  </w:t>
      </w:r>
      <w:r w:rsidR="006829B5" w:rsidRPr="00DB40B5">
        <w:rPr>
          <w:rFonts w:ascii="Tahoma" w:hAnsi="Tahoma" w:cs="Tahoma"/>
          <w:sz w:val="20"/>
          <w:szCs w:val="20"/>
        </w:rPr>
        <w:t xml:space="preserve"> </w:t>
      </w:r>
      <w:r w:rsidR="00C10FC3">
        <w:rPr>
          <w:rFonts w:ascii="Tahoma" w:hAnsi="Tahoma" w:cs="Tahoma"/>
          <w:sz w:val="20"/>
          <w:szCs w:val="20"/>
        </w:rPr>
        <w:t>15</w:t>
      </w:r>
      <w:r w:rsidR="00BC0A5A">
        <w:rPr>
          <w:rFonts w:ascii="Tahoma" w:hAnsi="Tahoma" w:cs="Tahoma"/>
          <w:sz w:val="20"/>
          <w:szCs w:val="20"/>
        </w:rPr>
        <w:t>.0</w:t>
      </w:r>
      <w:r w:rsidR="00C10FC3">
        <w:rPr>
          <w:rFonts w:ascii="Tahoma" w:hAnsi="Tahoma" w:cs="Tahoma"/>
          <w:sz w:val="20"/>
          <w:szCs w:val="20"/>
        </w:rPr>
        <w:t>9</w:t>
      </w:r>
      <w:r w:rsidR="00BC0A5A">
        <w:rPr>
          <w:rFonts w:ascii="Tahoma" w:hAnsi="Tahoma" w:cs="Tahoma"/>
          <w:sz w:val="20"/>
          <w:szCs w:val="20"/>
        </w:rPr>
        <w:t>.</w:t>
      </w:r>
      <w:r w:rsidR="009416FD">
        <w:rPr>
          <w:rFonts w:ascii="Tahoma" w:hAnsi="Tahoma" w:cs="Tahoma"/>
          <w:sz w:val="20"/>
          <w:szCs w:val="20"/>
        </w:rPr>
        <w:t>2016 r.</w:t>
      </w:r>
    </w:p>
    <w:p w:rsidR="00286441" w:rsidRPr="00DB40B5" w:rsidRDefault="00FD1E60" w:rsidP="002556FF">
      <w:pPr>
        <w:pStyle w:val="Akapitzlist"/>
        <w:numPr>
          <w:ilvl w:val="0"/>
          <w:numId w:val="22"/>
        </w:numPr>
        <w:ind w:left="426" w:hanging="284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dla zamówienia wg</w:t>
      </w:r>
      <w:r w:rsidR="00BC0A5A">
        <w:rPr>
          <w:rFonts w:ascii="Tahoma" w:hAnsi="Tahoma" w:cs="Tahoma"/>
          <w:sz w:val="20"/>
          <w:szCs w:val="20"/>
        </w:rPr>
        <w:t xml:space="preserve"> zakresu określonego w § 1 </w:t>
      </w:r>
      <w:r w:rsidR="004148ED">
        <w:rPr>
          <w:rFonts w:ascii="Tahoma" w:hAnsi="Tahoma" w:cs="Tahoma"/>
          <w:sz w:val="20"/>
          <w:szCs w:val="20"/>
        </w:rPr>
        <w:t xml:space="preserve">ust. 3 </w:t>
      </w:r>
      <w:r w:rsidR="00BC0A5A">
        <w:rPr>
          <w:rFonts w:ascii="Tahoma" w:hAnsi="Tahoma" w:cs="Tahoma"/>
          <w:sz w:val="20"/>
          <w:szCs w:val="20"/>
        </w:rPr>
        <w:t xml:space="preserve">pkt. </w:t>
      </w:r>
      <w:r w:rsidR="00FF2ED5" w:rsidRPr="00DB40B5">
        <w:rPr>
          <w:rFonts w:ascii="Tahoma" w:hAnsi="Tahoma" w:cs="Tahoma"/>
          <w:sz w:val="20"/>
          <w:szCs w:val="20"/>
        </w:rPr>
        <w:t>2</w:t>
      </w:r>
      <w:r w:rsidR="00E12910">
        <w:rPr>
          <w:rFonts w:ascii="Tahoma" w:hAnsi="Tahoma" w:cs="Tahoma"/>
          <w:sz w:val="20"/>
          <w:szCs w:val="20"/>
        </w:rPr>
        <w:t xml:space="preserve">) </w:t>
      </w:r>
      <w:r w:rsidRPr="00DB40B5">
        <w:rPr>
          <w:rFonts w:ascii="Tahoma" w:hAnsi="Tahoma" w:cs="Tahoma"/>
          <w:sz w:val="20"/>
          <w:szCs w:val="20"/>
        </w:rPr>
        <w:t xml:space="preserve">dla </w:t>
      </w:r>
      <w:r w:rsidR="009416FD">
        <w:rPr>
          <w:rFonts w:ascii="Tahoma" w:hAnsi="Tahoma" w:cs="Tahoma"/>
          <w:sz w:val="20"/>
          <w:szCs w:val="20"/>
        </w:rPr>
        <w:t>CZĘŚĆI</w:t>
      </w:r>
      <w:r w:rsidRPr="00DB40B5">
        <w:rPr>
          <w:rFonts w:ascii="Tahoma" w:hAnsi="Tahoma" w:cs="Tahoma"/>
          <w:sz w:val="20"/>
          <w:szCs w:val="20"/>
        </w:rPr>
        <w:t xml:space="preserve"> I</w:t>
      </w:r>
      <w:r w:rsidR="006829B5" w:rsidRPr="00DB40B5">
        <w:rPr>
          <w:rFonts w:ascii="Tahoma" w:hAnsi="Tahoma" w:cs="Tahoma"/>
          <w:sz w:val="20"/>
          <w:szCs w:val="20"/>
        </w:rPr>
        <w:t>I</w:t>
      </w:r>
      <w:r w:rsidRPr="00DB40B5">
        <w:rPr>
          <w:rFonts w:ascii="Tahoma" w:hAnsi="Tahoma" w:cs="Tahoma"/>
          <w:sz w:val="20"/>
          <w:szCs w:val="20"/>
        </w:rPr>
        <w:t xml:space="preserve">  –  </w:t>
      </w:r>
      <w:r w:rsidR="00C10FC3">
        <w:rPr>
          <w:rFonts w:ascii="Tahoma" w:hAnsi="Tahoma" w:cs="Tahoma"/>
          <w:sz w:val="20"/>
          <w:szCs w:val="20"/>
        </w:rPr>
        <w:t>28</w:t>
      </w:r>
      <w:r w:rsidR="00BC0A5A">
        <w:rPr>
          <w:rFonts w:ascii="Tahoma" w:hAnsi="Tahoma" w:cs="Tahoma"/>
          <w:sz w:val="20"/>
          <w:szCs w:val="20"/>
        </w:rPr>
        <w:t>.</w:t>
      </w:r>
      <w:r w:rsidR="00C10FC3">
        <w:rPr>
          <w:rFonts w:ascii="Tahoma" w:hAnsi="Tahoma" w:cs="Tahoma"/>
          <w:sz w:val="20"/>
          <w:szCs w:val="20"/>
        </w:rPr>
        <w:t>10</w:t>
      </w:r>
      <w:r w:rsidR="00BC0A5A">
        <w:rPr>
          <w:rFonts w:ascii="Tahoma" w:hAnsi="Tahoma" w:cs="Tahoma"/>
          <w:sz w:val="20"/>
          <w:szCs w:val="20"/>
        </w:rPr>
        <w:t>.</w:t>
      </w:r>
      <w:r w:rsidR="006829B5" w:rsidRPr="00DB40B5">
        <w:rPr>
          <w:rFonts w:ascii="Tahoma" w:hAnsi="Tahoma" w:cs="Tahoma"/>
          <w:sz w:val="20"/>
          <w:szCs w:val="20"/>
        </w:rPr>
        <w:t>2016 r.</w:t>
      </w:r>
      <w:r w:rsidRPr="00DB40B5">
        <w:rPr>
          <w:rFonts w:ascii="Tahoma" w:hAnsi="Tahoma" w:cs="Tahoma"/>
          <w:b/>
          <w:sz w:val="20"/>
          <w:szCs w:val="20"/>
        </w:rPr>
        <w:t xml:space="preserve"> </w:t>
      </w:r>
    </w:p>
    <w:p w:rsidR="007177A9" w:rsidRPr="002556FF" w:rsidRDefault="009A64B7" w:rsidP="00272A47">
      <w:pPr>
        <w:pStyle w:val="Akapitzlist"/>
        <w:numPr>
          <w:ilvl w:val="0"/>
          <w:numId w:val="22"/>
        </w:numPr>
        <w:spacing w:after="120"/>
        <w:ind w:left="426" w:hanging="284"/>
        <w:contextualSpacing w:val="0"/>
        <w:jc w:val="both"/>
        <w:rPr>
          <w:rFonts w:ascii="Tahoma" w:hAnsi="Tahoma" w:cs="Tahoma"/>
          <w:b/>
          <w:bCs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dla zamówienia w</w:t>
      </w:r>
      <w:r w:rsidR="00FD1E60" w:rsidRPr="00DB40B5">
        <w:rPr>
          <w:rFonts w:ascii="Tahoma" w:hAnsi="Tahoma" w:cs="Tahoma"/>
          <w:sz w:val="20"/>
          <w:szCs w:val="20"/>
        </w:rPr>
        <w:t xml:space="preserve">g zakresu określonego w § 1 </w:t>
      </w:r>
      <w:r w:rsidR="004148ED">
        <w:rPr>
          <w:rFonts w:ascii="Tahoma" w:hAnsi="Tahoma" w:cs="Tahoma"/>
          <w:sz w:val="20"/>
          <w:szCs w:val="20"/>
        </w:rPr>
        <w:t xml:space="preserve">ust. 3 </w:t>
      </w:r>
      <w:r w:rsidR="00FD1E60" w:rsidRPr="00DB40B5">
        <w:rPr>
          <w:rFonts w:ascii="Tahoma" w:hAnsi="Tahoma" w:cs="Tahoma"/>
          <w:sz w:val="20"/>
          <w:szCs w:val="20"/>
        </w:rPr>
        <w:t>pkt.</w:t>
      </w:r>
      <w:r w:rsidR="00BC0A5A">
        <w:rPr>
          <w:rFonts w:ascii="Tahoma" w:hAnsi="Tahoma" w:cs="Tahoma"/>
          <w:sz w:val="20"/>
          <w:szCs w:val="20"/>
        </w:rPr>
        <w:t xml:space="preserve"> </w:t>
      </w:r>
      <w:r w:rsidR="00FD1E60" w:rsidRPr="00DB40B5">
        <w:rPr>
          <w:rFonts w:ascii="Tahoma" w:hAnsi="Tahoma" w:cs="Tahoma"/>
          <w:sz w:val="20"/>
          <w:szCs w:val="20"/>
        </w:rPr>
        <w:t>3</w:t>
      </w:r>
      <w:r w:rsidR="009346FE">
        <w:rPr>
          <w:rFonts w:ascii="Tahoma" w:hAnsi="Tahoma" w:cs="Tahoma"/>
          <w:sz w:val="20"/>
          <w:szCs w:val="20"/>
        </w:rPr>
        <w:t>)</w:t>
      </w:r>
      <w:r w:rsidRPr="00DB40B5">
        <w:rPr>
          <w:rFonts w:ascii="Tahoma" w:hAnsi="Tahoma" w:cs="Tahoma"/>
          <w:sz w:val="20"/>
          <w:szCs w:val="20"/>
        </w:rPr>
        <w:t xml:space="preserve"> </w:t>
      </w:r>
      <w:r w:rsidR="00981306" w:rsidRPr="00DB40B5">
        <w:rPr>
          <w:rFonts w:ascii="Tahoma" w:hAnsi="Tahoma" w:cs="Tahoma"/>
          <w:sz w:val="20"/>
          <w:szCs w:val="20"/>
        </w:rPr>
        <w:t xml:space="preserve">– okres wykonywania robót </w:t>
      </w:r>
      <w:r w:rsidR="00FF2ED5" w:rsidRPr="00DB40B5">
        <w:rPr>
          <w:rFonts w:ascii="Tahoma" w:hAnsi="Tahoma" w:cs="Tahoma"/>
          <w:sz w:val="20"/>
          <w:szCs w:val="20"/>
        </w:rPr>
        <w:t>budowlanych na podstawie</w:t>
      </w:r>
      <w:r w:rsidR="000937DA" w:rsidRPr="00DB40B5">
        <w:rPr>
          <w:rFonts w:ascii="Tahoma" w:hAnsi="Tahoma" w:cs="Tahoma"/>
          <w:sz w:val="20"/>
          <w:szCs w:val="20"/>
        </w:rPr>
        <w:t xml:space="preserve"> opracowanej dokumentacji projektowo – kosztorysowej.</w:t>
      </w:r>
      <w:r w:rsidR="00FF2ED5" w:rsidRPr="00DB40B5">
        <w:rPr>
          <w:rFonts w:ascii="Tahoma" w:hAnsi="Tahoma" w:cs="Tahoma"/>
          <w:sz w:val="20"/>
          <w:szCs w:val="20"/>
        </w:rPr>
        <w:t xml:space="preserve">  </w:t>
      </w:r>
    </w:p>
    <w:p w:rsidR="00981306" w:rsidRDefault="00981306" w:rsidP="00272A47">
      <w:pPr>
        <w:numPr>
          <w:ilvl w:val="12"/>
          <w:numId w:val="0"/>
        </w:numPr>
        <w:spacing w:after="120"/>
        <w:jc w:val="center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b/>
          <w:sz w:val="20"/>
          <w:szCs w:val="20"/>
        </w:rPr>
        <w:t>§ 3</w:t>
      </w:r>
    </w:p>
    <w:p w:rsidR="00981306" w:rsidRPr="00DB40B5" w:rsidRDefault="00981306" w:rsidP="00E9360A">
      <w:pPr>
        <w:numPr>
          <w:ilvl w:val="0"/>
          <w:numId w:val="1"/>
        </w:numPr>
        <w:tabs>
          <w:tab w:val="num" w:pos="360"/>
        </w:tabs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Opracowania stanowiące zakres wskazany w § 1 niniejszej umowy Wykonawca zobowiązuje się </w:t>
      </w:r>
      <w:r w:rsidR="00317678">
        <w:rPr>
          <w:rFonts w:ascii="Tahoma" w:hAnsi="Tahoma" w:cs="Tahoma"/>
          <w:sz w:val="20"/>
          <w:szCs w:val="20"/>
        </w:rPr>
        <w:t xml:space="preserve"> </w:t>
      </w:r>
      <w:r w:rsidRPr="00DB40B5">
        <w:rPr>
          <w:rFonts w:ascii="Tahoma" w:hAnsi="Tahoma" w:cs="Tahoma"/>
          <w:sz w:val="20"/>
          <w:szCs w:val="20"/>
        </w:rPr>
        <w:t xml:space="preserve">dostarczyć </w:t>
      </w:r>
      <w:r w:rsidR="009A64B7" w:rsidRPr="00DB40B5">
        <w:rPr>
          <w:rFonts w:ascii="Tahoma" w:hAnsi="Tahoma" w:cs="Tahoma"/>
          <w:sz w:val="20"/>
          <w:szCs w:val="20"/>
        </w:rPr>
        <w:t xml:space="preserve">odrębnie </w:t>
      </w:r>
      <w:r w:rsidRPr="00DB40B5">
        <w:rPr>
          <w:rFonts w:ascii="Tahoma" w:hAnsi="Tahoma" w:cs="Tahoma"/>
          <w:sz w:val="20"/>
          <w:szCs w:val="20"/>
        </w:rPr>
        <w:t>w następujących ilościach:</w:t>
      </w:r>
    </w:p>
    <w:p w:rsidR="00E6756E" w:rsidRPr="00DB40B5" w:rsidRDefault="004148ED" w:rsidP="007177A9">
      <w:pPr>
        <w:numPr>
          <w:ilvl w:val="1"/>
          <w:numId w:val="25"/>
        </w:numPr>
        <w:tabs>
          <w:tab w:val="clear" w:pos="1440"/>
          <w:tab w:val="num" w:pos="1134"/>
          <w:tab w:val="left" w:pos="5040"/>
        </w:tabs>
        <w:overflowPunct w:val="0"/>
        <w:autoSpaceDE w:val="0"/>
        <w:autoSpaceDN w:val="0"/>
        <w:adjustRightInd w:val="0"/>
        <w:spacing w:after="0"/>
        <w:ind w:hanging="731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projekt budowlany</w:t>
      </w:r>
      <w:r w:rsidR="00E6756E" w:rsidRPr="00DB40B5">
        <w:rPr>
          <w:rFonts w:ascii="Tahoma" w:hAnsi="Tahoma" w:cs="Tahoma"/>
          <w:sz w:val="20"/>
          <w:szCs w:val="20"/>
        </w:rPr>
        <w:tab/>
      </w:r>
      <w:r w:rsidR="00E6756E" w:rsidRPr="00DB40B5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- 6</w:t>
      </w:r>
      <w:r w:rsidR="00E6756E" w:rsidRPr="00DB40B5">
        <w:rPr>
          <w:rFonts w:ascii="Tahoma" w:hAnsi="Tahoma" w:cs="Tahoma"/>
          <w:sz w:val="20"/>
          <w:szCs w:val="20"/>
        </w:rPr>
        <w:t xml:space="preserve"> egz.</w:t>
      </w:r>
    </w:p>
    <w:p w:rsidR="00F8545F" w:rsidRPr="00DB40B5" w:rsidRDefault="004148ED" w:rsidP="007177A9">
      <w:pPr>
        <w:numPr>
          <w:ilvl w:val="1"/>
          <w:numId w:val="25"/>
        </w:numPr>
        <w:tabs>
          <w:tab w:val="clear" w:pos="1440"/>
          <w:tab w:val="num" w:pos="1134"/>
          <w:tab w:val="left" w:pos="5040"/>
        </w:tabs>
        <w:overflowPunct w:val="0"/>
        <w:autoSpaceDE w:val="0"/>
        <w:autoSpaceDN w:val="0"/>
        <w:adjustRightInd w:val="0"/>
        <w:spacing w:after="0"/>
        <w:ind w:hanging="731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</w:t>
      </w:r>
      <w:r w:rsidR="00F8545F" w:rsidRPr="00DB40B5">
        <w:rPr>
          <w:rFonts w:ascii="Tahoma" w:hAnsi="Tahoma" w:cs="Tahoma"/>
          <w:sz w:val="20"/>
          <w:szCs w:val="20"/>
        </w:rPr>
        <w:t>zacunkowe</w:t>
      </w:r>
      <w:r w:rsidR="009346FE">
        <w:rPr>
          <w:rFonts w:ascii="Tahoma" w:hAnsi="Tahoma" w:cs="Tahoma"/>
          <w:sz w:val="20"/>
          <w:szCs w:val="20"/>
        </w:rPr>
        <w:t xml:space="preserve"> zestawienie kosztów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F8545F" w:rsidRPr="00DB40B5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F8545F" w:rsidRPr="00DB40B5">
        <w:rPr>
          <w:rFonts w:ascii="Tahoma" w:hAnsi="Tahoma" w:cs="Tahoma"/>
          <w:sz w:val="20"/>
          <w:szCs w:val="20"/>
        </w:rPr>
        <w:t>- 2 egz.</w:t>
      </w:r>
    </w:p>
    <w:p w:rsidR="009A64B7" w:rsidRPr="004148ED" w:rsidRDefault="004148ED" w:rsidP="004148ED">
      <w:pPr>
        <w:numPr>
          <w:ilvl w:val="1"/>
          <w:numId w:val="25"/>
        </w:numPr>
        <w:tabs>
          <w:tab w:val="clear" w:pos="1440"/>
          <w:tab w:val="num" w:pos="1134"/>
          <w:tab w:val="left" w:pos="5040"/>
        </w:tabs>
        <w:overflowPunct w:val="0"/>
        <w:autoSpaceDE w:val="0"/>
        <w:autoSpaceDN w:val="0"/>
        <w:adjustRightInd w:val="0"/>
        <w:spacing w:after="0"/>
        <w:ind w:hanging="731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projekt wykonawczy</w:t>
      </w:r>
      <w:r w:rsidR="009A64B7" w:rsidRPr="004148ED">
        <w:rPr>
          <w:rFonts w:ascii="Tahoma" w:hAnsi="Tahoma" w:cs="Tahoma"/>
          <w:sz w:val="20"/>
          <w:szCs w:val="20"/>
        </w:rPr>
        <w:tab/>
      </w:r>
      <w:r w:rsidR="009346FE" w:rsidRPr="004148ED">
        <w:rPr>
          <w:rFonts w:ascii="Tahoma" w:hAnsi="Tahoma" w:cs="Tahoma"/>
          <w:sz w:val="20"/>
          <w:szCs w:val="20"/>
        </w:rPr>
        <w:tab/>
      </w:r>
      <w:r w:rsidR="009346FE" w:rsidRPr="004148ED">
        <w:rPr>
          <w:rFonts w:ascii="Tahoma" w:hAnsi="Tahoma" w:cs="Tahoma"/>
          <w:sz w:val="20"/>
          <w:szCs w:val="20"/>
        </w:rPr>
        <w:tab/>
      </w:r>
      <w:r w:rsidR="007177A9" w:rsidRPr="004148ED">
        <w:rPr>
          <w:rFonts w:ascii="Tahoma" w:hAnsi="Tahoma" w:cs="Tahoma"/>
          <w:sz w:val="20"/>
          <w:szCs w:val="20"/>
        </w:rPr>
        <w:tab/>
      </w:r>
      <w:r w:rsidR="009A64B7" w:rsidRPr="004148ED">
        <w:rPr>
          <w:rFonts w:ascii="Tahoma" w:hAnsi="Tahoma" w:cs="Tahoma"/>
          <w:sz w:val="20"/>
          <w:szCs w:val="20"/>
        </w:rPr>
        <w:t xml:space="preserve">- </w:t>
      </w:r>
      <w:r w:rsidR="00941D8B" w:rsidRPr="004148ED">
        <w:rPr>
          <w:rFonts w:ascii="Tahoma" w:hAnsi="Tahoma" w:cs="Tahoma"/>
          <w:sz w:val="20"/>
          <w:szCs w:val="20"/>
        </w:rPr>
        <w:t>6</w:t>
      </w:r>
      <w:r w:rsidR="009A64B7" w:rsidRPr="004148ED">
        <w:rPr>
          <w:rFonts w:ascii="Tahoma" w:hAnsi="Tahoma" w:cs="Tahoma"/>
          <w:sz w:val="20"/>
          <w:szCs w:val="20"/>
        </w:rPr>
        <w:t xml:space="preserve"> egz.</w:t>
      </w:r>
    </w:p>
    <w:p w:rsidR="009A64B7" w:rsidRPr="00DB40B5" w:rsidRDefault="00630DF9" w:rsidP="007177A9">
      <w:pPr>
        <w:numPr>
          <w:ilvl w:val="1"/>
          <w:numId w:val="25"/>
        </w:numPr>
        <w:tabs>
          <w:tab w:val="clear" w:pos="1440"/>
          <w:tab w:val="num" w:pos="1134"/>
          <w:tab w:val="left" w:pos="5040"/>
        </w:tabs>
        <w:overflowPunct w:val="0"/>
        <w:autoSpaceDE w:val="0"/>
        <w:autoSpaceDN w:val="0"/>
        <w:adjustRightInd w:val="0"/>
        <w:spacing w:after="0"/>
        <w:ind w:hanging="731"/>
        <w:textAlignment w:val="baseline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lastRenderedPageBreak/>
        <w:t>p</w:t>
      </w:r>
      <w:r w:rsidR="009A64B7" w:rsidRPr="00DB40B5">
        <w:rPr>
          <w:rFonts w:ascii="Tahoma" w:hAnsi="Tahoma" w:cs="Tahoma"/>
          <w:sz w:val="20"/>
          <w:szCs w:val="20"/>
        </w:rPr>
        <w:t>rzedmiar robót</w:t>
      </w:r>
      <w:r w:rsidR="009A64B7" w:rsidRPr="00DB40B5">
        <w:rPr>
          <w:rFonts w:ascii="Tahoma" w:hAnsi="Tahoma" w:cs="Tahoma"/>
          <w:sz w:val="20"/>
          <w:szCs w:val="20"/>
        </w:rPr>
        <w:tab/>
      </w:r>
      <w:r w:rsidR="009A64B7" w:rsidRPr="00DB40B5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9A64B7" w:rsidRPr="00DB40B5">
        <w:rPr>
          <w:rFonts w:ascii="Tahoma" w:hAnsi="Tahoma" w:cs="Tahoma"/>
          <w:sz w:val="20"/>
          <w:szCs w:val="20"/>
        </w:rPr>
        <w:t xml:space="preserve">- </w:t>
      </w:r>
      <w:r w:rsidR="00941D8B" w:rsidRPr="00DB40B5">
        <w:rPr>
          <w:rFonts w:ascii="Tahoma" w:hAnsi="Tahoma" w:cs="Tahoma"/>
          <w:sz w:val="20"/>
          <w:szCs w:val="20"/>
        </w:rPr>
        <w:t>3</w:t>
      </w:r>
      <w:r w:rsidR="009A64B7" w:rsidRPr="00DB40B5">
        <w:rPr>
          <w:rFonts w:ascii="Tahoma" w:hAnsi="Tahoma" w:cs="Tahoma"/>
          <w:sz w:val="20"/>
          <w:szCs w:val="20"/>
        </w:rPr>
        <w:t xml:space="preserve"> egz.</w:t>
      </w:r>
    </w:p>
    <w:p w:rsidR="009A64B7" w:rsidRPr="00DB40B5" w:rsidRDefault="00630DF9" w:rsidP="007177A9">
      <w:pPr>
        <w:numPr>
          <w:ilvl w:val="1"/>
          <w:numId w:val="25"/>
        </w:numPr>
        <w:tabs>
          <w:tab w:val="clear" w:pos="1440"/>
          <w:tab w:val="num" w:pos="1134"/>
          <w:tab w:val="left" w:pos="5040"/>
        </w:tabs>
        <w:overflowPunct w:val="0"/>
        <w:autoSpaceDE w:val="0"/>
        <w:autoSpaceDN w:val="0"/>
        <w:adjustRightInd w:val="0"/>
        <w:spacing w:after="0"/>
        <w:ind w:hanging="731"/>
        <w:textAlignment w:val="baseline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k</w:t>
      </w:r>
      <w:r w:rsidR="009A64B7" w:rsidRPr="00DB40B5">
        <w:rPr>
          <w:rFonts w:ascii="Tahoma" w:hAnsi="Tahoma" w:cs="Tahoma"/>
          <w:sz w:val="20"/>
          <w:szCs w:val="20"/>
        </w:rPr>
        <w:t xml:space="preserve">osztorys inwestorski </w:t>
      </w:r>
      <w:r w:rsidR="009A64B7" w:rsidRPr="00DB40B5">
        <w:rPr>
          <w:rFonts w:ascii="Tahoma" w:hAnsi="Tahoma" w:cs="Tahoma"/>
          <w:sz w:val="20"/>
          <w:szCs w:val="20"/>
        </w:rPr>
        <w:tab/>
      </w:r>
      <w:r w:rsidR="009A64B7" w:rsidRPr="00DB40B5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9A64B7" w:rsidRPr="00DB40B5">
        <w:rPr>
          <w:rFonts w:ascii="Tahoma" w:hAnsi="Tahoma" w:cs="Tahoma"/>
          <w:sz w:val="20"/>
          <w:szCs w:val="20"/>
        </w:rPr>
        <w:t>- 2 egz.</w:t>
      </w:r>
    </w:p>
    <w:p w:rsidR="004148ED" w:rsidRPr="00002E02" w:rsidRDefault="009A64B7" w:rsidP="00002E02">
      <w:pPr>
        <w:numPr>
          <w:ilvl w:val="1"/>
          <w:numId w:val="25"/>
        </w:numPr>
        <w:tabs>
          <w:tab w:val="clear" w:pos="1440"/>
          <w:tab w:val="num" w:pos="1134"/>
          <w:tab w:val="left" w:pos="5040"/>
        </w:tabs>
        <w:overflowPunct w:val="0"/>
        <w:autoSpaceDE w:val="0"/>
        <w:autoSpaceDN w:val="0"/>
        <w:adjustRightInd w:val="0"/>
        <w:spacing w:after="120"/>
        <w:ind w:left="1434" w:hanging="731"/>
        <w:textAlignment w:val="baseline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ZZK </w:t>
      </w:r>
      <w:r w:rsidRPr="00DB40B5">
        <w:rPr>
          <w:rFonts w:ascii="Tahoma" w:hAnsi="Tahoma" w:cs="Tahoma"/>
          <w:sz w:val="20"/>
          <w:szCs w:val="20"/>
        </w:rPr>
        <w:tab/>
      </w:r>
      <w:r w:rsidRPr="00DB40B5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Pr="00DB40B5">
        <w:rPr>
          <w:rFonts w:ascii="Tahoma" w:hAnsi="Tahoma" w:cs="Tahoma"/>
          <w:sz w:val="20"/>
          <w:szCs w:val="20"/>
        </w:rPr>
        <w:t>- 2 egz.</w:t>
      </w:r>
    </w:p>
    <w:p w:rsidR="00317678" w:rsidRPr="004148ED" w:rsidRDefault="00981306" w:rsidP="002556FF">
      <w:pPr>
        <w:tabs>
          <w:tab w:val="left" w:pos="5040"/>
        </w:tabs>
        <w:overflowPunct w:val="0"/>
        <w:autoSpaceDE w:val="0"/>
        <w:autoSpaceDN w:val="0"/>
        <w:adjustRightInd w:val="0"/>
        <w:spacing w:after="0"/>
        <w:ind w:left="426"/>
        <w:textAlignment w:val="baseline"/>
        <w:rPr>
          <w:rFonts w:ascii="Tahoma" w:hAnsi="Tahoma" w:cs="Tahoma"/>
          <w:sz w:val="20"/>
          <w:szCs w:val="20"/>
        </w:rPr>
      </w:pPr>
      <w:r w:rsidRPr="004148ED">
        <w:rPr>
          <w:rFonts w:ascii="Tahoma" w:hAnsi="Tahoma" w:cs="Tahoma"/>
          <w:sz w:val="20"/>
          <w:szCs w:val="20"/>
        </w:rPr>
        <w:t>Projekt budowlany i wykonawczy mo</w:t>
      </w:r>
      <w:r w:rsidR="00317678" w:rsidRPr="004148ED">
        <w:rPr>
          <w:rFonts w:ascii="Tahoma" w:hAnsi="Tahoma" w:cs="Tahoma"/>
          <w:sz w:val="20"/>
          <w:szCs w:val="20"/>
        </w:rPr>
        <w:t xml:space="preserve">że stanowić jedno opracowanie. </w:t>
      </w:r>
    </w:p>
    <w:p w:rsidR="004148ED" w:rsidRPr="00DB40B5" w:rsidRDefault="00981306" w:rsidP="002556FF">
      <w:pPr>
        <w:spacing w:after="60"/>
        <w:ind w:left="425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Projekty branżowe należy wykonać w odrębnych opracowaniach.</w:t>
      </w:r>
    </w:p>
    <w:p w:rsidR="00981306" w:rsidRPr="00DB40B5" w:rsidRDefault="00981306" w:rsidP="005E6946">
      <w:pPr>
        <w:pStyle w:val="Standardowy3"/>
        <w:numPr>
          <w:ilvl w:val="0"/>
          <w:numId w:val="1"/>
        </w:numPr>
        <w:spacing w:line="276" w:lineRule="auto"/>
        <w:ind w:left="426"/>
        <w:jc w:val="both"/>
        <w:rPr>
          <w:rFonts w:ascii="Tahoma" w:hAnsi="Tahoma" w:cs="Tahoma"/>
        </w:rPr>
      </w:pPr>
      <w:r w:rsidRPr="00DB40B5">
        <w:rPr>
          <w:rFonts w:ascii="Tahoma" w:hAnsi="Tahoma" w:cs="Tahoma"/>
        </w:rPr>
        <w:t>Wszystkie kompletne opracowania należy opracować i dostarczyć w opracowaniu tradycyjnym                   (w papierze), a także w opracowaniu numerycznym na elektronicznym nośniku danych</w:t>
      </w:r>
    </w:p>
    <w:p w:rsidR="00981306" w:rsidRPr="00DB40B5" w:rsidRDefault="00981306" w:rsidP="005E6946">
      <w:pPr>
        <w:pStyle w:val="Akapitzlist"/>
        <w:tabs>
          <w:tab w:val="left" w:pos="5040"/>
        </w:tabs>
        <w:spacing w:after="0"/>
        <w:ind w:left="71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- w formatach źródłowych (w których opracowanie zostało wykonane) – 1 szt. płyta CD</w:t>
      </w:r>
    </w:p>
    <w:p w:rsidR="00981306" w:rsidRPr="00DB40B5" w:rsidRDefault="008631A6" w:rsidP="005E6946">
      <w:pPr>
        <w:pStyle w:val="Akapitzlist"/>
        <w:tabs>
          <w:tab w:val="left" w:pos="5040"/>
        </w:tabs>
        <w:spacing w:after="0"/>
        <w:ind w:left="71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 w formacie PDF – 1 </w:t>
      </w:r>
      <w:r w:rsidR="00981306" w:rsidRPr="00DB40B5">
        <w:rPr>
          <w:rFonts w:ascii="Tahoma" w:hAnsi="Tahoma" w:cs="Tahoma"/>
          <w:sz w:val="20"/>
          <w:szCs w:val="20"/>
        </w:rPr>
        <w:t>szt. płyta CD</w:t>
      </w:r>
    </w:p>
    <w:p w:rsidR="0028022D" w:rsidRPr="00DB40B5" w:rsidRDefault="00981306" w:rsidP="002556FF">
      <w:pPr>
        <w:tabs>
          <w:tab w:val="left" w:pos="5040"/>
        </w:tabs>
        <w:spacing w:after="60"/>
        <w:ind w:left="425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Dokumentacja w wersji numerycznej musi ściśle odpowiadać wersji tradycyjnej (papierowej),             tak co do formy jak i treści, tzn. zawierać każdą stronę oraz każdy rysunek zamieszczony                            w dokumentacji projektowej w wersji papierowej.</w:t>
      </w:r>
    </w:p>
    <w:p w:rsidR="00981306" w:rsidRPr="00CB13F0" w:rsidRDefault="00981306" w:rsidP="00D07E78">
      <w:pPr>
        <w:pStyle w:val="Akapitzlist"/>
        <w:numPr>
          <w:ilvl w:val="0"/>
          <w:numId w:val="1"/>
        </w:numPr>
        <w:tabs>
          <w:tab w:val="left" w:pos="5040"/>
        </w:tabs>
        <w:spacing w:after="120"/>
        <w:ind w:left="425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Na żądanie Zamawiającego Wykonawca dostarczy dodatkowe egzemplarze za oddzielnym wynagrodzeniem, stanowiącym koszt powielenia dokumentacji.</w:t>
      </w:r>
    </w:p>
    <w:p w:rsidR="00981306" w:rsidRDefault="00981306" w:rsidP="00272A47">
      <w:pPr>
        <w:numPr>
          <w:ilvl w:val="12"/>
          <w:numId w:val="0"/>
        </w:numPr>
        <w:spacing w:after="120"/>
        <w:jc w:val="center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b/>
          <w:sz w:val="20"/>
          <w:szCs w:val="20"/>
        </w:rPr>
        <w:t xml:space="preserve">§ 4 </w:t>
      </w:r>
    </w:p>
    <w:p w:rsidR="00E8123C" w:rsidRPr="009A64B7" w:rsidRDefault="00E8123C" w:rsidP="00272A47">
      <w:pPr>
        <w:spacing w:after="120" w:line="240" w:lineRule="auto"/>
        <w:rPr>
          <w:rFonts w:ascii="Tahoma" w:hAnsi="Tahoma" w:cs="Tahoma"/>
          <w:sz w:val="20"/>
        </w:rPr>
      </w:pPr>
      <w:r w:rsidRPr="009A64B7">
        <w:rPr>
          <w:rFonts w:ascii="Tahoma" w:hAnsi="Tahoma" w:cs="Tahoma"/>
          <w:sz w:val="20"/>
        </w:rPr>
        <w:t>Umowa została sporządzona n</w:t>
      </w:r>
      <w:r w:rsidR="007177A9">
        <w:rPr>
          <w:rFonts w:ascii="Tahoma" w:hAnsi="Tahoma" w:cs="Tahoma"/>
          <w:sz w:val="20"/>
        </w:rPr>
        <w:t>a podstawie o</w:t>
      </w:r>
      <w:r w:rsidRPr="009A64B7">
        <w:rPr>
          <w:rFonts w:ascii="Tahoma" w:hAnsi="Tahoma" w:cs="Tahoma"/>
          <w:sz w:val="20"/>
        </w:rPr>
        <w:t>ferty Wykonawcy.</w:t>
      </w:r>
    </w:p>
    <w:p w:rsidR="009A64B7" w:rsidRDefault="009A64B7" w:rsidP="00272A47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b/>
          <w:sz w:val="20"/>
          <w:szCs w:val="20"/>
        </w:rPr>
        <w:sym w:font="Arial" w:char="00A7"/>
      </w:r>
      <w:r w:rsidRPr="00DB40B5">
        <w:rPr>
          <w:rFonts w:ascii="Tahoma" w:hAnsi="Tahoma" w:cs="Tahoma"/>
          <w:b/>
          <w:sz w:val="20"/>
          <w:szCs w:val="20"/>
        </w:rPr>
        <w:t xml:space="preserve"> 5</w:t>
      </w:r>
    </w:p>
    <w:p w:rsidR="00981306" w:rsidRPr="00DB40B5" w:rsidRDefault="00981306" w:rsidP="00272A47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Wykonawca zobowiązuje się do wykonania umowy zgodnie z zakresem objętym umową, a także zobowiązuje się do uzyskania wszelkich wymaganych dla tego obiektu lub robót opinii, sprawdzeń </w:t>
      </w:r>
      <w:r w:rsidR="008E4F7B">
        <w:rPr>
          <w:rFonts w:ascii="Tahoma" w:hAnsi="Tahoma" w:cs="Tahoma"/>
          <w:sz w:val="20"/>
          <w:szCs w:val="20"/>
        </w:rPr>
        <w:br/>
      </w:r>
      <w:r w:rsidRPr="00DB40B5">
        <w:rPr>
          <w:rFonts w:ascii="Tahoma" w:hAnsi="Tahoma" w:cs="Tahoma"/>
          <w:sz w:val="20"/>
          <w:szCs w:val="20"/>
        </w:rPr>
        <w:t>i uzgodnień poprzedzających rozpoczęcie robót. Dokumentacja projektowa musi posiadać klauzulę zespołu sprawdzającego (w przypadku takiego wymogu) i oświadczenie o kompletności.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Przyjęte rozwiązania odpowiadać będą zasadom wiedzy technicznej, obowiązującym normom </w:t>
      </w:r>
      <w:r w:rsidRPr="00DB40B5">
        <w:rPr>
          <w:rFonts w:ascii="Tahoma" w:hAnsi="Tahoma" w:cs="Tahoma"/>
          <w:sz w:val="20"/>
          <w:szCs w:val="20"/>
        </w:rPr>
        <w:br/>
        <w:t>i przepisom techniczno-budowlanym.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Dokumentację projektowo-kosztorysową należy sporządzić zgodnie z wymaganiami Rozporządzenia Ministra Infrastruktury z dnia 2 września 2004 r. w sprawie szczegółowego zakresu i formy dokumentacji projektowej, specyfikacji technicznych wykonania i odbioru robót budowlanych oraz programu funkcjonalno-użytkowego (Dz.U. poz. </w:t>
      </w:r>
      <w:r w:rsidR="00A27B70" w:rsidRPr="00DB40B5">
        <w:rPr>
          <w:rFonts w:ascii="Tahoma" w:hAnsi="Tahoma" w:cs="Tahoma"/>
          <w:sz w:val="20"/>
          <w:szCs w:val="20"/>
        </w:rPr>
        <w:t>1129</w:t>
      </w:r>
      <w:r w:rsidRPr="00DB40B5">
        <w:rPr>
          <w:rFonts w:ascii="Tahoma" w:hAnsi="Tahoma" w:cs="Tahoma"/>
          <w:sz w:val="20"/>
          <w:szCs w:val="20"/>
        </w:rPr>
        <w:t xml:space="preserve"> z 20</w:t>
      </w:r>
      <w:r w:rsidR="00A27B70" w:rsidRPr="00DB40B5">
        <w:rPr>
          <w:rFonts w:ascii="Tahoma" w:hAnsi="Tahoma" w:cs="Tahoma"/>
          <w:sz w:val="20"/>
          <w:szCs w:val="20"/>
        </w:rPr>
        <w:t>13 r.</w:t>
      </w:r>
      <w:r w:rsidRPr="00DB40B5">
        <w:rPr>
          <w:rFonts w:ascii="Tahoma" w:hAnsi="Tahoma" w:cs="Tahoma"/>
          <w:sz w:val="20"/>
          <w:szCs w:val="20"/>
        </w:rPr>
        <w:t>) oraz Rozporządzenia Ministra Infrastruktury z dnia 18 maja 2004</w:t>
      </w:r>
      <w:r w:rsidR="008E4F7B">
        <w:rPr>
          <w:rFonts w:ascii="Tahoma" w:hAnsi="Tahoma" w:cs="Tahoma"/>
          <w:sz w:val="20"/>
          <w:szCs w:val="20"/>
        </w:rPr>
        <w:t xml:space="preserve"> r. w sprawie określenia metod </w:t>
      </w:r>
      <w:r w:rsidRPr="00DB40B5">
        <w:rPr>
          <w:rFonts w:ascii="Tahoma" w:hAnsi="Tahoma" w:cs="Tahoma"/>
          <w:sz w:val="20"/>
          <w:szCs w:val="20"/>
        </w:rPr>
        <w:t>i podstaw sporządzania kosztorysu inwestorskiego, obliczania planowanych kosztów prac projektowych oraz planowanych kosztów robót budowlanych określonych w progra</w:t>
      </w:r>
      <w:r w:rsidR="00E9360A">
        <w:rPr>
          <w:rFonts w:ascii="Tahoma" w:hAnsi="Tahoma" w:cs="Tahoma"/>
          <w:sz w:val="20"/>
          <w:szCs w:val="20"/>
        </w:rPr>
        <w:t xml:space="preserve">mie funkcjonalno-użytkowym (Dz.U. </w:t>
      </w:r>
      <w:r w:rsidRPr="00DB40B5">
        <w:rPr>
          <w:rFonts w:ascii="Tahoma" w:hAnsi="Tahoma" w:cs="Tahoma"/>
          <w:sz w:val="20"/>
          <w:szCs w:val="20"/>
        </w:rPr>
        <w:t xml:space="preserve">Nr 130, poz. 1389 </w:t>
      </w:r>
      <w:r w:rsidR="00F62E6A">
        <w:rPr>
          <w:rFonts w:ascii="Tahoma" w:hAnsi="Tahoma" w:cs="Tahoma"/>
          <w:sz w:val="20"/>
          <w:szCs w:val="20"/>
        </w:rPr>
        <w:br/>
      </w:r>
      <w:r w:rsidRPr="00DB40B5">
        <w:rPr>
          <w:rFonts w:ascii="Tahoma" w:hAnsi="Tahoma" w:cs="Tahoma"/>
          <w:sz w:val="20"/>
          <w:szCs w:val="20"/>
        </w:rPr>
        <w:t>z 2004 r.).</w:t>
      </w:r>
    </w:p>
    <w:p w:rsidR="00F62E6A" w:rsidRDefault="00981306" w:rsidP="00F62E6A">
      <w:pPr>
        <w:numPr>
          <w:ilvl w:val="0"/>
          <w:numId w:val="3"/>
        </w:numPr>
        <w:spacing w:after="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Zamawiający stawia wymóg pełnej zgodności miedzy rozwiązaniami zawartymi w projektach, a częścią kosztorysową. Projekt winien być spójny i skoordynowany we wszystkich branżach, jak również zawierać optymalne rozwiązania konstru</w:t>
      </w:r>
      <w:r w:rsidR="00F62E6A">
        <w:rPr>
          <w:rFonts w:ascii="Tahoma" w:hAnsi="Tahoma" w:cs="Tahoma"/>
          <w:sz w:val="20"/>
          <w:szCs w:val="20"/>
        </w:rPr>
        <w:t>kcyjne, materiałowe i kosztowe.</w:t>
      </w:r>
    </w:p>
    <w:p w:rsidR="00981306" w:rsidRPr="00DB40B5" w:rsidRDefault="00981306" w:rsidP="00F62E6A">
      <w:pPr>
        <w:spacing w:after="60"/>
        <w:ind w:left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Część kosztorysowa po jej wykonaniu musi być sprawdzona i zatwierdzona pod względem rzeczowym i prawidłowości jej wykonania przez Wykonawcę.</w:t>
      </w:r>
    </w:p>
    <w:p w:rsidR="00981306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Opisując materiały przewidziane do wykorzystania w trakcie realizacji robót oraz zaproponowane </w:t>
      </w:r>
      <w:r w:rsidR="00A10D1E">
        <w:rPr>
          <w:rFonts w:ascii="Tahoma" w:hAnsi="Tahoma" w:cs="Tahoma"/>
          <w:sz w:val="20"/>
          <w:szCs w:val="20"/>
        </w:rPr>
        <w:br/>
      </w:r>
      <w:r w:rsidRPr="00DB40B5">
        <w:rPr>
          <w:rFonts w:ascii="Tahoma" w:hAnsi="Tahoma" w:cs="Tahoma"/>
          <w:sz w:val="20"/>
          <w:szCs w:val="20"/>
        </w:rPr>
        <w:t>w dokumentacji projektowo-kosztorysowej i w specyfikacjach technicznych wykonania i odbioru robót budowlanych rozwiązania, Wykonawca będzie posługiwał się obiektywnymi cechami technicznymi, jakościowymi, a w szczególności nie może wskazywać znaków towarowych, patentów lub pochodzenia, chyba, że jest to uzasadnione specyfiką przedmiotu zamówienia i nie można opisać rozwiązań za pomocą dostatecznie dokładnych określeń, a wskazaniu takiemu towarzyszą wyrazy</w:t>
      </w:r>
      <w:r w:rsidR="00C540A9">
        <w:rPr>
          <w:rFonts w:ascii="Tahoma" w:hAnsi="Tahoma" w:cs="Tahoma"/>
          <w:sz w:val="20"/>
          <w:szCs w:val="20"/>
        </w:rPr>
        <w:t xml:space="preserve"> </w:t>
      </w:r>
      <w:r w:rsidRPr="00DB40B5">
        <w:rPr>
          <w:rFonts w:ascii="Tahoma" w:hAnsi="Tahoma" w:cs="Tahoma"/>
          <w:sz w:val="20"/>
          <w:szCs w:val="20"/>
        </w:rPr>
        <w:t>„lub równoważny”</w:t>
      </w:r>
      <w:r w:rsidR="00A10D1E">
        <w:rPr>
          <w:rFonts w:ascii="Tahoma" w:hAnsi="Tahoma" w:cs="Tahoma"/>
          <w:sz w:val="20"/>
          <w:szCs w:val="20"/>
        </w:rPr>
        <w:t xml:space="preserve"> </w:t>
      </w:r>
      <w:r w:rsidRPr="00DB40B5">
        <w:rPr>
          <w:rFonts w:ascii="Tahoma" w:hAnsi="Tahoma" w:cs="Tahoma"/>
          <w:sz w:val="20"/>
          <w:szCs w:val="20"/>
        </w:rPr>
        <w:t xml:space="preserve">(wówczas Wykonawca przykładowo poda kilka nazw i określi wymagane parametry techniczne w celu wskazania dopuszczalnego zakresu równoważności). </w:t>
      </w:r>
    </w:p>
    <w:p w:rsidR="00272A47" w:rsidRDefault="00272A47" w:rsidP="00272A47">
      <w:pPr>
        <w:spacing w:after="60"/>
        <w:jc w:val="both"/>
        <w:rPr>
          <w:rFonts w:ascii="Tahoma" w:hAnsi="Tahoma" w:cs="Tahoma"/>
          <w:sz w:val="20"/>
          <w:szCs w:val="20"/>
        </w:rPr>
      </w:pPr>
    </w:p>
    <w:p w:rsidR="00272A47" w:rsidRPr="00DB40B5" w:rsidRDefault="00272A47" w:rsidP="00272A47">
      <w:pPr>
        <w:spacing w:after="60"/>
        <w:jc w:val="both"/>
        <w:rPr>
          <w:rFonts w:ascii="Tahoma" w:hAnsi="Tahoma" w:cs="Tahoma"/>
          <w:sz w:val="20"/>
          <w:szCs w:val="20"/>
        </w:rPr>
      </w:pP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lastRenderedPageBreak/>
        <w:t>Wykonawca przekaże protokolarnie Zamawiającemu opracowania stanowiące przedmiot odbioru        w siedzibie Zamawiającego wraz z:</w:t>
      </w:r>
    </w:p>
    <w:p w:rsidR="00981306" w:rsidRPr="00DB40B5" w:rsidRDefault="00981306" w:rsidP="00D07E78">
      <w:pPr>
        <w:pStyle w:val="Akapitzlist"/>
        <w:numPr>
          <w:ilvl w:val="0"/>
          <w:numId w:val="15"/>
        </w:numPr>
        <w:spacing w:after="60"/>
        <w:ind w:left="709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pisemnym oświadczeniem, iż przedmiot umowy został wykonany zgodnie z umową, zasadami współczesnej wiedzy technicznej, normam</w:t>
      </w:r>
      <w:r w:rsidR="00A10D1E">
        <w:rPr>
          <w:rFonts w:ascii="Tahoma" w:hAnsi="Tahoma" w:cs="Tahoma"/>
          <w:sz w:val="20"/>
          <w:szCs w:val="20"/>
        </w:rPr>
        <w:t xml:space="preserve">i i obowiązującymi przepisami, </w:t>
      </w:r>
      <w:r w:rsidRPr="00DB40B5">
        <w:rPr>
          <w:rFonts w:ascii="Tahoma" w:hAnsi="Tahoma" w:cs="Tahoma"/>
          <w:sz w:val="20"/>
          <w:szCs w:val="20"/>
        </w:rPr>
        <w:t xml:space="preserve">i że został wydany </w:t>
      </w:r>
      <w:r w:rsidR="00A10D1E">
        <w:rPr>
          <w:rFonts w:ascii="Tahoma" w:hAnsi="Tahoma" w:cs="Tahoma"/>
          <w:sz w:val="20"/>
          <w:szCs w:val="20"/>
        </w:rPr>
        <w:br/>
      </w:r>
      <w:r w:rsidRPr="00DB40B5">
        <w:rPr>
          <w:rFonts w:ascii="Tahoma" w:hAnsi="Tahoma" w:cs="Tahoma"/>
          <w:sz w:val="20"/>
          <w:szCs w:val="20"/>
        </w:rPr>
        <w:t>w stanie kompletnym z punktu widzenia celu, któremu ma służyć,</w:t>
      </w:r>
    </w:p>
    <w:p w:rsidR="00981306" w:rsidRPr="00DB40B5" w:rsidRDefault="00981306" w:rsidP="00E9360A">
      <w:pPr>
        <w:pStyle w:val="Akapitzlist"/>
        <w:numPr>
          <w:ilvl w:val="0"/>
          <w:numId w:val="15"/>
        </w:numPr>
        <w:spacing w:after="60"/>
        <w:ind w:left="709" w:hanging="282"/>
        <w:contextualSpacing w:val="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pisemnym oświadczeniem, że dokumentacja projektowa, specyfikacje techniczne, przedmiary nie zawierają zapisów naruszających zasady uczciwej konkuren</w:t>
      </w:r>
      <w:r w:rsidR="00A10D1E">
        <w:rPr>
          <w:rFonts w:ascii="Tahoma" w:hAnsi="Tahoma" w:cs="Tahoma"/>
          <w:sz w:val="20"/>
          <w:szCs w:val="20"/>
        </w:rPr>
        <w:t>cji zgodnie</w:t>
      </w:r>
      <w:r w:rsidRPr="00DB40B5">
        <w:rPr>
          <w:rFonts w:ascii="Tahoma" w:hAnsi="Tahoma" w:cs="Tahoma"/>
          <w:sz w:val="20"/>
          <w:szCs w:val="20"/>
        </w:rPr>
        <w:t xml:space="preserve"> z art. 29 ust. 2 </w:t>
      </w:r>
      <w:r w:rsidR="00A10D1E">
        <w:rPr>
          <w:rFonts w:ascii="Tahoma" w:hAnsi="Tahoma" w:cs="Tahoma"/>
          <w:sz w:val="20"/>
          <w:szCs w:val="20"/>
        </w:rPr>
        <w:br/>
      </w:r>
      <w:r w:rsidRPr="00DB40B5">
        <w:rPr>
          <w:rFonts w:ascii="Tahoma" w:hAnsi="Tahoma" w:cs="Tahoma"/>
          <w:sz w:val="20"/>
          <w:szCs w:val="20"/>
        </w:rPr>
        <w:t>w związku z art. 7 ust. 1 ustawy Prawo zamówień publicznych.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63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Wykonawca przekaże ZZK i kosztorysy inwestorskie bezpośrednio do Departamentu Inwestycji Urzędu Miejskiego w Elblągu, pokój nr 229. 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Potwierdzeniem odbioru dokumentacji jest obustronnie podpisany końcowy protokół zdawczo-odbiorczy z załączonym spisem zawartości poszczególnych opracowań i teczek.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Zamawiający, jeśli otrzyma wadliw</w:t>
      </w:r>
      <w:r w:rsidR="00A10D1E">
        <w:rPr>
          <w:rFonts w:ascii="Tahoma" w:hAnsi="Tahoma" w:cs="Tahoma"/>
          <w:sz w:val="20"/>
          <w:szCs w:val="20"/>
        </w:rPr>
        <w:t>ą</w:t>
      </w:r>
      <w:r w:rsidRPr="00DB40B5">
        <w:rPr>
          <w:rFonts w:ascii="Tahoma" w:hAnsi="Tahoma" w:cs="Tahoma"/>
          <w:sz w:val="20"/>
          <w:szCs w:val="20"/>
        </w:rPr>
        <w:t xml:space="preserve"> dokumentację, ma prawo żądać bezpłatnego usunięcia wad </w:t>
      </w:r>
      <w:r w:rsidRPr="00DB40B5">
        <w:rPr>
          <w:rFonts w:ascii="Tahoma" w:hAnsi="Tahoma" w:cs="Tahoma"/>
          <w:sz w:val="20"/>
          <w:szCs w:val="20"/>
        </w:rPr>
        <w:br/>
        <w:t xml:space="preserve">w ciągu 14 dni od daty zawiadomienia Wykonawcy bez względu na wysokość związanych z tym kosztów oraz czas jaki upłynął od przekazania dokumentacji Zamawiającemu. 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Przy odbiorze dokumentacji Zamawiający nie jest zobowiązany dokonywać sprawdzenia jakości wy</w:t>
      </w:r>
      <w:r w:rsidR="00D91881">
        <w:rPr>
          <w:rFonts w:ascii="Tahoma" w:hAnsi="Tahoma" w:cs="Tahoma"/>
          <w:sz w:val="20"/>
          <w:szCs w:val="20"/>
        </w:rPr>
        <w:t>konanej</w:t>
      </w:r>
      <w:r w:rsidRPr="00DB40B5">
        <w:rPr>
          <w:rFonts w:ascii="Tahoma" w:hAnsi="Tahoma" w:cs="Tahoma"/>
          <w:sz w:val="20"/>
          <w:szCs w:val="20"/>
        </w:rPr>
        <w:t xml:space="preserve"> dokumentacji. O zauważonych wadach dokumentacji Zamawiający powinien zawiadomić Wykonawcę w terminie 7 dni od daty ich ujawnienia.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Zamawiający zastrzega sobie możliwość uczestniczenia Wykonawcy w pracach komisji przetargowej zmierzającej do wyłonienia wykonawcy robót budowlanych, w szczególności poprzez odpowiadanie na zapytania Wykonawców dotyczące przetargu.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 przypadku pytań składanych przez Wykonawców w trakcie trwania procedury przetargowej na wybór Wykonawcy robót budowlanych oraz w przypadku stwierdzenia występowania wad w dokumentacji projektowej na etapie realizacji robót budowlanych, Zamawiający zastrzega sobie możliwość żądania usunięcia wad w terminach </w:t>
      </w:r>
      <w:r w:rsidR="00812006">
        <w:rPr>
          <w:rFonts w:ascii="Tahoma" w:hAnsi="Tahoma" w:cs="Tahoma"/>
          <w:sz w:val="20"/>
          <w:szCs w:val="20"/>
        </w:rPr>
        <w:t xml:space="preserve">nie dłuższych </w:t>
      </w:r>
      <w:r w:rsidRPr="00DB40B5">
        <w:rPr>
          <w:rFonts w:ascii="Tahoma" w:hAnsi="Tahoma" w:cs="Tahoma"/>
          <w:sz w:val="20"/>
          <w:szCs w:val="20"/>
        </w:rPr>
        <w:t>niż 1</w:t>
      </w:r>
      <w:r w:rsidR="00812006">
        <w:rPr>
          <w:rFonts w:ascii="Tahoma" w:hAnsi="Tahoma" w:cs="Tahoma"/>
          <w:sz w:val="20"/>
          <w:szCs w:val="20"/>
        </w:rPr>
        <w:t>0</w:t>
      </w:r>
      <w:r w:rsidRPr="00DB40B5">
        <w:rPr>
          <w:rFonts w:ascii="Tahoma" w:hAnsi="Tahoma" w:cs="Tahoma"/>
          <w:sz w:val="20"/>
          <w:szCs w:val="20"/>
        </w:rPr>
        <w:t xml:space="preserve"> dni, które podane zostaną w odrębnych, pisemnych zawiadomieniach oraz zobowiązuje Wykonawcę do udzielenia odpowiedzi na pytania dotyczące dokumentacji projektowo-kosztorysowej.</w:t>
      </w:r>
    </w:p>
    <w:p w:rsidR="00981306" w:rsidRPr="00DB40B5" w:rsidRDefault="00981306" w:rsidP="00E9360A">
      <w:pPr>
        <w:numPr>
          <w:ilvl w:val="0"/>
          <w:numId w:val="2"/>
        </w:numPr>
        <w:spacing w:after="60"/>
        <w:ind w:left="357" w:hanging="357"/>
        <w:jc w:val="both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Wykonawca w ramach realizacji obowiązków związanych z prowadzoną przez niego kontrolą kosztów inwestycji, zobowiązany jest do:</w:t>
      </w:r>
    </w:p>
    <w:p w:rsidR="00981306" w:rsidRPr="00DB40B5" w:rsidRDefault="00981306" w:rsidP="00E9360A">
      <w:pPr>
        <w:numPr>
          <w:ilvl w:val="0"/>
          <w:numId w:val="19"/>
        </w:numPr>
        <w:spacing w:after="0"/>
        <w:ind w:left="709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rzetelnego analizowania kosztów budowy w ramach kolejnych faz prac projektowych </w:t>
      </w:r>
      <w:r w:rsidRPr="00D91881">
        <w:rPr>
          <w:rFonts w:ascii="Tahoma" w:hAnsi="Tahoma" w:cs="Tahoma"/>
          <w:sz w:val="20"/>
          <w:szCs w:val="20"/>
        </w:rPr>
        <w:t>poprzed</w:t>
      </w:r>
      <w:r w:rsidRPr="00DB40B5">
        <w:rPr>
          <w:rFonts w:ascii="Tahoma" w:hAnsi="Tahoma" w:cs="Tahoma"/>
          <w:sz w:val="20"/>
          <w:szCs w:val="20"/>
        </w:rPr>
        <w:t>zających wybór wykonawcy i uwzględniania wyników tych analiz w projektowaniu;</w:t>
      </w:r>
    </w:p>
    <w:p w:rsidR="00981306" w:rsidRPr="00DB40B5" w:rsidRDefault="00981306" w:rsidP="00E9360A">
      <w:pPr>
        <w:numPr>
          <w:ilvl w:val="0"/>
          <w:numId w:val="19"/>
        </w:numPr>
        <w:spacing w:after="0"/>
        <w:ind w:left="709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rzetelnego i kompletnego sporządzenia projektu będącego podstawą określenia kosztu budowy;</w:t>
      </w:r>
    </w:p>
    <w:p w:rsidR="00981306" w:rsidRPr="00DB40B5" w:rsidRDefault="00981306" w:rsidP="00E9360A">
      <w:pPr>
        <w:numPr>
          <w:ilvl w:val="0"/>
          <w:numId w:val="19"/>
        </w:numPr>
        <w:spacing w:after="0"/>
        <w:ind w:left="709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rzetelnej kontroli zakresu wykonywanych robót, ich standardów technicznych i jakości </w:t>
      </w:r>
      <w:r w:rsidRPr="00DB40B5">
        <w:rPr>
          <w:rFonts w:ascii="Tahoma" w:hAnsi="Tahoma" w:cs="Tahoma"/>
          <w:sz w:val="20"/>
          <w:szCs w:val="20"/>
        </w:rPr>
        <w:br/>
        <w:t>w trakcie trwania budowy;</w:t>
      </w:r>
    </w:p>
    <w:p w:rsidR="00981306" w:rsidRPr="00DB40B5" w:rsidRDefault="00981306" w:rsidP="00E9360A">
      <w:pPr>
        <w:numPr>
          <w:ilvl w:val="0"/>
          <w:numId w:val="19"/>
        </w:numPr>
        <w:spacing w:after="60"/>
        <w:ind w:left="709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informowania Zamawiającego o wszelkich aspektach przebiegu procesu projektowania </w:t>
      </w:r>
      <w:r w:rsidRPr="00DB40B5">
        <w:rPr>
          <w:rFonts w:ascii="Tahoma" w:hAnsi="Tahoma" w:cs="Tahoma"/>
          <w:sz w:val="20"/>
          <w:szCs w:val="20"/>
        </w:rPr>
        <w:br/>
        <w:t>i budowy, które mogą mieć wpływ na koszty.</w:t>
      </w:r>
    </w:p>
    <w:p w:rsidR="00981306" w:rsidRPr="00DB40B5" w:rsidRDefault="00981306" w:rsidP="00E9360A">
      <w:pPr>
        <w:numPr>
          <w:ilvl w:val="0"/>
          <w:numId w:val="2"/>
        </w:numPr>
        <w:spacing w:after="60"/>
        <w:jc w:val="both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Uprawnienia Zamawiającego z tytułu gwarancji jakości i rękojmi za wady dokumentacji technicznej wygasają w stosunku do Wykonawcy dokumentacji wraz z wygaśnięciem odpowiedzialności Wykonawcy robót z tytułu gwarancji jakoś</w:t>
      </w:r>
      <w:r w:rsidR="00A10D1E">
        <w:rPr>
          <w:rFonts w:ascii="Tahoma" w:hAnsi="Tahoma" w:cs="Tahoma"/>
          <w:sz w:val="20"/>
          <w:szCs w:val="20"/>
        </w:rPr>
        <w:t xml:space="preserve">ci i rękojmi za roboty wykonane </w:t>
      </w:r>
      <w:r w:rsidR="00C540A9">
        <w:rPr>
          <w:rFonts w:ascii="Tahoma" w:hAnsi="Tahoma" w:cs="Tahoma"/>
          <w:sz w:val="20"/>
          <w:szCs w:val="20"/>
        </w:rPr>
        <w:t xml:space="preserve">na podstawie tej </w:t>
      </w:r>
      <w:r w:rsidRPr="00DB40B5">
        <w:rPr>
          <w:rFonts w:ascii="Tahoma" w:hAnsi="Tahoma" w:cs="Tahoma"/>
          <w:sz w:val="20"/>
          <w:szCs w:val="20"/>
        </w:rPr>
        <w:t xml:space="preserve">dokumentacji. </w:t>
      </w:r>
    </w:p>
    <w:p w:rsidR="00981306" w:rsidRPr="00DB40B5" w:rsidRDefault="00981306" w:rsidP="00E9360A">
      <w:pPr>
        <w:pStyle w:val="Tekstkomentarza"/>
        <w:numPr>
          <w:ilvl w:val="0"/>
          <w:numId w:val="2"/>
        </w:numPr>
        <w:spacing w:after="60" w:line="276" w:lineRule="auto"/>
        <w:jc w:val="both"/>
        <w:rPr>
          <w:rFonts w:ascii="Tahoma" w:hAnsi="Tahoma" w:cs="Tahoma"/>
        </w:rPr>
      </w:pPr>
      <w:r w:rsidRPr="00DB40B5">
        <w:rPr>
          <w:rFonts w:ascii="Tahoma" w:hAnsi="Tahoma" w:cs="Tahoma"/>
        </w:rPr>
        <w:t>W celu realizacji uprawnień wynikających z gwarancji lub rękojmi wystarczające jest zgłoszenie roszczeń przez Zamawiającego w terminie obowiązywania gwarancji lub rękojmi.</w:t>
      </w:r>
    </w:p>
    <w:p w:rsidR="00981306" w:rsidRPr="00DB40B5" w:rsidRDefault="00981306" w:rsidP="00E9360A">
      <w:pPr>
        <w:pStyle w:val="Tekstkomentarza"/>
        <w:numPr>
          <w:ilvl w:val="0"/>
          <w:numId w:val="2"/>
        </w:numPr>
        <w:spacing w:after="60" w:line="276" w:lineRule="auto"/>
        <w:ind w:left="357" w:hanging="357"/>
        <w:jc w:val="both"/>
        <w:rPr>
          <w:rFonts w:ascii="Tahoma" w:hAnsi="Tahoma" w:cs="Tahoma"/>
        </w:rPr>
      </w:pPr>
      <w:r w:rsidRPr="00DB40B5">
        <w:rPr>
          <w:rFonts w:ascii="Tahoma" w:hAnsi="Tahoma" w:cs="Tahoma"/>
        </w:rPr>
        <w:t>W okresie gwarancji jakości Wykonawca jest odpowiedzialny za powstałe wady na zasadach określonych w przepisach Kodeksu cywilnego.</w:t>
      </w:r>
    </w:p>
    <w:p w:rsidR="00981306" w:rsidRPr="00DB40B5" w:rsidRDefault="00981306" w:rsidP="00E9360A">
      <w:pPr>
        <w:pStyle w:val="Tekstkomentarza"/>
        <w:numPr>
          <w:ilvl w:val="0"/>
          <w:numId w:val="2"/>
        </w:numPr>
        <w:spacing w:after="120" w:line="276" w:lineRule="auto"/>
        <w:ind w:left="357" w:hanging="357"/>
        <w:jc w:val="both"/>
        <w:rPr>
          <w:rFonts w:ascii="Tahoma" w:hAnsi="Tahoma" w:cs="Tahoma"/>
        </w:rPr>
      </w:pPr>
      <w:r w:rsidRPr="00DB40B5">
        <w:rPr>
          <w:rFonts w:ascii="Tahoma" w:hAnsi="Tahoma" w:cs="Tahoma"/>
        </w:rPr>
        <w:t>Niniejsza umowa stanowi dokument gwarancji jakości w rozumieniu przepisów Kodeksu cywilnego.</w:t>
      </w:r>
    </w:p>
    <w:p w:rsidR="00272A47" w:rsidRDefault="00272A47" w:rsidP="00D07E78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</w:p>
    <w:p w:rsidR="00272A47" w:rsidRDefault="00272A47" w:rsidP="00D07E78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</w:p>
    <w:p w:rsidR="00981306" w:rsidRPr="00DB40B5" w:rsidRDefault="00981306" w:rsidP="00D07E78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  <w:r w:rsidRPr="00F62E6A">
        <w:rPr>
          <w:rFonts w:ascii="Tahoma" w:hAnsi="Tahoma" w:cs="Tahoma"/>
          <w:b/>
          <w:sz w:val="20"/>
          <w:szCs w:val="20"/>
        </w:rPr>
        <w:lastRenderedPageBreak/>
        <w:t>§</w:t>
      </w:r>
      <w:r w:rsidRPr="00DB40B5">
        <w:rPr>
          <w:rFonts w:ascii="Tahoma" w:hAnsi="Tahoma" w:cs="Tahoma"/>
          <w:b/>
          <w:sz w:val="20"/>
          <w:szCs w:val="20"/>
        </w:rPr>
        <w:t xml:space="preserve"> </w:t>
      </w:r>
      <w:r w:rsidR="00CB13F0">
        <w:rPr>
          <w:rFonts w:ascii="Tahoma" w:hAnsi="Tahoma" w:cs="Tahoma"/>
          <w:b/>
          <w:sz w:val="20"/>
          <w:szCs w:val="20"/>
        </w:rPr>
        <w:t>6</w:t>
      </w:r>
    </w:p>
    <w:p w:rsidR="00317678" w:rsidRDefault="00981306" w:rsidP="00C540A9">
      <w:pPr>
        <w:pStyle w:val="Akapitzlist"/>
        <w:numPr>
          <w:ilvl w:val="0"/>
          <w:numId w:val="29"/>
        </w:numPr>
        <w:spacing w:before="120" w:after="60"/>
        <w:ind w:left="284" w:hanging="284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317678">
        <w:rPr>
          <w:rFonts w:ascii="Tahoma" w:hAnsi="Tahoma" w:cs="Tahoma"/>
          <w:color w:val="000000"/>
          <w:sz w:val="20"/>
          <w:szCs w:val="20"/>
        </w:rPr>
        <w:t xml:space="preserve">Zamawiający w oparciu o postanowienia niniejszej umowy nabywa autorskie prawa majątkowe               do przedmiotu umowy i uprawniony jest do wielokrotnego ich wykorzystywania na polach eksploatacji określonych w ustawie z dnia 4 lutego 1994 r. o prawie autorskim i </w:t>
      </w:r>
      <w:r w:rsidR="00F62E6A">
        <w:rPr>
          <w:rFonts w:ascii="Tahoma" w:hAnsi="Tahoma" w:cs="Tahoma"/>
          <w:color w:val="000000"/>
          <w:sz w:val="20"/>
          <w:szCs w:val="20"/>
        </w:rPr>
        <w:t>prawach pokrewnych (Dz. U. z 201</w:t>
      </w:r>
      <w:r w:rsidRPr="00317678">
        <w:rPr>
          <w:rFonts w:ascii="Tahoma" w:hAnsi="Tahoma" w:cs="Tahoma"/>
          <w:color w:val="000000"/>
          <w:sz w:val="20"/>
          <w:szCs w:val="20"/>
        </w:rPr>
        <w:t>6 r., poz. 6</w:t>
      </w:r>
      <w:r w:rsidR="00F62E6A">
        <w:rPr>
          <w:rFonts w:ascii="Tahoma" w:hAnsi="Tahoma" w:cs="Tahoma"/>
          <w:color w:val="000000"/>
          <w:sz w:val="20"/>
          <w:szCs w:val="20"/>
        </w:rPr>
        <w:t xml:space="preserve">66 z </w:t>
      </w:r>
      <w:proofErr w:type="spellStart"/>
      <w:r w:rsidR="00F62E6A">
        <w:rPr>
          <w:rFonts w:ascii="Tahoma" w:hAnsi="Tahoma" w:cs="Tahoma"/>
          <w:color w:val="000000"/>
          <w:sz w:val="20"/>
          <w:szCs w:val="20"/>
        </w:rPr>
        <w:t>późn</w:t>
      </w:r>
      <w:proofErr w:type="spellEnd"/>
      <w:r w:rsidR="00F62E6A">
        <w:rPr>
          <w:rFonts w:ascii="Tahoma" w:hAnsi="Tahoma" w:cs="Tahoma"/>
          <w:color w:val="000000"/>
          <w:sz w:val="20"/>
          <w:szCs w:val="20"/>
        </w:rPr>
        <w:t xml:space="preserve">. </w:t>
      </w:r>
      <w:r w:rsidRPr="00317678">
        <w:rPr>
          <w:rFonts w:ascii="Tahoma" w:hAnsi="Tahoma" w:cs="Tahoma"/>
          <w:color w:val="000000"/>
          <w:sz w:val="20"/>
          <w:szCs w:val="20"/>
        </w:rPr>
        <w:t>zm.), wraz z przeniesieniem zależnego prawa autorskiego</w:t>
      </w:r>
      <w:r w:rsidR="00317678" w:rsidRPr="00317678">
        <w:rPr>
          <w:rFonts w:ascii="Tahoma" w:hAnsi="Tahoma" w:cs="Tahoma"/>
          <w:color w:val="000000"/>
          <w:sz w:val="20"/>
          <w:szCs w:val="20"/>
        </w:rPr>
        <w:t xml:space="preserve"> </w:t>
      </w:r>
      <w:r w:rsidR="00317678">
        <w:rPr>
          <w:rFonts w:ascii="Tahoma" w:hAnsi="Tahoma" w:cs="Tahoma"/>
          <w:color w:val="000000"/>
          <w:sz w:val="20"/>
          <w:szCs w:val="20"/>
        </w:rPr>
        <w:br/>
      </w:r>
      <w:r w:rsidRPr="00317678">
        <w:rPr>
          <w:rFonts w:ascii="Tahoma" w:hAnsi="Tahoma" w:cs="Tahoma"/>
          <w:color w:val="000000"/>
          <w:sz w:val="20"/>
          <w:szCs w:val="20"/>
        </w:rPr>
        <w:t xml:space="preserve">do utworu, w ramach wynagrodzenia określonego w § 7. </w:t>
      </w:r>
    </w:p>
    <w:p w:rsidR="00981306" w:rsidRPr="00317678" w:rsidRDefault="00981306" w:rsidP="00E9360A">
      <w:pPr>
        <w:pStyle w:val="Akapitzlist"/>
        <w:numPr>
          <w:ilvl w:val="0"/>
          <w:numId w:val="29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317678">
        <w:rPr>
          <w:rFonts w:ascii="Tahoma" w:hAnsi="Tahoma" w:cs="Tahoma"/>
          <w:color w:val="000000"/>
          <w:sz w:val="20"/>
          <w:szCs w:val="20"/>
        </w:rPr>
        <w:t>Wykonawca przenosi na Zamawiającego całość majątkowych praw autorskich do przedmiotu umowy, o którym mowa w § 1 ust. 1, zwanego dalej dziełem, bez dodatkowych opłat. Przeniesienie autorskich praw majątkowych obejmuje następujące pola eksploatacji:</w:t>
      </w:r>
    </w:p>
    <w:p w:rsidR="00981306" w:rsidRPr="00DB40B5" w:rsidRDefault="00981306" w:rsidP="00D07E78">
      <w:pPr>
        <w:pStyle w:val="Akapitzlist"/>
        <w:numPr>
          <w:ilvl w:val="1"/>
          <w:numId w:val="17"/>
        </w:numPr>
        <w:spacing w:after="0"/>
        <w:ind w:left="567" w:hanging="283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DB40B5">
        <w:rPr>
          <w:rFonts w:ascii="Tahoma" w:hAnsi="Tahoma" w:cs="Tahoma"/>
          <w:color w:val="000000"/>
          <w:sz w:val="20"/>
          <w:szCs w:val="20"/>
        </w:rPr>
        <w:t xml:space="preserve">w zakresie korzystania z przedmiotu umowy w całości lub części, w celu realizacji osobiście </w:t>
      </w:r>
      <w:r w:rsidR="00BB50E3">
        <w:rPr>
          <w:rFonts w:ascii="Tahoma" w:hAnsi="Tahoma" w:cs="Tahoma"/>
          <w:color w:val="000000"/>
          <w:sz w:val="20"/>
          <w:szCs w:val="20"/>
        </w:rPr>
        <w:br/>
      </w:r>
      <w:r w:rsidRPr="00DB40B5">
        <w:rPr>
          <w:rFonts w:ascii="Tahoma" w:hAnsi="Tahoma" w:cs="Tahoma"/>
          <w:color w:val="000000"/>
          <w:sz w:val="20"/>
          <w:szCs w:val="20"/>
        </w:rPr>
        <w:t>lub za pośrednictwem osób trzecich, innych opracowań materiałów,</w:t>
      </w:r>
    </w:p>
    <w:p w:rsidR="00981306" w:rsidRPr="00DB40B5" w:rsidRDefault="00981306" w:rsidP="00D07E78">
      <w:pPr>
        <w:pStyle w:val="Akapitzlist"/>
        <w:numPr>
          <w:ilvl w:val="1"/>
          <w:numId w:val="17"/>
        </w:numPr>
        <w:spacing w:after="0"/>
        <w:ind w:left="567" w:hanging="283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DB40B5">
        <w:rPr>
          <w:rFonts w:ascii="Tahoma" w:hAnsi="Tahoma" w:cs="Tahoma"/>
          <w:color w:val="000000"/>
          <w:sz w:val="20"/>
          <w:szCs w:val="20"/>
        </w:rPr>
        <w:t>w zakresie utrwalania i zwielokrotnienia każdego dzieła – prawo do wytwarzania dowolną techniką egzemplarzy, w tym techniką drukarską, reprograficzną, zapisu magnetycznego oraz techniką cyfrową,</w:t>
      </w:r>
    </w:p>
    <w:p w:rsidR="00981306" w:rsidRPr="00DB40B5" w:rsidRDefault="00981306" w:rsidP="00D07E78">
      <w:pPr>
        <w:pStyle w:val="Akapitzlist"/>
        <w:numPr>
          <w:ilvl w:val="1"/>
          <w:numId w:val="17"/>
        </w:numPr>
        <w:spacing w:after="0"/>
        <w:ind w:left="567" w:hanging="283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DB40B5">
        <w:rPr>
          <w:rFonts w:ascii="Tahoma" w:hAnsi="Tahoma" w:cs="Tahoma"/>
          <w:color w:val="000000"/>
          <w:sz w:val="20"/>
          <w:szCs w:val="20"/>
        </w:rPr>
        <w:t xml:space="preserve">w zakresie obrotu oryginałem albo egzemplarzami </w:t>
      </w:r>
      <w:r w:rsidR="00D91881">
        <w:rPr>
          <w:rFonts w:ascii="Tahoma" w:hAnsi="Tahoma" w:cs="Tahoma"/>
          <w:color w:val="000000"/>
          <w:sz w:val="20"/>
          <w:szCs w:val="20"/>
        </w:rPr>
        <w:t xml:space="preserve">dzieła – prawo do wprowadzania </w:t>
      </w:r>
      <w:r w:rsidRPr="00DB40B5">
        <w:rPr>
          <w:rFonts w:ascii="Tahoma" w:hAnsi="Tahoma" w:cs="Tahoma"/>
          <w:color w:val="000000"/>
          <w:sz w:val="20"/>
          <w:szCs w:val="20"/>
        </w:rPr>
        <w:t>do obrotu, użyczenia lub najmu oryginału albo egzemplarzy dzieła i jego części,</w:t>
      </w:r>
    </w:p>
    <w:p w:rsidR="00981306" w:rsidRPr="00DB40B5" w:rsidRDefault="00981306" w:rsidP="00D07E78">
      <w:pPr>
        <w:pStyle w:val="Akapitzlist"/>
        <w:numPr>
          <w:ilvl w:val="1"/>
          <w:numId w:val="17"/>
        </w:numPr>
        <w:spacing w:after="0"/>
        <w:ind w:left="567" w:hanging="283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DB40B5">
        <w:rPr>
          <w:rFonts w:ascii="Tahoma" w:hAnsi="Tahoma" w:cs="Tahoma"/>
          <w:color w:val="000000"/>
          <w:sz w:val="20"/>
          <w:szCs w:val="20"/>
        </w:rPr>
        <w:t>w zakresie rozpowszechniania utworu – udostępnianie dzieła oraz tworzenie na podstawie dzieła nowych opracowań, prawo do trwałego lub cz</w:t>
      </w:r>
      <w:r w:rsidR="00317678">
        <w:rPr>
          <w:rFonts w:ascii="Tahoma" w:hAnsi="Tahoma" w:cs="Tahoma"/>
          <w:color w:val="000000"/>
          <w:sz w:val="20"/>
          <w:szCs w:val="20"/>
        </w:rPr>
        <w:t xml:space="preserve">asowego zwielokrotnienia dzieła </w:t>
      </w:r>
      <w:r w:rsidRPr="00DB40B5">
        <w:rPr>
          <w:rFonts w:ascii="Tahoma" w:hAnsi="Tahoma" w:cs="Tahoma"/>
          <w:color w:val="000000"/>
          <w:sz w:val="20"/>
          <w:szCs w:val="20"/>
        </w:rPr>
        <w:t xml:space="preserve">w całości </w:t>
      </w:r>
      <w:r w:rsidR="00BB50E3">
        <w:rPr>
          <w:rFonts w:ascii="Tahoma" w:hAnsi="Tahoma" w:cs="Tahoma"/>
          <w:color w:val="000000"/>
          <w:sz w:val="20"/>
          <w:szCs w:val="20"/>
        </w:rPr>
        <w:br/>
      </w:r>
      <w:r w:rsidRPr="00DB40B5">
        <w:rPr>
          <w:rFonts w:ascii="Tahoma" w:hAnsi="Tahoma" w:cs="Tahoma"/>
          <w:color w:val="000000"/>
          <w:sz w:val="20"/>
          <w:szCs w:val="20"/>
        </w:rPr>
        <w:t>lub w części, jakimikolwiek środkami i w jakiejkolwiek formie,</w:t>
      </w:r>
    </w:p>
    <w:p w:rsidR="00981306" w:rsidRPr="00DB40B5" w:rsidRDefault="00981306" w:rsidP="00D07E78">
      <w:pPr>
        <w:pStyle w:val="Akapitzlist"/>
        <w:numPr>
          <w:ilvl w:val="1"/>
          <w:numId w:val="17"/>
        </w:numPr>
        <w:spacing w:after="0"/>
        <w:ind w:left="567" w:hanging="283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DB40B5">
        <w:rPr>
          <w:rFonts w:ascii="Tahoma" w:hAnsi="Tahoma" w:cs="Tahoma"/>
          <w:color w:val="000000"/>
          <w:sz w:val="20"/>
          <w:szCs w:val="20"/>
        </w:rPr>
        <w:t xml:space="preserve">prawo do tłumaczenia, przystosowywania, dokonywania wszelkich zmian, adaptacji, poprawek, przeróbek, zmian formatu, skrótów i opracowań dzieła, w tym zmiany układu lub jakichkolwiek innych zmian, w szczególności zmiany rozmieszczenia i wielkości poszczególnych elementów graficznych składających się na dzieło, a </w:t>
      </w:r>
      <w:r w:rsidR="00317678">
        <w:rPr>
          <w:rFonts w:ascii="Tahoma" w:hAnsi="Tahoma" w:cs="Tahoma"/>
          <w:color w:val="000000"/>
          <w:sz w:val="20"/>
          <w:szCs w:val="20"/>
        </w:rPr>
        <w:t xml:space="preserve">także wykorzystywania opracowań </w:t>
      </w:r>
      <w:r w:rsidRPr="00DB40B5">
        <w:rPr>
          <w:rFonts w:ascii="Tahoma" w:hAnsi="Tahoma" w:cs="Tahoma"/>
          <w:color w:val="000000"/>
          <w:sz w:val="20"/>
          <w:szCs w:val="20"/>
        </w:rPr>
        <w:t>w postaci przeróbek, i/lub fragmentyzacji nawet wówczas, gdyby efektem tych działań miałaby być zmiana indywidualnego charakteru dzieła,</w:t>
      </w:r>
    </w:p>
    <w:p w:rsidR="00981306" w:rsidRPr="00DB40B5" w:rsidRDefault="00981306" w:rsidP="00D07E78">
      <w:pPr>
        <w:pStyle w:val="Akapitzlist"/>
        <w:numPr>
          <w:ilvl w:val="1"/>
          <w:numId w:val="17"/>
        </w:numPr>
        <w:spacing w:after="0"/>
        <w:ind w:left="567" w:hanging="283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DB40B5">
        <w:rPr>
          <w:rFonts w:ascii="Tahoma" w:hAnsi="Tahoma" w:cs="Tahoma"/>
          <w:color w:val="000000"/>
          <w:sz w:val="20"/>
          <w:szCs w:val="20"/>
        </w:rPr>
        <w:t xml:space="preserve">wprowadzenia i przechowywania w bazie </w:t>
      </w:r>
      <w:r w:rsidR="00317678">
        <w:rPr>
          <w:rFonts w:ascii="Tahoma" w:hAnsi="Tahoma" w:cs="Tahoma"/>
          <w:color w:val="000000"/>
          <w:sz w:val="20"/>
          <w:szCs w:val="20"/>
        </w:rPr>
        <w:t xml:space="preserve">danych komputera, wprowadzenie </w:t>
      </w:r>
      <w:r w:rsidRPr="00DB40B5">
        <w:rPr>
          <w:rFonts w:ascii="Tahoma" w:hAnsi="Tahoma" w:cs="Tahoma"/>
          <w:color w:val="000000"/>
          <w:sz w:val="20"/>
          <w:szCs w:val="20"/>
        </w:rPr>
        <w:t xml:space="preserve">i przechowywanie </w:t>
      </w:r>
      <w:r w:rsidR="00225A29">
        <w:rPr>
          <w:rFonts w:ascii="Tahoma" w:hAnsi="Tahoma" w:cs="Tahoma"/>
          <w:color w:val="000000"/>
          <w:sz w:val="20"/>
          <w:szCs w:val="20"/>
        </w:rPr>
        <w:br/>
      </w:r>
      <w:r w:rsidRPr="00DB40B5">
        <w:rPr>
          <w:rFonts w:ascii="Tahoma" w:hAnsi="Tahoma" w:cs="Tahoma"/>
          <w:color w:val="000000"/>
          <w:sz w:val="20"/>
          <w:szCs w:val="20"/>
        </w:rPr>
        <w:t>w sieci komputerowej,</w:t>
      </w:r>
    </w:p>
    <w:p w:rsidR="00981306" w:rsidRPr="00DB40B5" w:rsidRDefault="00981306" w:rsidP="00D07E78">
      <w:pPr>
        <w:pStyle w:val="Akapitzlist"/>
        <w:numPr>
          <w:ilvl w:val="1"/>
          <w:numId w:val="17"/>
        </w:numPr>
        <w:spacing w:after="60"/>
        <w:ind w:left="567" w:hanging="283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DB40B5">
        <w:rPr>
          <w:rFonts w:ascii="Tahoma" w:hAnsi="Tahoma" w:cs="Tahoma"/>
          <w:color w:val="000000"/>
          <w:sz w:val="20"/>
          <w:szCs w:val="20"/>
        </w:rPr>
        <w:t>wypożyczania całości lub części dzieła.</w:t>
      </w:r>
    </w:p>
    <w:p w:rsidR="00BB50E3" w:rsidRDefault="00981306" w:rsidP="00810FF2">
      <w:pPr>
        <w:pStyle w:val="Akapitzlist"/>
        <w:numPr>
          <w:ilvl w:val="0"/>
          <w:numId w:val="29"/>
        </w:numPr>
        <w:spacing w:after="60"/>
        <w:ind w:left="284" w:hanging="284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BB50E3">
        <w:rPr>
          <w:rFonts w:ascii="Tahoma" w:hAnsi="Tahoma" w:cs="Tahoma"/>
          <w:color w:val="000000"/>
          <w:sz w:val="20"/>
          <w:szCs w:val="20"/>
        </w:rPr>
        <w:t>Przeniesienie praw autorskich następuje w dniu podpisania protokołu odbioru przedmiotu umowy.</w:t>
      </w:r>
    </w:p>
    <w:p w:rsidR="00BB50E3" w:rsidRDefault="00981306" w:rsidP="00810FF2">
      <w:pPr>
        <w:pStyle w:val="Akapitzlist"/>
        <w:numPr>
          <w:ilvl w:val="0"/>
          <w:numId w:val="29"/>
        </w:numPr>
        <w:spacing w:after="60"/>
        <w:ind w:left="284" w:hanging="284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BB50E3">
        <w:rPr>
          <w:rFonts w:ascii="Tahoma" w:hAnsi="Tahoma" w:cs="Tahoma"/>
          <w:color w:val="000000"/>
          <w:sz w:val="20"/>
          <w:szCs w:val="20"/>
        </w:rPr>
        <w:t xml:space="preserve">Zamawiający ma prawo do swobodnego dysponowania nabytymi majątkowymi prawami autorskimi, w tym przeniesienia ich na inny podmiot, bez jakichkolwiek dodatkowych opłat, wynagrodzeń </w:t>
      </w:r>
      <w:r w:rsidR="00BB50E3">
        <w:rPr>
          <w:rFonts w:ascii="Tahoma" w:hAnsi="Tahoma" w:cs="Tahoma"/>
          <w:color w:val="000000"/>
          <w:sz w:val="20"/>
          <w:szCs w:val="20"/>
        </w:rPr>
        <w:br/>
      </w:r>
      <w:r w:rsidRPr="00BB50E3">
        <w:rPr>
          <w:rFonts w:ascii="Tahoma" w:hAnsi="Tahoma" w:cs="Tahoma"/>
          <w:color w:val="000000"/>
          <w:sz w:val="20"/>
          <w:szCs w:val="20"/>
        </w:rPr>
        <w:t xml:space="preserve">na rzecz Wykonawcy zarówno na terenie kraju, jak i poza jego granicami. Wykonawca zrzeka się dochodzenia swoich majątkowych praw autorskich objętych niniejszą umową. </w:t>
      </w:r>
    </w:p>
    <w:p w:rsidR="00D07E78" w:rsidRPr="00AA23E2" w:rsidRDefault="00981306" w:rsidP="00AA23E2">
      <w:pPr>
        <w:pStyle w:val="Akapitzlist"/>
        <w:numPr>
          <w:ilvl w:val="0"/>
          <w:numId w:val="29"/>
        </w:numPr>
        <w:spacing w:after="120"/>
        <w:ind w:left="284" w:hanging="284"/>
        <w:jc w:val="both"/>
        <w:rPr>
          <w:rFonts w:ascii="Tahoma" w:hAnsi="Tahoma" w:cs="Tahoma"/>
          <w:color w:val="000000"/>
          <w:sz w:val="20"/>
          <w:szCs w:val="20"/>
        </w:rPr>
      </w:pPr>
      <w:r w:rsidRPr="00BB50E3">
        <w:rPr>
          <w:rFonts w:ascii="Tahoma" w:hAnsi="Tahoma" w:cs="Tahoma"/>
          <w:sz w:val="20"/>
          <w:szCs w:val="20"/>
        </w:rPr>
        <w:t>Wykonawca oświadcza, że korzystanie przez Zamawiająceg</w:t>
      </w:r>
      <w:r w:rsidR="007A104B">
        <w:rPr>
          <w:rFonts w:ascii="Tahoma" w:hAnsi="Tahoma" w:cs="Tahoma"/>
          <w:sz w:val="20"/>
          <w:szCs w:val="20"/>
        </w:rPr>
        <w:t>o z autorskich praw do dzieła, </w:t>
      </w:r>
      <w:r w:rsidR="007A104B">
        <w:rPr>
          <w:rFonts w:ascii="Tahoma" w:hAnsi="Tahoma" w:cs="Tahoma"/>
          <w:sz w:val="20"/>
          <w:szCs w:val="20"/>
        </w:rPr>
        <w:br/>
      </w:r>
      <w:r w:rsidRPr="00BB50E3">
        <w:rPr>
          <w:rFonts w:ascii="Tahoma" w:hAnsi="Tahoma" w:cs="Tahoma"/>
          <w:sz w:val="20"/>
          <w:szCs w:val="20"/>
        </w:rPr>
        <w:t>w szczególności we wskazanym wyżej zakresie, nie będzie stanowiło naruszenia jakichkolwiek praw osób trzecich, w szczególności praw autorskich i nie będą z tego tytułu podnoszone jakiekolwiek roszczenia wobec Zamawiającego, ani w stosunku do  działających na jego rzecz i w jego imieniu osób trzecich, w tym w szczególności wykorzy</w:t>
      </w:r>
      <w:r w:rsidR="00D91881">
        <w:rPr>
          <w:rFonts w:ascii="Tahoma" w:hAnsi="Tahoma" w:cs="Tahoma"/>
          <w:sz w:val="20"/>
          <w:szCs w:val="20"/>
        </w:rPr>
        <w:t xml:space="preserve">stanie dzieła w sposób wskazany </w:t>
      </w:r>
      <w:r w:rsidRPr="00BB50E3">
        <w:rPr>
          <w:rFonts w:ascii="Tahoma" w:hAnsi="Tahoma" w:cs="Tahoma"/>
          <w:sz w:val="20"/>
          <w:szCs w:val="20"/>
        </w:rPr>
        <w:t>w niniejszym paragrafie nie narusza prawa do nienaruszalności formy i treści dzieła oraz jego rzetelnego wykorzystania.</w:t>
      </w:r>
    </w:p>
    <w:p w:rsidR="00981306" w:rsidRPr="00DB40B5" w:rsidRDefault="00981306" w:rsidP="00B45D17">
      <w:pPr>
        <w:jc w:val="center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b/>
          <w:sz w:val="20"/>
          <w:szCs w:val="20"/>
        </w:rPr>
        <w:t xml:space="preserve">§ </w:t>
      </w:r>
      <w:r w:rsidR="00CB13F0">
        <w:rPr>
          <w:rFonts w:ascii="Tahoma" w:hAnsi="Tahoma" w:cs="Tahoma"/>
          <w:b/>
          <w:sz w:val="20"/>
          <w:szCs w:val="20"/>
        </w:rPr>
        <w:t>7</w:t>
      </w:r>
    </w:p>
    <w:p w:rsidR="00981306" w:rsidRPr="00DB40B5" w:rsidRDefault="00981306" w:rsidP="00CB13F0">
      <w:pPr>
        <w:numPr>
          <w:ilvl w:val="0"/>
          <w:numId w:val="4"/>
        </w:numPr>
        <w:tabs>
          <w:tab w:val="clear" w:pos="720"/>
        </w:tabs>
        <w:spacing w:after="0"/>
        <w:ind w:left="351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Wynagrodzenie za wykonanie przedmiotu umowy określonego w § 1 umowy strony uzgadniają zgodnie ze złożoną ofertą na kwotę:</w:t>
      </w:r>
    </w:p>
    <w:p w:rsidR="007052D2" w:rsidRPr="00DB40B5" w:rsidRDefault="007052D2" w:rsidP="00CB13F0">
      <w:pPr>
        <w:numPr>
          <w:ilvl w:val="12"/>
          <w:numId w:val="0"/>
        </w:numPr>
        <w:tabs>
          <w:tab w:val="left" w:pos="748"/>
          <w:tab w:val="left" w:pos="6171"/>
        </w:tabs>
        <w:spacing w:after="0"/>
        <w:ind w:left="360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ab/>
      </w:r>
      <w:r w:rsidR="00C540A9">
        <w:rPr>
          <w:rFonts w:ascii="Tahoma" w:hAnsi="Tahoma" w:cs="Tahoma"/>
          <w:sz w:val="20"/>
          <w:szCs w:val="20"/>
        </w:rPr>
        <w:t>cena bez VAT</w:t>
      </w:r>
      <w:r w:rsidRPr="00DB40B5">
        <w:rPr>
          <w:rFonts w:ascii="Tahoma" w:hAnsi="Tahoma" w:cs="Tahoma"/>
          <w:sz w:val="20"/>
          <w:szCs w:val="20"/>
        </w:rPr>
        <w:t>:</w:t>
      </w:r>
      <w:r w:rsidRPr="00DB40B5">
        <w:rPr>
          <w:rFonts w:ascii="Tahoma" w:hAnsi="Tahoma" w:cs="Tahoma"/>
          <w:sz w:val="20"/>
          <w:szCs w:val="20"/>
        </w:rPr>
        <w:tab/>
      </w:r>
      <w:r w:rsidR="00D75528" w:rsidRPr="00DB40B5">
        <w:rPr>
          <w:rFonts w:ascii="Tahoma" w:hAnsi="Tahoma" w:cs="Tahoma"/>
          <w:sz w:val="20"/>
          <w:szCs w:val="20"/>
        </w:rPr>
        <w:tab/>
      </w:r>
      <w:r w:rsidR="00D75528" w:rsidRPr="00DB40B5">
        <w:rPr>
          <w:rFonts w:ascii="Tahoma" w:hAnsi="Tahoma" w:cs="Tahoma"/>
          <w:sz w:val="20"/>
          <w:szCs w:val="20"/>
        </w:rPr>
        <w:tab/>
      </w:r>
      <w:r w:rsidRPr="00912E97">
        <w:rPr>
          <w:rFonts w:ascii="Tahoma" w:hAnsi="Tahoma" w:cs="Tahoma"/>
          <w:sz w:val="20"/>
          <w:szCs w:val="20"/>
        </w:rPr>
        <w:t xml:space="preserve"> </w:t>
      </w:r>
      <w:r w:rsidR="00DC20C5" w:rsidRPr="00912E97">
        <w:rPr>
          <w:rFonts w:ascii="Tahoma" w:hAnsi="Tahoma" w:cs="Tahoma"/>
          <w:sz w:val="20"/>
          <w:szCs w:val="20"/>
        </w:rPr>
        <w:t>…</w:t>
      </w:r>
      <w:r w:rsidRPr="00912E97">
        <w:rPr>
          <w:rFonts w:ascii="Tahoma" w:hAnsi="Tahoma" w:cs="Tahoma"/>
          <w:sz w:val="20"/>
          <w:szCs w:val="20"/>
        </w:rPr>
        <w:t>…</w:t>
      </w:r>
      <w:r w:rsidR="00912E97">
        <w:rPr>
          <w:rFonts w:ascii="Tahoma" w:hAnsi="Tahoma" w:cs="Tahoma"/>
          <w:sz w:val="20"/>
          <w:szCs w:val="20"/>
        </w:rPr>
        <w:t>…</w:t>
      </w:r>
      <w:r w:rsidRPr="00912E97">
        <w:rPr>
          <w:rFonts w:ascii="Tahoma" w:hAnsi="Tahoma" w:cs="Tahoma"/>
          <w:sz w:val="20"/>
          <w:szCs w:val="20"/>
        </w:rPr>
        <w:t>…………  zł</w:t>
      </w:r>
      <w:r w:rsidRPr="00DB40B5">
        <w:rPr>
          <w:rFonts w:ascii="Tahoma" w:hAnsi="Tahoma" w:cs="Tahoma"/>
          <w:b/>
          <w:sz w:val="20"/>
          <w:szCs w:val="20"/>
        </w:rPr>
        <w:t xml:space="preserve"> </w:t>
      </w:r>
    </w:p>
    <w:p w:rsidR="007052D2" w:rsidRPr="00912E97" w:rsidRDefault="007052D2" w:rsidP="00CB13F0">
      <w:pPr>
        <w:numPr>
          <w:ilvl w:val="12"/>
          <w:numId w:val="0"/>
        </w:numPr>
        <w:tabs>
          <w:tab w:val="left" w:pos="748"/>
          <w:tab w:val="left" w:pos="6171"/>
        </w:tabs>
        <w:spacing w:after="0"/>
        <w:ind w:left="360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ab/>
        <w:t>+ VAT w wysokości …%, tj.:</w:t>
      </w:r>
      <w:r w:rsidRPr="00DB40B5">
        <w:rPr>
          <w:rFonts w:ascii="Tahoma" w:hAnsi="Tahoma" w:cs="Tahoma"/>
          <w:sz w:val="20"/>
          <w:szCs w:val="20"/>
        </w:rPr>
        <w:tab/>
      </w:r>
      <w:r w:rsidR="00D75528" w:rsidRPr="00DB40B5">
        <w:rPr>
          <w:rFonts w:ascii="Tahoma" w:hAnsi="Tahoma" w:cs="Tahoma"/>
          <w:sz w:val="20"/>
          <w:szCs w:val="20"/>
        </w:rPr>
        <w:tab/>
      </w:r>
      <w:r w:rsidR="00D75528" w:rsidRPr="00DB40B5">
        <w:rPr>
          <w:rFonts w:ascii="Tahoma" w:hAnsi="Tahoma" w:cs="Tahoma"/>
          <w:sz w:val="20"/>
          <w:szCs w:val="20"/>
        </w:rPr>
        <w:tab/>
      </w:r>
      <w:r w:rsidR="00DC20C5" w:rsidRPr="00DB40B5">
        <w:rPr>
          <w:rFonts w:ascii="Tahoma" w:hAnsi="Tahoma" w:cs="Tahoma"/>
          <w:sz w:val="20"/>
          <w:szCs w:val="20"/>
        </w:rPr>
        <w:t xml:space="preserve"> </w:t>
      </w:r>
      <w:r w:rsidRPr="00912E97">
        <w:rPr>
          <w:rFonts w:ascii="Tahoma" w:hAnsi="Tahoma" w:cs="Tahoma"/>
          <w:sz w:val="20"/>
          <w:szCs w:val="20"/>
        </w:rPr>
        <w:t xml:space="preserve">………………… </w:t>
      </w:r>
      <w:r w:rsidR="00912E97">
        <w:rPr>
          <w:rFonts w:ascii="Tahoma" w:hAnsi="Tahoma" w:cs="Tahoma"/>
          <w:sz w:val="20"/>
          <w:szCs w:val="20"/>
        </w:rPr>
        <w:t xml:space="preserve"> </w:t>
      </w:r>
      <w:r w:rsidRPr="00912E97">
        <w:rPr>
          <w:rFonts w:ascii="Tahoma" w:hAnsi="Tahoma" w:cs="Tahoma"/>
          <w:sz w:val="20"/>
          <w:szCs w:val="20"/>
        </w:rPr>
        <w:t>zł</w:t>
      </w:r>
    </w:p>
    <w:p w:rsidR="007052D2" w:rsidRPr="00DB40B5" w:rsidRDefault="007052D2" w:rsidP="00912E97">
      <w:pPr>
        <w:numPr>
          <w:ilvl w:val="12"/>
          <w:numId w:val="0"/>
        </w:numPr>
        <w:tabs>
          <w:tab w:val="left" w:pos="748"/>
          <w:tab w:val="left" w:pos="6171"/>
          <w:tab w:val="left" w:pos="6358"/>
        </w:tabs>
        <w:spacing w:after="120"/>
        <w:ind w:left="357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ab/>
      </w:r>
      <w:r w:rsidR="00C540A9">
        <w:rPr>
          <w:rFonts w:ascii="Tahoma" w:hAnsi="Tahoma" w:cs="Tahoma"/>
          <w:sz w:val="20"/>
          <w:szCs w:val="20"/>
        </w:rPr>
        <w:t>cena</w:t>
      </w:r>
      <w:r w:rsidRPr="00DB40B5">
        <w:rPr>
          <w:rFonts w:ascii="Tahoma" w:hAnsi="Tahoma" w:cs="Tahoma"/>
          <w:sz w:val="20"/>
          <w:szCs w:val="20"/>
        </w:rPr>
        <w:t xml:space="preserve"> brutto:  </w:t>
      </w:r>
      <w:r w:rsidRPr="00DB40B5">
        <w:rPr>
          <w:rFonts w:ascii="Tahoma" w:hAnsi="Tahoma" w:cs="Tahoma"/>
          <w:sz w:val="20"/>
          <w:szCs w:val="20"/>
        </w:rPr>
        <w:tab/>
      </w:r>
      <w:r w:rsidR="00D75528" w:rsidRPr="00DB40B5">
        <w:rPr>
          <w:rFonts w:ascii="Tahoma" w:hAnsi="Tahoma" w:cs="Tahoma"/>
          <w:sz w:val="20"/>
          <w:szCs w:val="20"/>
        </w:rPr>
        <w:tab/>
      </w:r>
      <w:r w:rsidR="00D75528" w:rsidRPr="00DB40B5">
        <w:rPr>
          <w:rFonts w:ascii="Tahoma" w:hAnsi="Tahoma" w:cs="Tahoma"/>
          <w:sz w:val="20"/>
          <w:szCs w:val="20"/>
        </w:rPr>
        <w:tab/>
      </w:r>
      <w:r w:rsidR="00D75528" w:rsidRPr="00DB40B5">
        <w:rPr>
          <w:rFonts w:ascii="Tahoma" w:hAnsi="Tahoma" w:cs="Tahoma"/>
          <w:sz w:val="20"/>
          <w:szCs w:val="20"/>
        </w:rPr>
        <w:tab/>
      </w:r>
      <w:r w:rsidRPr="00DB40B5">
        <w:rPr>
          <w:rFonts w:ascii="Tahoma" w:hAnsi="Tahoma" w:cs="Tahoma"/>
          <w:sz w:val="20"/>
          <w:szCs w:val="20"/>
        </w:rPr>
        <w:t xml:space="preserve"> </w:t>
      </w:r>
      <w:r w:rsidRPr="00912E97">
        <w:rPr>
          <w:rFonts w:ascii="Tahoma" w:hAnsi="Tahoma" w:cs="Tahoma"/>
          <w:sz w:val="20"/>
          <w:szCs w:val="20"/>
        </w:rPr>
        <w:t>……………</w:t>
      </w:r>
      <w:r w:rsidR="00912E97">
        <w:rPr>
          <w:rFonts w:ascii="Tahoma" w:hAnsi="Tahoma" w:cs="Tahoma"/>
          <w:sz w:val="20"/>
          <w:szCs w:val="20"/>
        </w:rPr>
        <w:t>…</w:t>
      </w:r>
      <w:r w:rsidRPr="00912E97">
        <w:rPr>
          <w:rFonts w:ascii="Tahoma" w:hAnsi="Tahoma" w:cs="Tahoma"/>
          <w:sz w:val="20"/>
          <w:szCs w:val="20"/>
        </w:rPr>
        <w:t>…  zł</w:t>
      </w:r>
      <w:r w:rsidRPr="00DB40B5">
        <w:rPr>
          <w:rFonts w:ascii="Tahoma" w:hAnsi="Tahoma" w:cs="Tahoma"/>
          <w:sz w:val="20"/>
          <w:szCs w:val="20"/>
        </w:rPr>
        <w:t xml:space="preserve"> </w:t>
      </w:r>
    </w:p>
    <w:p w:rsidR="007052D2" w:rsidRPr="00DB40B5" w:rsidRDefault="007052D2" w:rsidP="00912E97">
      <w:pPr>
        <w:numPr>
          <w:ilvl w:val="12"/>
          <w:numId w:val="0"/>
        </w:numPr>
        <w:spacing w:after="120"/>
        <w:ind w:left="357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słownie: </w:t>
      </w:r>
      <w:r w:rsidRPr="00DB40B5">
        <w:rPr>
          <w:rFonts w:ascii="Tahoma" w:hAnsi="Tahoma" w:cs="Tahoma"/>
          <w:b/>
          <w:sz w:val="20"/>
          <w:szCs w:val="20"/>
        </w:rPr>
        <w:t>……………………………………………………………………………………………………..</w:t>
      </w:r>
    </w:p>
    <w:p w:rsidR="00272A47" w:rsidRDefault="00272A47" w:rsidP="00912E97">
      <w:pPr>
        <w:spacing w:after="0"/>
        <w:ind w:left="201" w:firstLine="225"/>
        <w:rPr>
          <w:rFonts w:ascii="Tahoma" w:hAnsi="Tahoma" w:cs="Tahoma"/>
          <w:sz w:val="20"/>
          <w:szCs w:val="20"/>
        </w:rPr>
      </w:pPr>
    </w:p>
    <w:p w:rsidR="007052D2" w:rsidRPr="00DB40B5" w:rsidRDefault="008F189D" w:rsidP="00912E97">
      <w:pPr>
        <w:spacing w:after="0"/>
        <w:ind w:left="201" w:firstLine="225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lastRenderedPageBreak/>
        <w:t>w tym za:</w:t>
      </w:r>
    </w:p>
    <w:p w:rsidR="007052D2" w:rsidRPr="00912E97" w:rsidRDefault="007052D2" w:rsidP="00810FF2">
      <w:pPr>
        <w:pStyle w:val="Akapitzlist"/>
        <w:numPr>
          <w:ilvl w:val="0"/>
          <w:numId w:val="30"/>
        </w:numPr>
        <w:tabs>
          <w:tab w:val="num" w:pos="734"/>
          <w:tab w:val="left" w:pos="7106"/>
        </w:tabs>
        <w:overflowPunct w:val="0"/>
        <w:autoSpaceDE w:val="0"/>
        <w:autoSpaceDN w:val="0"/>
        <w:adjustRightInd w:val="0"/>
        <w:spacing w:after="0"/>
        <w:ind w:hanging="1080"/>
        <w:textAlignment w:val="baseline"/>
        <w:rPr>
          <w:rFonts w:ascii="Tahoma" w:hAnsi="Tahoma" w:cs="Tahoma"/>
          <w:sz w:val="20"/>
          <w:szCs w:val="20"/>
        </w:rPr>
      </w:pPr>
      <w:r w:rsidRPr="00912E97">
        <w:rPr>
          <w:rFonts w:ascii="Tahoma" w:hAnsi="Tahoma" w:cs="Tahoma"/>
          <w:sz w:val="20"/>
          <w:szCs w:val="20"/>
        </w:rPr>
        <w:t xml:space="preserve">opracowanie </w:t>
      </w:r>
      <w:r w:rsidR="00D07E78">
        <w:rPr>
          <w:rFonts w:ascii="Tahoma" w:hAnsi="Tahoma" w:cs="Tahoma"/>
          <w:sz w:val="20"/>
          <w:szCs w:val="20"/>
        </w:rPr>
        <w:t xml:space="preserve">projektu budowlanego </w:t>
      </w:r>
      <w:r w:rsidR="002556FF">
        <w:rPr>
          <w:rFonts w:ascii="Tahoma" w:hAnsi="Tahoma" w:cs="Tahoma"/>
          <w:sz w:val="20"/>
          <w:szCs w:val="20"/>
        </w:rPr>
        <w:t>(CZĘŚĆ</w:t>
      </w:r>
      <w:r w:rsidR="004148ED">
        <w:rPr>
          <w:rFonts w:ascii="Tahoma" w:hAnsi="Tahoma" w:cs="Tahoma"/>
          <w:sz w:val="20"/>
          <w:szCs w:val="20"/>
        </w:rPr>
        <w:t xml:space="preserve"> I),</w:t>
      </w:r>
      <w:r w:rsidR="004148ED" w:rsidRPr="004148ED">
        <w:rPr>
          <w:rFonts w:ascii="Tahoma" w:hAnsi="Tahoma" w:cs="Tahoma"/>
          <w:sz w:val="20"/>
          <w:szCs w:val="20"/>
        </w:rPr>
        <w:t xml:space="preserve"> </w:t>
      </w:r>
      <w:r w:rsidR="004148ED" w:rsidRPr="00912E97">
        <w:rPr>
          <w:rFonts w:ascii="Tahoma" w:hAnsi="Tahoma" w:cs="Tahoma"/>
          <w:sz w:val="20"/>
          <w:szCs w:val="20"/>
        </w:rPr>
        <w:t xml:space="preserve">za cenę </w:t>
      </w:r>
      <w:r w:rsidR="004148ED">
        <w:rPr>
          <w:rFonts w:ascii="Tahoma" w:hAnsi="Tahoma" w:cs="Tahoma"/>
          <w:sz w:val="20"/>
          <w:szCs w:val="20"/>
        </w:rPr>
        <w:t>bez VAT</w:t>
      </w:r>
      <w:r w:rsidRPr="00912E97">
        <w:rPr>
          <w:rFonts w:ascii="Tahoma" w:hAnsi="Tahoma" w:cs="Tahoma"/>
          <w:sz w:val="20"/>
          <w:szCs w:val="20"/>
        </w:rPr>
        <w:tab/>
      </w:r>
      <w:r w:rsidR="00912E97" w:rsidRPr="00912E97">
        <w:rPr>
          <w:rFonts w:ascii="Tahoma" w:hAnsi="Tahoma" w:cs="Tahoma"/>
          <w:sz w:val="20"/>
          <w:szCs w:val="20"/>
        </w:rPr>
        <w:t xml:space="preserve"> </w:t>
      </w:r>
      <w:r w:rsidR="00EA79ED" w:rsidRPr="00912E97">
        <w:rPr>
          <w:rFonts w:ascii="Tahoma" w:hAnsi="Tahoma" w:cs="Tahoma"/>
          <w:sz w:val="20"/>
          <w:szCs w:val="20"/>
        </w:rPr>
        <w:t>………</w:t>
      </w:r>
      <w:r w:rsidR="00912E97" w:rsidRPr="00912E97">
        <w:rPr>
          <w:rFonts w:ascii="Tahoma" w:hAnsi="Tahoma" w:cs="Tahoma"/>
          <w:sz w:val="20"/>
          <w:szCs w:val="20"/>
        </w:rPr>
        <w:t>…………</w:t>
      </w:r>
      <w:r w:rsidRPr="00912E97">
        <w:rPr>
          <w:rFonts w:ascii="Tahoma" w:hAnsi="Tahoma" w:cs="Tahoma"/>
          <w:sz w:val="20"/>
          <w:szCs w:val="20"/>
        </w:rPr>
        <w:t xml:space="preserve"> </w:t>
      </w:r>
      <w:r w:rsidR="00912E97" w:rsidRPr="00912E97">
        <w:rPr>
          <w:rFonts w:ascii="Tahoma" w:hAnsi="Tahoma" w:cs="Tahoma"/>
          <w:sz w:val="20"/>
          <w:szCs w:val="20"/>
        </w:rPr>
        <w:t xml:space="preserve"> </w:t>
      </w:r>
      <w:r w:rsidRPr="00912E97">
        <w:rPr>
          <w:rFonts w:ascii="Tahoma" w:hAnsi="Tahoma" w:cs="Tahoma"/>
          <w:sz w:val="20"/>
          <w:szCs w:val="20"/>
        </w:rPr>
        <w:t>zł</w:t>
      </w:r>
    </w:p>
    <w:p w:rsidR="00D07E78" w:rsidRDefault="00D07E78" w:rsidP="00810FF2">
      <w:pPr>
        <w:pStyle w:val="Akapitzlist"/>
        <w:numPr>
          <w:ilvl w:val="0"/>
          <w:numId w:val="30"/>
        </w:numPr>
        <w:tabs>
          <w:tab w:val="left" w:pos="7106"/>
        </w:tabs>
        <w:overflowPunct w:val="0"/>
        <w:autoSpaceDE w:val="0"/>
        <w:autoSpaceDN w:val="0"/>
        <w:adjustRightInd w:val="0"/>
        <w:spacing w:after="0"/>
        <w:ind w:left="709" w:hanging="283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opracowanie projektu wykonawczego</w:t>
      </w:r>
      <w:r w:rsidR="002556FF">
        <w:rPr>
          <w:rFonts w:ascii="Tahoma" w:hAnsi="Tahoma" w:cs="Tahoma"/>
          <w:sz w:val="20"/>
          <w:szCs w:val="20"/>
        </w:rPr>
        <w:t xml:space="preserve"> (CZĘŚĆ</w:t>
      </w:r>
      <w:r w:rsidR="004148ED">
        <w:rPr>
          <w:rFonts w:ascii="Tahoma" w:hAnsi="Tahoma" w:cs="Tahoma"/>
          <w:sz w:val="20"/>
          <w:szCs w:val="20"/>
        </w:rPr>
        <w:t xml:space="preserve"> II),</w:t>
      </w:r>
      <w:r w:rsidR="004148ED" w:rsidRPr="004148ED">
        <w:rPr>
          <w:rFonts w:ascii="Tahoma" w:hAnsi="Tahoma" w:cs="Tahoma"/>
          <w:sz w:val="20"/>
          <w:szCs w:val="20"/>
        </w:rPr>
        <w:t xml:space="preserve"> </w:t>
      </w:r>
      <w:r w:rsidR="004148ED" w:rsidRPr="00912E97">
        <w:rPr>
          <w:rFonts w:ascii="Tahoma" w:hAnsi="Tahoma" w:cs="Tahoma"/>
          <w:sz w:val="20"/>
          <w:szCs w:val="20"/>
        </w:rPr>
        <w:t xml:space="preserve">za cenę </w:t>
      </w:r>
      <w:r w:rsidR="004148ED">
        <w:rPr>
          <w:rFonts w:ascii="Tahoma" w:hAnsi="Tahoma" w:cs="Tahoma"/>
          <w:sz w:val="20"/>
          <w:szCs w:val="20"/>
        </w:rPr>
        <w:t>bez VAT</w:t>
      </w:r>
      <w:r w:rsidR="004148ED">
        <w:rPr>
          <w:rFonts w:ascii="Tahoma" w:hAnsi="Tahoma" w:cs="Tahoma"/>
          <w:sz w:val="20"/>
          <w:szCs w:val="20"/>
        </w:rPr>
        <w:tab/>
        <w:t xml:space="preserve"> </w:t>
      </w:r>
      <w:r w:rsidRPr="00912E97">
        <w:rPr>
          <w:rFonts w:ascii="Tahoma" w:hAnsi="Tahoma" w:cs="Tahoma"/>
          <w:sz w:val="20"/>
          <w:szCs w:val="20"/>
        </w:rPr>
        <w:t>…………………  zł</w:t>
      </w:r>
    </w:p>
    <w:p w:rsidR="007052D2" w:rsidRPr="00912E97" w:rsidRDefault="007052D2" w:rsidP="00810FF2">
      <w:pPr>
        <w:pStyle w:val="Akapitzlist"/>
        <w:numPr>
          <w:ilvl w:val="0"/>
          <w:numId w:val="30"/>
        </w:numPr>
        <w:tabs>
          <w:tab w:val="left" w:pos="7106"/>
        </w:tabs>
        <w:overflowPunct w:val="0"/>
        <w:autoSpaceDE w:val="0"/>
        <w:autoSpaceDN w:val="0"/>
        <w:adjustRightInd w:val="0"/>
        <w:spacing w:after="0"/>
        <w:ind w:left="709" w:hanging="283"/>
        <w:textAlignment w:val="baseline"/>
        <w:rPr>
          <w:rFonts w:ascii="Tahoma" w:hAnsi="Tahoma" w:cs="Tahoma"/>
          <w:sz w:val="20"/>
          <w:szCs w:val="20"/>
        </w:rPr>
      </w:pPr>
      <w:r w:rsidRPr="00912E97">
        <w:rPr>
          <w:rFonts w:ascii="Tahoma" w:hAnsi="Tahoma" w:cs="Tahoma"/>
          <w:sz w:val="20"/>
          <w:szCs w:val="20"/>
        </w:rPr>
        <w:t xml:space="preserve">pełnienie nadzoru autorskiego obejmującego </w:t>
      </w:r>
      <w:r w:rsidR="00912E97" w:rsidRPr="00912E97">
        <w:rPr>
          <w:rFonts w:ascii="Tahoma" w:hAnsi="Tahoma" w:cs="Tahoma"/>
          <w:sz w:val="20"/>
          <w:szCs w:val="20"/>
        </w:rPr>
        <w:t>15</w:t>
      </w:r>
      <w:r w:rsidRPr="00912E97">
        <w:rPr>
          <w:rFonts w:ascii="Tahoma" w:hAnsi="Tahoma" w:cs="Tahoma"/>
          <w:sz w:val="20"/>
          <w:szCs w:val="20"/>
        </w:rPr>
        <w:t xml:space="preserve"> pobytów, bez względu </w:t>
      </w:r>
    </w:p>
    <w:p w:rsidR="007052D2" w:rsidRPr="00DB40B5" w:rsidRDefault="005A482D" w:rsidP="005A482D">
      <w:pPr>
        <w:tabs>
          <w:tab w:val="left" w:pos="567"/>
          <w:tab w:val="left" w:pos="7106"/>
        </w:tabs>
        <w:spacing w:after="0"/>
        <w:ind w:left="201" w:firstLine="225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</w:t>
      </w:r>
      <w:r w:rsidR="007052D2" w:rsidRPr="00DB40B5">
        <w:rPr>
          <w:rFonts w:ascii="Tahoma" w:hAnsi="Tahoma" w:cs="Tahoma"/>
          <w:sz w:val="20"/>
          <w:szCs w:val="20"/>
        </w:rPr>
        <w:t>na ilość osób w zespole, w oparciu o cenę 1 pobytu</w:t>
      </w:r>
      <w:r w:rsidR="00912E97">
        <w:rPr>
          <w:rFonts w:ascii="Tahoma" w:hAnsi="Tahoma" w:cs="Tahoma"/>
          <w:sz w:val="20"/>
          <w:szCs w:val="20"/>
        </w:rPr>
        <w:t xml:space="preserve"> </w:t>
      </w:r>
      <w:r w:rsidR="007052D2" w:rsidRPr="00DB40B5">
        <w:rPr>
          <w:rFonts w:ascii="Tahoma" w:hAnsi="Tahoma" w:cs="Tahoma"/>
          <w:sz w:val="20"/>
          <w:szCs w:val="20"/>
        </w:rPr>
        <w:t xml:space="preserve">(tj. </w:t>
      </w:r>
      <w:r w:rsidR="00E94D67" w:rsidRPr="00DB40B5">
        <w:rPr>
          <w:rFonts w:ascii="Tahoma" w:hAnsi="Tahoma" w:cs="Tahoma"/>
          <w:sz w:val="20"/>
          <w:szCs w:val="20"/>
        </w:rPr>
        <w:t xml:space="preserve">…   </w:t>
      </w:r>
      <w:r w:rsidR="007052D2" w:rsidRPr="00DB40B5">
        <w:rPr>
          <w:rFonts w:ascii="Tahoma" w:hAnsi="Tahoma" w:cs="Tahoma"/>
          <w:sz w:val="20"/>
          <w:szCs w:val="20"/>
        </w:rPr>
        <w:t xml:space="preserve"> zł/pobyt),</w:t>
      </w:r>
    </w:p>
    <w:p w:rsidR="007052D2" w:rsidRDefault="005A482D" w:rsidP="009416FD">
      <w:pPr>
        <w:tabs>
          <w:tab w:val="left" w:pos="567"/>
          <w:tab w:val="left" w:pos="7106"/>
        </w:tabs>
        <w:spacing w:after="120"/>
        <w:ind w:left="198" w:firstLine="227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</w:t>
      </w:r>
      <w:r w:rsidR="007052D2" w:rsidRPr="00DB40B5">
        <w:rPr>
          <w:rFonts w:ascii="Tahoma" w:hAnsi="Tahoma" w:cs="Tahoma"/>
          <w:sz w:val="20"/>
          <w:szCs w:val="20"/>
        </w:rPr>
        <w:t xml:space="preserve">za cenę </w:t>
      </w:r>
      <w:r w:rsidR="004F4722">
        <w:rPr>
          <w:rFonts w:ascii="Tahoma" w:hAnsi="Tahoma" w:cs="Tahoma"/>
          <w:sz w:val="20"/>
          <w:szCs w:val="20"/>
        </w:rPr>
        <w:t>bez VAT</w:t>
      </w:r>
      <w:r w:rsidR="004F4722" w:rsidRPr="00DB40B5">
        <w:rPr>
          <w:rFonts w:ascii="Tahoma" w:hAnsi="Tahoma" w:cs="Tahoma"/>
          <w:sz w:val="20"/>
          <w:szCs w:val="20"/>
        </w:rPr>
        <w:t xml:space="preserve"> </w:t>
      </w:r>
      <w:r w:rsidR="007052D2" w:rsidRPr="00DB40B5">
        <w:rPr>
          <w:rFonts w:ascii="Tahoma" w:hAnsi="Tahoma" w:cs="Tahoma"/>
          <w:sz w:val="20"/>
          <w:szCs w:val="20"/>
        </w:rPr>
        <w:t>w wysokości</w:t>
      </w:r>
      <w:r w:rsidR="007052D2" w:rsidRPr="00DB40B5">
        <w:rPr>
          <w:rFonts w:ascii="Tahoma" w:hAnsi="Tahoma" w:cs="Tahoma"/>
          <w:sz w:val="20"/>
          <w:szCs w:val="20"/>
        </w:rPr>
        <w:tab/>
      </w:r>
      <w:r w:rsidR="00912E97">
        <w:rPr>
          <w:rFonts w:ascii="Tahoma" w:hAnsi="Tahoma" w:cs="Tahoma"/>
          <w:sz w:val="20"/>
          <w:szCs w:val="20"/>
        </w:rPr>
        <w:t xml:space="preserve"> </w:t>
      </w:r>
      <w:r w:rsidR="00EA79ED" w:rsidRPr="00DB40B5">
        <w:rPr>
          <w:rFonts w:ascii="Tahoma" w:hAnsi="Tahoma" w:cs="Tahoma"/>
          <w:sz w:val="20"/>
          <w:szCs w:val="20"/>
        </w:rPr>
        <w:t>………</w:t>
      </w:r>
      <w:r w:rsidR="00E94D67" w:rsidRPr="00DB40B5">
        <w:rPr>
          <w:rFonts w:ascii="Tahoma" w:hAnsi="Tahoma" w:cs="Tahoma"/>
          <w:sz w:val="20"/>
          <w:szCs w:val="20"/>
        </w:rPr>
        <w:t>………….</w:t>
      </w:r>
      <w:r w:rsidR="007052D2" w:rsidRPr="00DB40B5">
        <w:rPr>
          <w:rFonts w:ascii="Tahoma" w:hAnsi="Tahoma" w:cs="Tahoma"/>
          <w:sz w:val="20"/>
          <w:szCs w:val="20"/>
        </w:rPr>
        <w:t xml:space="preserve"> </w:t>
      </w:r>
      <w:r w:rsidR="00912E97">
        <w:rPr>
          <w:rFonts w:ascii="Tahoma" w:hAnsi="Tahoma" w:cs="Tahoma"/>
          <w:sz w:val="20"/>
          <w:szCs w:val="20"/>
        </w:rPr>
        <w:t>z</w:t>
      </w:r>
      <w:r w:rsidR="007052D2" w:rsidRPr="00DB40B5">
        <w:rPr>
          <w:rFonts w:ascii="Tahoma" w:hAnsi="Tahoma" w:cs="Tahoma"/>
          <w:sz w:val="20"/>
          <w:szCs w:val="20"/>
        </w:rPr>
        <w:t>ł</w:t>
      </w:r>
    </w:p>
    <w:p w:rsidR="00981306" w:rsidRPr="00DB40B5" w:rsidRDefault="00981306" w:rsidP="002556FF">
      <w:pPr>
        <w:numPr>
          <w:ilvl w:val="0"/>
          <w:numId w:val="4"/>
        </w:numPr>
        <w:tabs>
          <w:tab w:val="clear" w:pos="720"/>
          <w:tab w:val="num" w:pos="360"/>
        </w:tabs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Wartość umowy obejmuje wszelkie koszty związane z realizacją prac będących przedmiotem umowy, w tym m.in. koszty uzgodnień dokumentacji oraz obowiązki określone w § </w:t>
      </w:r>
      <w:r w:rsidR="00912E97">
        <w:rPr>
          <w:rFonts w:ascii="Tahoma" w:hAnsi="Tahoma" w:cs="Tahoma"/>
          <w:sz w:val="20"/>
          <w:szCs w:val="20"/>
        </w:rPr>
        <w:t>5</w:t>
      </w:r>
      <w:r w:rsidRPr="00DB40B5">
        <w:rPr>
          <w:rFonts w:ascii="Tahoma" w:hAnsi="Tahoma" w:cs="Tahoma"/>
          <w:sz w:val="20"/>
          <w:szCs w:val="20"/>
        </w:rPr>
        <w:t>.</w:t>
      </w:r>
    </w:p>
    <w:p w:rsidR="00981306" w:rsidRPr="00DB40B5" w:rsidRDefault="00981306" w:rsidP="00F62E6A">
      <w:pPr>
        <w:numPr>
          <w:ilvl w:val="0"/>
          <w:numId w:val="4"/>
        </w:numPr>
        <w:tabs>
          <w:tab w:val="clear" w:pos="720"/>
          <w:tab w:val="num" w:pos="360"/>
        </w:tabs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Podstawą do zapłaty będą faktury VAT wystawione przez Wykonawcę, z uwzględnieniem ust. 4:</w:t>
      </w:r>
    </w:p>
    <w:p w:rsidR="005A482D" w:rsidRDefault="005A482D" w:rsidP="00912E97">
      <w:pPr>
        <w:pStyle w:val="Akapitzlist"/>
        <w:numPr>
          <w:ilvl w:val="1"/>
          <w:numId w:val="1"/>
        </w:numPr>
        <w:tabs>
          <w:tab w:val="clear" w:pos="1440"/>
        </w:tabs>
        <w:spacing w:after="120"/>
        <w:ind w:left="851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 </w:t>
      </w:r>
      <w:r w:rsidR="00981306" w:rsidRPr="00DB40B5">
        <w:rPr>
          <w:rFonts w:ascii="Tahoma" w:hAnsi="Tahoma" w:cs="Tahoma"/>
          <w:sz w:val="20"/>
          <w:szCs w:val="20"/>
        </w:rPr>
        <w:t>opracowani</w:t>
      </w:r>
      <w:r>
        <w:rPr>
          <w:rFonts w:ascii="Tahoma" w:hAnsi="Tahoma" w:cs="Tahoma"/>
          <w:sz w:val="20"/>
          <w:szCs w:val="20"/>
        </w:rPr>
        <w:t xml:space="preserve">e </w:t>
      </w:r>
      <w:r w:rsidR="004148ED">
        <w:rPr>
          <w:rFonts w:ascii="Tahoma" w:hAnsi="Tahoma" w:cs="Tahoma"/>
          <w:sz w:val="20"/>
          <w:szCs w:val="20"/>
        </w:rPr>
        <w:t>projektu budowlanego</w:t>
      </w:r>
      <w:r w:rsidR="009733F0">
        <w:rPr>
          <w:rFonts w:ascii="Tahoma" w:hAnsi="Tahoma" w:cs="Tahoma"/>
          <w:sz w:val="20"/>
          <w:szCs w:val="20"/>
        </w:rPr>
        <w:t xml:space="preserve"> (</w:t>
      </w:r>
      <w:r w:rsidR="00C10FC3">
        <w:rPr>
          <w:rFonts w:ascii="Tahoma" w:hAnsi="Tahoma" w:cs="Tahoma"/>
          <w:sz w:val="20"/>
          <w:szCs w:val="20"/>
        </w:rPr>
        <w:t xml:space="preserve">CZĘŚĆ </w:t>
      </w:r>
      <w:r w:rsidR="009733F0">
        <w:rPr>
          <w:rFonts w:ascii="Tahoma" w:hAnsi="Tahoma" w:cs="Tahoma"/>
          <w:sz w:val="20"/>
          <w:szCs w:val="20"/>
        </w:rPr>
        <w:t>I)</w:t>
      </w:r>
      <w:r w:rsidR="00225A29">
        <w:rPr>
          <w:rFonts w:ascii="Tahoma" w:hAnsi="Tahoma" w:cs="Tahoma"/>
          <w:sz w:val="20"/>
          <w:szCs w:val="20"/>
        </w:rPr>
        <w:t>,</w:t>
      </w:r>
    </w:p>
    <w:p w:rsidR="00981306" w:rsidRPr="00DB40B5" w:rsidRDefault="005A482D" w:rsidP="00912E97">
      <w:pPr>
        <w:pStyle w:val="Akapitzlist"/>
        <w:numPr>
          <w:ilvl w:val="1"/>
          <w:numId w:val="1"/>
        </w:numPr>
        <w:tabs>
          <w:tab w:val="clear" w:pos="1440"/>
        </w:tabs>
        <w:spacing w:after="120"/>
        <w:ind w:left="851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 opracowanie </w:t>
      </w:r>
      <w:r w:rsidR="009733F0">
        <w:rPr>
          <w:rFonts w:ascii="Tahoma" w:hAnsi="Tahoma" w:cs="Tahoma"/>
          <w:sz w:val="20"/>
          <w:szCs w:val="20"/>
        </w:rPr>
        <w:t>projektu</w:t>
      </w:r>
      <w:r w:rsidR="00981306" w:rsidRPr="00DB40B5">
        <w:rPr>
          <w:rFonts w:ascii="Tahoma" w:hAnsi="Tahoma" w:cs="Tahoma"/>
          <w:sz w:val="20"/>
          <w:szCs w:val="20"/>
        </w:rPr>
        <w:t xml:space="preserve"> </w:t>
      </w:r>
      <w:r w:rsidR="009733F0">
        <w:rPr>
          <w:rFonts w:ascii="Tahoma" w:hAnsi="Tahoma" w:cs="Tahoma"/>
          <w:sz w:val="20"/>
          <w:szCs w:val="20"/>
        </w:rPr>
        <w:t>wykonawczego</w:t>
      </w:r>
      <w:r w:rsidR="00225A29">
        <w:rPr>
          <w:rFonts w:ascii="Tahoma" w:hAnsi="Tahoma" w:cs="Tahoma"/>
          <w:sz w:val="20"/>
          <w:szCs w:val="20"/>
        </w:rPr>
        <w:t xml:space="preserve"> </w:t>
      </w:r>
      <w:r w:rsidR="009733F0">
        <w:rPr>
          <w:rFonts w:ascii="Tahoma" w:hAnsi="Tahoma" w:cs="Tahoma"/>
          <w:sz w:val="20"/>
          <w:szCs w:val="20"/>
        </w:rPr>
        <w:t>(</w:t>
      </w:r>
      <w:r w:rsidR="00C10FC3">
        <w:rPr>
          <w:rFonts w:ascii="Tahoma" w:hAnsi="Tahoma" w:cs="Tahoma"/>
          <w:sz w:val="20"/>
          <w:szCs w:val="20"/>
        </w:rPr>
        <w:t>CZĘŚĆ</w:t>
      </w:r>
      <w:r w:rsidR="009733F0">
        <w:rPr>
          <w:rFonts w:ascii="Tahoma" w:hAnsi="Tahoma" w:cs="Tahoma"/>
          <w:sz w:val="20"/>
          <w:szCs w:val="20"/>
        </w:rPr>
        <w:t xml:space="preserve"> II)</w:t>
      </w:r>
      <w:r w:rsidR="00981306" w:rsidRPr="00DB40B5">
        <w:rPr>
          <w:rFonts w:ascii="Tahoma" w:hAnsi="Tahoma" w:cs="Tahoma"/>
          <w:sz w:val="20"/>
          <w:szCs w:val="20"/>
        </w:rPr>
        <w:t>,</w:t>
      </w:r>
    </w:p>
    <w:p w:rsidR="00981306" w:rsidRPr="00DB40B5" w:rsidRDefault="00981306" w:rsidP="00912E97">
      <w:pPr>
        <w:pStyle w:val="Akapitzlist"/>
        <w:numPr>
          <w:ilvl w:val="1"/>
          <w:numId w:val="1"/>
        </w:numPr>
        <w:tabs>
          <w:tab w:val="clear" w:pos="1440"/>
        </w:tabs>
        <w:spacing w:after="120"/>
        <w:ind w:left="851" w:hanging="425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za pełnienie nadzoru autorskiego, przy czym:</w:t>
      </w:r>
    </w:p>
    <w:p w:rsidR="00981306" w:rsidRPr="00DB40B5" w:rsidRDefault="00771478" w:rsidP="00272A47">
      <w:pPr>
        <w:pStyle w:val="Akapitzlist"/>
        <w:spacing w:after="60"/>
        <w:ind w:left="1135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a) </w:t>
      </w:r>
      <w:r w:rsidR="00981306" w:rsidRPr="00DB40B5">
        <w:rPr>
          <w:rFonts w:ascii="Tahoma" w:hAnsi="Tahoma" w:cs="Tahoma"/>
          <w:sz w:val="20"/>
          <w:szCs w:val="20"/>
        </w:rPr>
        <w:t xml:space="preserve">podstawę do fakturowania nadzoru autorskiego stanowić będzie faktyczna ilość pobytów </w:t>
      </w:r>
      <w:r w:rsidR="005A482D">
        <w:rPr>
          <w:rFonts w:ascii="Tahoma" w:hAnsi="Tahoma" w:cs="Tahoma"/>
          <w:sz w:val="20"/>
          <w:szCs w:val="20"/>
        </w:rPr>
        <w:t xml:space="preserve">  </w:t>
      </w:r>
      <w:r w:rsidR="00981306" w:rsidRPr="00DB40B5">
        <w:rPr>
          <w:rFonts w:ascii="Tahoma" w:hAnsi="Tahoma" w:cs="Tahoma"/>
          <w:sz w:val="20"/>
          <w:szCs w:val="20"/>
        </w:rPr>
        <w:t>określona przez:</w:t>
      </w:r>
    </w:p>
    <w:p w:rsidR="00981306" w:rsidRPr="00DB40B5" w:rsidRDefault="00981306" w:rsidP="00810FF2">
      <w:pPr>
        <w:pStyle w:val="Akapitzlist"/>
        <w:numPr>
          <w:ilvl w:val="0"/>
          <w:numId w:val="18"/>
        </w:numPr>
        <w:spacing w:after="120"/>
        <w:ind w:left="1418" w:hanging="284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zaświadczenie pobytu na budowie lub naradzie koordynacyjnej, potwierdzone przez </w:t>
      </w:r>
      <w:r w:rsidR="005A482D">
        <w:rPr>
          <w:rFonts w:ascii="Tahoma" w:hAnsi="Tahoma" w:cs="Tahoma"/>
          <w:sz w:val="20"/>
          <w:szCs w:val="20"/>
        </w:rPr>
        <w:t xml:space="preserve"> </w:t>
      </w:r>
      <w:r w:rsidRPr="00DB40B5">
        <w:rPr>
          <w:rFonts w:ascii="Tahoma" w:hAnsi="Tahoma" w:cs="Tahoma"/>
          <w:sz w:val="20"/>
          <w:szCs w:val="20"/>
        </w:rPr>
        <w:t>Zamawiającego,</w:t>
      </w:r>
    </w:p>
    <w:p w:rsidR="005A482D" w:rsidRDefault="00981306" w:rsidP="00810FF2">
      <w:pPr>
        <w:pStyle w:val="Akapitzlist"/>
        <w:numPr>
          <w:ilvl w:val="0"/>
          <w:numId w:val="18"/>
        </w:numPr>
        <w:spacing w:after="120"/>
        <w:ind w:left="1418" w:hanging="284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wpis do dziennika budowy o pobycie dokonanym po wezwaniu na budowę przez Zamawiającego,</w:t>
      </w:r>
    </w:p>
    <w:p w:rsidR="00981306" w:rsidRPr="005A482D" w:rsidRDefault="00981306" w:rsidP="00810FF2">
      <w:pPr>
        <w:pStyle w:val="Akapitzlist"/>
        <w:numPr>
          <w:ilvl w:val="0"/>
          <w:numId w:val="18"/>
        </w:numPr>
        <w:spacing w:after="60"/>
        <w:ind w:left="1418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5A482D">
        <w:rPr>
          <w:rFonts w:ascii="Tahoma" w:hAnsi="Tahoma" w:cs="Tahoma"/>
          <w:sz w:val="20"/>
          <w:szCs w:val="20"/>
        </w:rPr>
        <w:t>prace projektowe wykonane w ramach nadzoru autorskiego, rozliczone na podstawie faktycznej ilości roboczogodzin</w:t>
      </w:r>
      <w:r w:rsidR="00771478" w:rsidRPr="005A482D">
        <w:rPr>
          <w:rFonts w:ascii="Tahoma" w:hAnsi="Tahoma" w:cs="Tahoma"/>
          <w:sz w:val="20"/>
          <w:szCs w:val="20"/>
        </w:rPr>
        <w:t>.</w:t>
      </w:r>
      <w:r w:rsidRPr="005A482D">
        <w:rPr>
          <w:rFonts w:ascii="Tahoma" w:hAnsi="Tahoma" w:cs="Tahoma"/>
          <w:sz w:val="20"/>
          <w:szCs w:val="20"/>
        </w:rPr>
        <w:t xml:space="preserve"> </w:t>
      </w:r>
    </w:p>
    <w:p w:rsidR="00203E56" w:rsidRPr="00DB40B5" w:rsidRDefault="00981306" w:rsidP="005A482D">
      <w:pPr>
        <w:numPr>
          <w:ilvl w:val="0"/>
          <w:numId w:val="4"/>
        </w:numPr>
        <w:tabs>
          <w:tab w:val="clear" w:pos="720"/>
        </w:tabs>
        <w:spacing w:after="60"/>
        <w:ind w:left="425" w:hanging="425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Faktury płatne będą w ciągu </w:t>
      </w:r>
      <w:r w:rsidRPr="00DB40B5">
        <w:rPr>
          <w:rFonts w:ascii="Tahoma" w:hAnsi="Tahoma" w:cs="Tahoma"/>
          <w:b/>
          <w:sz w:val="20"/>
          <w:szCs w:val="20"/>
        </w:rPr>
        <w:t>30 dni</w:t>
      </w:r>
      <w:r w:rsidRPr="00DB40B5">
        <w:rPr>
          <w:rFonts w:ascii="Tahoma" w:hAnsi="Tahoma" w:cs="Tahoma"/>
          <w:sz w:val="20"/>
          <w:szCs w:val="20"/>
        </w:rPr>
        <w:t xml:space="preserve"> od daty wpływu faktury wraz z dokumentami rozliczeniowymi do Zamawiającego.</w:t>
      </w:r>
    </w:p>
    <w:p w:rsidR="00AA23E2" w:rsidRPr="00F62E6A" w:rsidRDefault="00981306" w:rsidP="00F62E6A">
      <w:pPr>
        <w:numPr>
          <w:ilvl w:val="0"/>
          <w:numId w:val="4"/>
        </w:numPr>
        <w:tabs>
          <w:tab w:val="clear" w:pos="720"/>
        </w:tabs>
        <w:spacing w:after="120"/>
        <w:ind w:left="425" w:hanging="425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Wynagrodzenie Wykonawcy będzie płatne z konta Zamawiającego. </w:t>
      </w:r>
    </w:p>
    <w:p w:rsidR="00981306" w:rsidRPr="00DB40B5" w:rsidRDefault="005A482D" w:rsidP="00F62E6A">
      <w:pPr>
        <w:pStyle w:val="Tekstpodstawowy21"/>
        <w:spacing w:after="12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8</w:t>
      </w:r>
    </w:p>
    <w:p w:rsidR="00981306" w:rsidRPr="005A482D" w:rsidRDefault="00981306" w:rsidP="00CB13F0">
      <w:pPr>
        <w:numPr>
          <w:ilvl w:val="0"/>
          <w:numId w:val="5"/>
        </w:numPr>
        <w:tabs>
          <w:tab w:val="num" w:pos="360"/>
        </w:tabs>
        <w:spacing w:after="12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5A482D">
        <w:rPr>
          <w:rFonts w:ascii="Tahoma" w:hAnsi="Tahoma" w:cs="Tahoma"/>
          <w:sz w:val="20"/>
          <w:szCs w:val="20"/>
        </w:rPr>
        <w:t>Jeżeli w trakcie realizacji przedmiotu umowy nastąpi wzrost zakresu</w:t>
      </w:r>
      <w:r w:rsidR="009416FD">
        <w:rPr>
          <w:rFonts w:ascii="Tahoma" w:hAnsi="Tahoma" w:cs="Tahoma"/>
          <w:sz w:val="20"/>
          <w:szCs w:val="20"/>
        </w:rPr>
        <w:t xml:space="preserve"> rzeczowego prac o wielkość </w:t>
      </w:r>
      <w:r w:rsidR="003C394A">
        <w:rPr>
          <w:rFonts w:ascii="Tahoma" w:hAnsi="Tahoma" w:cs="Tahoma"/>
          <w:sz w:val="20"/>
          <w:szCs w:val="20"/>
        </w:rPr>
        <w:br/>
      </w:r>
      <w:r w:rsidR="009416FD">
        <w:rPr>
          <w:rFonts w:ascii="Tahoma" w:hAnsi="Tahoma" w:cs="Tahoma"/>
          <w:sz w:val="20"/>
          <w:szCs w:val="20"/>
        </w:rPr>
        <w:t xml:space="preserve">do </w:t>
      </w:r>
      <w:r w:rsidR="003C394A">
        <w:rPr>
          <w:rFonts w:ascii="Tahoma" w:hAnsi="Tahoma" w:cs="Tahoma"/>
          <w:sz w:val="20"/>
          <w:szCs w:val="20"/>
        </w:rPr>
        <w:t>5</w:t>
      </w:r>
      <w:r w:rsidRPr="005A482D">
        <w:rPr>
          <w:rFonts w:ascii="Tahoma" w:hAnsi="Tahoma" w:cs="Tahoma"/>
          <w:sz w:val="20"/>
          <w:szCs w:val="20"/>
        </w:rPr>
        <w:t>0% aktualnego zamówienia, prace te zostaną wykonane na podstawie dodatkowego zamówienia.</w:t>
      </w:r>
    </w:p>
    <w:p w:rsidR="009733F0" w:rsidRPr="00F62E6A" w:rsidRDefault="00981306" w:rsidP="00AA23E2">
      <w:pPr>
        <w:numPr>
          <w:ilvl w:val="0"/>
          <w:numId w:val="5"/>
        </w:numPr>
        <w:tabs>
          <w:tab w:val="num" w:pos="360"/>
        </w:tabs>
        <w:spacing w:after="12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5A482D">
        <w:rPr>
          <w:rFonts w:ascii="Tahoma" w:hAnsi="Tahoma" w:cs="Tahoma"/>
          <w:sz w:val="20"/>
          <w:szCs w:val="20"/>
        </w:rPr>
        <w:t xml:space="preserve">Zamawiający udzieli zamówienia dodatkowego z wolnej ręki na prace, których wykonanie stało się konieczne na skutek sytuacji, których nie można było wcześniej przewidzieć. </w:t>
      </w:r>
    </w:p>
    <w:p w:rsidR="00981306" w:rsidRPr="00DB40B5" w:rsidRDefault="005A482D" w:rsidP="00CB13F0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9</w:t>
      </w:r>
    </w:p>
    <w:p w:rsidR="00225A29" w:rsidRPr="00DB40B5" w:rsidRDefault="00981306" w:rsidP="00F62E6A">
      <w:pPr>
        <w:pStyle w:val="Tekstpodstawowy"/>
        <w:spacing w:after="120" w:line="276" w:lineRule="auto"/>
        <w:jc w:val="both"/>
        <w:rPr>
          <w:rFonts w:ascii="Tahoma" w:hAnsi="Tahoma" w:cs="Tahoma"/>
        </w:rPr>
      </w:pPr>
      <w:r w:rsidRPr="00DB40B5">
        <w:rPr>
          <w:rFonts w:ascii="Tahoma" w:hAnsi="Tahoma" w:cs="Tahoma"/>
        </w:rPr>
        <w:t>Strony ustalają odpowiedzialność za niewykonanie l</w:t>
      </w:r>
      <w:r w:rsidR="009C5430">
        <w:rPr>
          <w:rFonts w:ascii="Tahoma" w:hAnsi="Tahoma" w:cs="Tahoma"/>
        </w:rPr>
        <w:t xml:space="preserve">ub nienależyte wykonanie umowy </w:t>
      </w:r>
      <w:r w:rsidRPr="00DB40B5">
        <w:rPr>
          <w:rFonts w:ascii="Tahoma" w:hAnsi="Tahoma" w:cs="Tahoma"/>
        </w:rPr>
        <w:t>w formie kar umownych w następujących wypadkach i wysokościach:</w:t>
      </w:r>
    </w:p>
    <w:p w:rsidR="00981306" w:rsidRPr="009C5430" w:rsidRDefault="00981306" w:rsidP="009C5430">
      <w:pPr>
        <w:numPr>
          <w:ilvl w:val="0"/>
          <w:numId w:val="6"/>
        </w:numPr>
        <w:tabs>
          <w:tab w:val="num" w:pos="360"/>
        </w:tabs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Wykonawca zapłaci Zamawiającemu kary umowne za:</w:t>
      </w:r>
    </w:p>
    <w:p w:rsidR="00981306" w:rsidRPr="00DB40B5" w:rsidRDefault="00D0523B" w:rsidP="00810FF2">
      <w:pPr>
        <w:pStyle w:val="Akapitzlist"/>
        <w:numPr>
          <w:ilvl w:val="0"/>
          <w:numId w:val="16"/>
        </w:numPr>
        <w:tabs>
          <w:tab w:val="left" w:pos="720"/>
        </w:tabs>
        <w:spacing w:after="60"/>
        <w:ind w:left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opóźnienie</w:t>
      </w:r>
      <w:r w:rsidR="00981306" w:rsidRPr="00DB40B5">
        <w:rPr>
          <w:rFonts w:ascii="Tahoma" w:hAnsi="Tahoma" w:cs="Tahoma"/>
          <w:sz w:val="20"/>
          <w:szCs w:val="20"/>
        </w:rPr>
        <w:t xml:space="preserve"> w wykonaniu przedmiotu umowy w wysokości </w:t>
      </w:r>
      <w:r w:rsidR="003624D4">
        <w:rPr>
          <w:rFonts w:ascii="Tahoma" w:hAnsi="Tahoma" w:cs="Tahoma"/>
          <w:sz w:val="20"/>
          <w:szCs w:val="20"/>
        </w:rPr>
        <w:t>0,5</w:t>
      </w:r>
      <w:r w:rsidR="00981306" w:rsidRPr="00DB40B5">
        <w:rPr>
          <w:rFonts w:ascii="Tahoma" w:hAnsi="Tahoma" w:cs="Tahoma"/>
          <w:bCs/>
          <w:sz w:val="20"/>
          <w:szCs w:val="20"/>
        </w:rPr>
        <w:t>%</w:t>
      </w:r>
      <w:r w:rsidR="00981306" w:rsidRPr="00DB40B5">
        <w:rPr>
          <w:rFonts w:ascii="Tahoma" w:hAnsi="Tahoma" w:cs="Tahoma"/>
          <w:sz w:val="20"/>
          <w:szCs w:val="20"/>
        </w:rPr>
        <w:t xml:space="preserve"> </w:t>
      </w:r>
      <w:r w:rsidR="00E86802" w:rsidRPr="00DB40B5">
        <w:rPr>
          <w:rFonts w:ascii="Tahoma" w:hAnsi="Tahoma" w:cs="Tahoma"/>
          <w:sz w:val="20"/>
          <w:szCs w:val="20"/>
        </w:rPr>
        <w:t xml:space="preserve">całkowitego </w:t>
      </w:r>
      <w:r w:rsidR="00981306" w:rsidRPr="00DB40B5">
        <w:rPr>
          <w:rFonts w:ascii="Tahoma" w:hAnsi="Tahoma" w:cs="Tahoma"/>
          <w:sz w:val="20"/>
          <w:szCs w:val="20"/>
        </w:rPr>
        <w:t>wynagrodzenia brutto określonego w § 7 ust. 1 umowy za każdy dzień opóźnienia, licząc od umownego terminu jej wykonania;</w:t>
      </w:r>
    </w:p>
    <w:p w:rsidR="00981306" w:rsidRPr="00DB40B5" w:rsidRDefault="00D0523B" w:rsidP="00810FF2">
      <w:pPr>
        <w:pStyle w:val="Akapitzlist"/>
        <w:numPr>
          <w:ilvl w:val="0"/>
          <w:numId w:val="16"/>
        </w:numPr>
        <w:tabs>
          <w:tab w:val="left" w:pos="720"/>
        </w:tabs>
        <w:spacing w:after="60"/>
        <w:ind w:left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opóźnienie</w:t>
      </w:r>
      <w:r w:rsidR="003624D4">
        <w:rPr>
          <w:rFonts w:ascii="Tahoma" w:hAnsi="Tahoma" w:cs="Tahoma"/>
          <w:sz w:val="20"/>
          <w:szCs w:val="20"/>
        </w:rPr>
        <w:t xml:space="preserve"> </w:t>
      </w:r>
      <w:r w:rsidR="00981306" w:rsidRPr="00DB40B5">
        <w:rPr>
          <w:rFonts w:ascii="Tahoma" w:hAnsi="Tahoma" w:cs="Tahoma"/>
          <w:sz w:val="20"/>
          <w:szCs w:val="20"/>
        </w:rPr>
        <w:t xml:space="preserve">w usunięciu wad w dokumentacji projektowo-kosztorysowej w wysokości </w:t>
      </w:r>
      <w:r w:rsidR="003624D4">
        <w:rPr>
          <w:rFonts w:ascii="Tahoma" w:hAnsi="Tahoma" w:cs="Tahoma"/>
          <w:sz w:val="20"/>
          <w:szCs w:val="20"/>
        </w:rPr>
        <w:t>0,5%</w:t>
      </w:r>
      <w:r w:rsidR="00981306" w:rsidRPr="00DB40B5">
        <w:rPr>
          <w:rFonts w:ascii="Tahoma" w:hAnsi="Tahoma" w:cs="Tahoma"/>
          <w:sz w:val="20"/>
          <w:szCs w:val="20"/>
        </w:rPr>
        <w:t xml:space="preserve"> </w:t>
      </w:r>
      <w:r w:rsidR="00E86802" w:rsidRPr="00DB40B5">
        <w:rPr>
          <w:rFonts w:ascii="Tahoma" w:hAnsi="Tahoma" w:cs="Tahoma"/>
          <w:sz w:val="20"/>
          <w:szCs w:val="20"/>
        </w:rPr>
        <w:t xml:space="preserve">całkowitego </w:t>
      </w:r>
      <w:r w:rsidR="00981306" w:rsidRPr="00DB40B5">
        <w:rPr>
          <w:rFonts w:ascii="Tahoma" w:hAnsi="Tahoma" w:cs="Tahoma"/>
          <w:sz w:val="20"/>
          <w:szCs w:val="20"/>
        </w:rPr>
        <w:t>wynagrodzenia brutto określonego w § 7 ust. 1 umowy za każdy dzień opóźnienia liczony od dnia wyznaczonego na usunięcie wad;</w:t>
      </w:r>
    </w:p>
    <w:p w:rsidR="00981306" w:rsidRPr="00DB40B5" w:rsidRDefault="00981306" w:rsidP="00810FF2">
      <w:pPr>
        <w:pStyle w:val="Akapitzlist"/>
        <w:numPr>
          <w:ilvl w:val="0"/>
          <w:numId w:val="16"/>
        </w:numPr>
        <w:tabs>
          <w:tab w:val="left" w:pos="720"/>
        </w:tabs>
        <w:spacing w:after="60"/>
        <w:ind w:left="709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odstąpienie od umowy z przyczyn leżących po </w:t>
      </w:r>
      <w:r w:rsidR="003C394A">
        <w:rPr>
          <w:rFonts w:ascii="Tahoma" w:hAnsi="Tahoma" w:cs="Tahoma"/>
          <w:sz w:val="20"/>
          <w:szCs w:val="20"/>
        </w:rPr>
        <w:t xml:space="preserve">stronie Wykonawcy w wysokości </w:t>
      </w:r>
      <w:r w:rsidR="003C394A">
        <w:rPr>
          <w:rFonts w:ascii="Tahoma" w:hAnsi="Tahoma" w:cs="Tahoma"/>
          <w:sz w:val="20"/>
          <w:szCs w:val="20"/>
        </w:rPr>
        <w:br/>
        <w:t>2</w:t>
      </w:r>
      <w:r w:rsidRPr="00DB40B5">
        <w:rPr>
          <w:rFonts w:ascii="Tahoma" w:hAnsi="Tahoma" w:cs="Tahoma"/>
          <w:sz w:val="20"/>
          <w:szCs w:val="20"/>
        </w:rPr>
        <w:t>0</w:t>
      </w:r>
      <w:r w:rsidRPr="00DB40B5">
        <w:rPr>
          <w:rFonts w:ascii="Tahoma" w:hAnsi="Tahoma" w:cs="Tahoma"/>
          <w:bCs/>
          <w:sz w:val="20"/>
          <w:szCs w:val="20"/>
        </w:rPr>
        <w:t>%</w:t>
      </w:r>
      <w:r w:rsidRPr="00DB40B5">
        <w:rPr>
          <w:rFonts w:ascii="Tahoma" w:hAnsi="Tahoma" w:cs="Tahoma"/>
          <w:sz w:val="20"/>
          <w:szCs w:val="20"/>
        </w:rPr>
        <w:t xml:space="preserve"> </w:t>
      </w:r>
      <w:r w:rsidR="00E86802" w:rsidRPr="00DB40B5">
        <w:rPr>
          <w:rFonts w:ascii="Tahoma" w:hAnsi="Tahoma" w:cs="Tahoma"/>
          <w:sz w:val="20"/>
          <w:szCs w:val="20"/>
        </w:rPr>
        <w:t xml:space="preserve">całkowitego </w:t>
      </w:r>
      <w:r w:rsidRPr="00DB40B5">
        <w:rPr>
          <w:rFonts w:ascii="Tahoma" w:hAnsi="Tahoma" w:cs="Tahoma"/>
          <w:sz w:val="20"/>
          <w:szCs w:val="20"/>
        </w:rPr>
        <w:t>wynagrodzenia brutto określonego w § 7 ust. 1 umowy;</w:t>
      </w:r>
    </w:p>
    <w:p w:rsidR="00981306" w:rsidRDefault="003C394A" w:rsidP="00B45D17">
      <w:pPr>
        <w:pStyle w:val="Akapitzlist"/>
        <w:numPr>
          <w:ilvl w:val="0"/>
          <w:numId w:val="16"/>
        </w:numPr>
        <w:tabs>
          <w:tab w:val="left" w:pos="720"/>
        </w:tabs>
        <w:spacing w:after="120"/>
        <w:ind w:left="709" w:hanging="357"/>
        <w:contextualSpacing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 </w:t>
      </w:r>
      <w:r w:rsidR="00D0523B">
        <w:rPr>
          <w:rFonts w:ascii="Tahoma" w:hAnsi="Tahoma" w:cs="Tahoma"/>
          <w:sz w:val="20"/>
          <w:szCs w:val="20"/>
        </w:rPr>
        <w:t>opóźnienie</w:t>
      </w:r>
      <w:r w:rsidR="00981306" w:rsidRPr="00DB40B5">
        <w:rPr>
          <w:rFonts w:ascii="Tahoma" w:hAnsi="Tahoma" w:cs="Tahoma"/>
          <w:sz w:val="20"/>
          <w:szCs w:val="20"/>
        </w:rPr>
        <w:t xml:space="preserve"> w usunięciu wad w dokumentacji projektowo-kosztorysowej w przypadku określonym w § </w:t>
      </w:r>
      <w:r w:rsidR="009C5430">
        <w:rPr>
          <w:rFonts w:ascii="Tahoma" w:hAnsi="Tahoma" w:cs="Tahoma"/>
          <w:sz w:val="20"/>
          <w:szCs w:val="20"/>
        </w:rPr>
        <w:t>5</w:t>
      </w:r>
      <w:r w:rsidR="00981306" w:rsidRPr="00DB40B5">
        <w:rPr>
          <w:rFonts w:ascii="Tahoma" w:hAnsi="Tahoma" w:cs="Tahoma"/>
          <w:sz w:val="20"/>
          <w:szCs w:val="20"/>
        </w:rPr>
        <w:t xml:space="preserve"> ust.</w:t>
      </w:r>
      <w:r w:rsidR="00DC20C5" w:rsidRPr="00DB40B5">
        <w:rPr>
          <w:rFonts w:ascii="Tahoma" w:hAnsi="Tahoma" w:cs="Tahoma"/>
          <w:sz w:val="20"/>
          <w:szCs w:val="20"/>
        </w:rPr>
        <w:t xml:space="preserve"> </w:t>
      </w:r>
      <w:r w:rsidR="00981306" w:rsidRPr="00DB40B5">
        <w:rPr>
          <w:rFonts w:ascii="Tahoma" w:hAnsi="Tahoma" w:cs="Tahoma"/>
          <w:sz w:val="20"/>
          <w:szCs w:val="20"/>
        </w:rPr>
        <w:t>12</w:t>
      </w:r>
      <w:r w:rsidR="003624D4">
        <w:rPr>
          <w:rFonts w:ascii="Tahoma" w:hAnsi="Tahoma" w:cs="Tahoma"/>
          <w:sz w:val="20"/>
          <w:szCs w:val="20"/>
        </w:rPr>
        <w:t>, w wysokości 1</w:t>
      </w:r>
      <w:r w:rsidR="00981306" w:rsidRPr="00DB40B5">
        <w:rPr>
          <w:rFonts w:ascii="Tahoma" w:hAnsi="Tahoma" w:cs="Tahoma"/>
          <w:sz w:val="20"/>
          <w:szCs w:val="20"/>
        </w:rPr>
        <w:t xml:space="preserve">% ustalonego </w:t>
      </w:r>
      <w:r w:rsidR="00E86802" w:rsidRPr="00DB40B5">
        <w:rPr>
          <w:rFonts w:ascii="Tahoma" w:hAnsi="Tahoma" w:cs="Tahoma"/>
          <w:sz w:val="20"/>
          <w:szCs w:val="20"/>
        </w:rPr>
        <w:t xml:space="preserve">całkowitego </w:t>
      </w:r>
      <w:r w:rsidR="00981306" w:rsidRPr="00DB40B5">
        <w:rPr>
          <w:rFonts w:ascii="Tahoma" w:hAnsi="Tahoma" w:cs="Tahoma"/>
          <w:sz w:val="20"/>
          <w:szCs w:val="20"/>
        </w:rPr>
        <w:t>wynagrodzenia brutto określonego w § 7 ust. 1 umowy, licząc od dnia wyznaczonego na usunięcie wad.</w:t>
      </w:r>
    </w:p>
    <w:p w:rsidR="00981306" w:rsidRPr="00DB40B5" w:rsidRDefault="00981306" w:rsidP="009C5430">
      <w:pPr>
        <w:pStyle w:val="Akapitzlist"/>
        <w:numPr>
          <w:ilvl w:val="0"/>
          <w:numId w:val="6"/>
        </w:numPr>
        <w:tabs>
          <w:tab w:val="clear" w:pos="2340"/>
        </w:tabs>
        <w:spacing w:after="120"/>
        <w:ind w:left="426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 razie </w:t>
      </w:r>
      <w:r w:rsidR="00372F02">
        <w:rPr>
          <w:rFonts w:ascii="Tahoma" w:hAnsi="Tahoma" w:cs="Tahoma"/>
          <w:sz w:val="20"/>
          <w:szCs w:val="20"/>
        </w:rPr>
        <w:t>opóźnienia</w:t>
      </w:r>
      <w:r w:rsidRPr="00DB40B5">
        <w:rPr>
          <w:rFonts w:ascii="Tahoma" w:hAnsi="Tahoma" w:cs="Tahoma"/>
          <w:sz w:val="20"/>
          <w:szCs w:val="20"/>
        </w:rPr>
        <w:t xml:space="preserve"> w zapłacie swoich należności strony mogą domagać się zapłaty odsetek ustawowych za czas</w:t>
      </w:r>
      <w:r w:rsidR="00372F02">
        <w:rPr>
          <w:rFonts w:ascii="Tahoma" w:hAnsi="Tahoma" w:cs="Tahoma"/>
          <w:sz w:val="20"/>
          <w:szCs w:val="20"/>
        </w:rPr>
        <w:t xml:space="preserve"> opóźnienia</w:t>
      </w:r>
      <w:r w:rsidRPr="00DB40B5">
        <w:rPr>
          <w:rFonts w:ascii="Tahoma" w:hAnsi="Tahoma" w:cs="Tahoma"/>
          <w:sz w:val="20"/>
          <w:szCs w:val="20"/>
        </w:rPr>
        <w:t>.</w:t>
      </w:r>
    </w:p>
    <w:p w:rsidR="00981306" w:rsidRPr="00DB40B5" w:rsidRDefault="00981306" w:rsidP="009C5430">
      <w:pPr>
        <w:pStyle w:val="Akapitzlist"/>
        <w:numPr>
          <w:ilvl w:val="0"/>
          <w:numId w:val="6"/>
        </w:numPr>
        <w:tabs>
          <w:tab w:val="clear" w:pos="2340"/>
        </w:tabs>
        <w:spacing w:after="120"/>
        <w:ind w:left="426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lastRenderedPageBreak/>
        <w:t>Wykonawca wyraża zgodę na potrącenie przez Zamawiaj</w:t>
      </w:r>
      <w:r w:rsidR="009C5430">
        <w:rPr>
          <w:rFonts w:ascii="Tahoma" w:hAnsi="Tahoma" w:cs="Tahoma"/>
          <w:sz w:val="20"/>
          <w:szCs w:val="20"/>
        </w:rPr>
        <w:t xml:space="preserve">ącego kar umownych z należnego </w:t>
      </w:r>
      <w:r w:rsidR="009C5430">
        <w:rPr>
          <w:rFonts w:ascii="Tahoma" w:hAnsi="Tahoma" w:cs="Tahoma"/>
          <w:sz w:val="20"/>
          <w:szCs w:val="20"/>
        </w:rPr>
        <w:br/>
      </w:r>
      <w:r w:rsidRPr="00DB40B5">
        <w:rPr>
          <w:rFonts w:ascii="Tahoma" w:hAnsi="Tahoma" w:cs="Tahoma"/>
          <w:sz w:val="20"/>
          <w:szCs w:val="20"/>
        </w:rPr>
        <w:t>mu wynagrodzenia.</w:t>
      </w:r>
    </w:p>
    <w:p w:rsidR="00981306" w:rsidRPr="00DB40B5" w:rsidRDefault="00981306" w:rsidP="009C5430">
      <w:pPr>
        <w:pStyle w:val="Akapitzlist"/>
        <w:numPr>
          <w:ilvl w:val="0"/>
          <w:numId w:val="6"/>
        </w:numPr>
        <w:tabs>
          <w:tab w:val="clear" w:pos="2340"/>
        </w:tabs>
        <w:spacing w:after="120"/>
        <w:ind w:left="426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Jeżeli kary umowne nie pokrywają strat poniesio</w:t>
      </w:r>
      <w:r w:rsidR="009C5430">
        <w:rPr>
          <w:rFonts w:ascii="Tahoma" w:hAnsi="Tahoma" w:cs="Tahoma"/>
          <w:sz w:val="20"/>
          <w:szCs w:val="20"/>
        </w:rPr>
        <w:t xml:space="preserve">nych przez Zamawiającego, może </w:t>
      </w:r>
      <w:r w:rsidRPr="00DB40B5">
        <w:rPr>
          <w:rFonts w:ascii="Tahoma" w:hAnsi="Tahoma" w:cs="Tahoma"/>
          <w:sz w:val="20"/>
          <w:szCs w:val="20"/>
        </w:rPr>
        <w:t>on dochodzić odszkodowania w pełnej wysokości.</w:t>
      </w:r>
    </w:p>
    <w:p w:rsidR="00AA23E2" w:rsidRPr="00272A47" w:rsidRDefault="00981306" w:rsidP="00272A47">
      <w:pPr>
        <w:pStyle w:val="Akapitzlist"/>
        <w:numPr>
          <w:ilvl w:val="0"/>
          <w:numId w:val="6"/>
        </w:numPr>
        <w:tabs>
          <w:tab w:val="clear" w:pos="2340"/>
        </w:tabs>
        <w:spacing w:after="120"/>
        <w:ind w:left="425" w:hanging="357"/>
        <w:contextualSpacing w:val="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Zasady ustalania odszkodowania za niewykonanie lub nienależyte wykonanie umowy strony opierać będą o przepisy Kodeksu cywilnego.</w:t>
      </w:r>
    </w:p>
    <w:p w:rsidR="00981306" w:rsidRPr="009C5430" w:rsidRDefault="009C5430" w:rsidP="00856982">
      <w:pPr>
        <w:spacing w:after="120"/>
        <w:ind w:left="68"/>
        <w:jc w:val="center"/>
        <w:rPr>
          <w:rFonts w:ascii="Tahoma" w:hAnsi="Tahoma" w:cs="Tahoma"/>
          <w:sz w:val="20"/>
          <w:szCs w:val="20"/>
        </w:rPr>
      </w:pPr>
      <w:r w:rsidRPr="009C5430">
        <w:rPr>
          <w:rFonts w:ascii="Tahoma" w:hAnsi="Tahoma" w:cs="Tahoma"/>
          <w:b/>
          <w:sz w:val="20"/>
          <w:szCs w:val="20"/>
        </w:rPr>
        <w:t>§ 10</w:t>
      </w:r>
    </w:p>
    <w:p w:rsidR="00981306" w:rsidRPr="00DB40B5" w:rsidRDefault="00981306" w:rsidP="009C5430">
      <w:pPr>
        <w:spacing w:after="6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Zamawiającemu przysługuje odstąpienie od umowy w następujących przypadkach:</w:t>
      </w:r>
    </w:p>
    <w:p w:rsidR="00981306" w:rsidRPr="00DB40B5" w:rsidRDefault="00981306" w:rsidP="00F62E6A">
      <w:pPr>
        <w:numPr>
          <w:ilvl w:val="1"/>
          <w:numId w:val="7"/>
        </w:numPr>
        <w:tabs>
          <w:tab w:val="num" w:pos="720"/>
        </w:tabs>
        <w:spacing w:after="0"/>
        <w:ind w:left="714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Wykonawca nie zachował właściwej jakości opracowania bądź wykonał projekt w sposób niestaranny, </w:t>
      </w:r>
    </w:p>
    <w:p w:rsidR="00981306" w:rsidRDefault="00981306" w:rsidP="00F62E6A">
      <w:pPr>
        <w:numPr>
          <w:ilvl w:val="1"/>
          <w:numId w:val="7"/>
        </w:numPr>
        <w:tabs>
          <w:tab w:val="num" w:pos="720"/>
        </w:tabs>
        <w:spacing w:after="120"/>
        <w:ind w:left="714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 razie wystąpienia istotnej okoliczności powodujące</w:t>
      </w:r>
      <w:r w:rsidR="00F62E6A">
        <w:rPr>
          <w:rFonts w:ascii="Tahoma" w:hAnsi="Tahoma" w:cs="Tahoma"/>
          <w:sz w:val="20"/>
          <w:szCs w:val="20"/>
        </w:rPr>
        <w:t>j, że wykonanie umowy nie leży</w:t>
      </w:r>
      <w:r w:rsidR="00AA23E2">
        <w:rPr>
          <w:rFonts w:ascii="Tahoma" w:hAnsi="Tahoma" w:cs="Tahoma"/>
          <w:sz w:val="20"/>
          <w:szCs w:val="20"/>
        </w:rPr>
        <w:t xml:space="preserve"> </w:t>
      </w:r>
      <w:r w:rsidRPr="00DB40B5">
        <w:rPr>
          <w:rFonts w:ascii="Tahoma" w:hAnsi="Tahoma" w:cs="Tahoma"/>
          <w:sz w:val="20"/>
          <w:szCs w:val="20"/>
        </w:rPr>
        <w:t>w interesie publicznym, czego nie można było prze</w:t>
      </w:r>
      <w:r w:rsidR="00771478" w:rsidRPr="00DB40B5">
        <w:rPr>
          <w:rFonts w:ascii="Tahoma" w:hAnsi="Tahoma" w:cs="Tahoma"/>
          <w:sz w:val="20"/>
          <w:szCs w:val="20"/>
        </w:rPr>
        <w:t>widzieć w chwili zawarcia umowy.</w:t>
      </w:r>
    </w:p>
    <w:p w:rsidR="00981306" w:rsidRPr="00DB40B5" w:rsidRDefault="009C5430" w:rsidP="00856982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11</w:t>
      </w:r>
    </w:p>
    <w:p w:rsidR="00981306" w:rsidRPr="00DB40B5" w:rsidRDefault="00981306" w:rsidP="00F62E6A">
      <w:pPr>
        <w:numPr>
          <w:ilvl w:val="0"/>
          <w:numId w:val="8"/>
        </w:numPr>
        <w:tabs>
          <w:tab w:val="num" w:pos="360"/>
        </w:tabs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Odstąpienie od umowy wymaga formy pisemnej pod rygorem nieważności. Strona odstępująca zobowiązana jest podać pisemne uzasadnienie swojej decyzji.</w:t>
      </w:r>
    </w:p>
    <w:p w:rsidR="00AA23E2" w:rsidRPr="00F62E6A" w:rsidRDefault="00981306" w:rsidP="00F62E6A">
      <w:pPr>
        <w:numPr>
          <w:ilvl w:val="0"/>
          <w:numId w:val="8"/>
        </w:numPr>
        <w:tabs>
          <w:tab w:val="num" w:pos="360"/>
        </w:tabs>
        <w:spacing w:after="12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Wnioski o wszelkie zmiany i uzupełnienia do umowy będą składane w terminie umożliwiającym przeprowadzenie procedury zatwierdzającej zmiany umowy, lecz nie później niż </w:t>
      </w:r>
      <w:r w:rsidR="00CF7DEB" w:rsidRPr="00DB40B5">
        <w:rPr>
          <w:rFonts w:ascii="Tahoma" w:hAnsi="Tahoma" w:cs="Tahoma"/>
          <w:sz w:val="20"/>
          <w:szCs w:val="20"/>
        </w:rPr>
        <w:t>7</w:t>
      </w:r>
      <w:r w:rsidR="00225A29">
        <w:rPr>
          <w:rFonts w:ascii="Tahoma" w:hAnsi="Tahoma" w:cs="Tahoma"/>
          <w:sz w:val="20"/>
          <w:szCs w:val="20"/>
        </w:rPr>
        <w:t xml:space="preserve"> dni </w:t>
      </w:r>
      <w:r w:rsidRPr="00DB40B5">
        <w:rPr>
          <w:rFonts w:ascii="Tahoma" w:hAnsi="Tahoma" w:cs="Tahoma"/>
          <w:sz w:val="20"/>
          <w:szCs w:val="20"/>
        </w:rPr>
        <w:t>przed upływem terminu zakończenia umowy.</w:t>
      </w:r>
    </w:p>
    <w:p w:rsidR="00981306" w:rsidRDefault="009C5430" w:rsidP="00F62E6A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12</w:t>
      </w:r>
    </w:p>
    <w:p w:rsidR="00407E01" w:rsidRDefault="00407E01" w:rsidP="00272A47">
      <w:pPr>
        <w:numPr>
          <w:ilvl w:val="0"/>
          <w:numId w:val="10"/>
        </w:numPr>
        <w:tabs>
          <w:tab w:val="clear" w:pos="720"/>
          <w:tab w:val="num" w:pos="342"/>
        </w:tabs>
        <w:spacing w:after="120"/>
        <w:ind w:left="357" w:hanging="357"/>
        <w:jc w:val="both"/>
        <w:rPr>
          <w:rFonts w:ascii="Tahoma" w:hAnsi="Tahoma" w:cs="Tahoma"/>
          <w:sz w:val="20"/>
        </w:rPr>
      </w:pPr>
      <w:r w:rsidRPr="00082C52">
        <w:rPr>
          <w:rFonts w:ascii="Tahoma" w:hAnsi="Tahoma" w:cs="Tahoma"/>
          <w:sz w:val="20"/>
        </w:rPr>
        <w:t xml:space="preserve">Zamawiający przewiduje możliwość dokonania zmian postanowień zawartej umowy w stosunku </w:t>
      </w:r>
      <w:r w:rsidRPr="00082C52">
        <w:rPr>
          <w:rFonts w:ascii="Tahoma" w:hAnsi="Tahoma" w:cs="Tahoma"/>
          <w:sz w:val="20"/>
        </w:rPr>
        <w:br/>
        <w:t xml:space="preserve">do treści oferty, na podstawie której </w:t>
      </w:r>
      <w:r>
        <w:rPr>
          <w:rFonts w:ascii="Tahoma" w:hAnsi="Tahoma" w:cs="Tahoma"/>
          <w:sz w:val="20"/>
        </w:rPr>
        <w:t>dokonano wyboru Wykonawcy, tj. przedłużenia terminu umownego z powodu:</w:t>
      </w:r>
    </w:p>
    <w:p w:rsidR="00407E01" w:rsidRPr="0054457E" w:rsidRDefault="00407E01" w:rsidP="00407E01">
      <w:pPr>
        <w:pStyle w:val="Akapitzlist"/>
        <w:numPr>
          <w:ilvl w:val="0"/>
          <w:numId w:val="33"/>
        </w:numPr>
        <w:spacing w:after="0"/>
        <w:jc w:val="both"/>
        <w:rPr>
          <w:rFonts w:ascii="Tahoma" w:hAnsi="Tahoma" w:cs="Tahoma"/>
          <w:sz w:val="20"/>
        </w:rPr>
      </w:pPr>
      <w:r w:rsidRPr="0054457E">
        <w:rPr>
          <w:rFonts w:ascii="Tahoma" w:hAnsi="Tahoma" w:cs="Tahoma"/>
          <w:sz w:val="20"/>
          <w:szCs w:val="20"/>
        </w:rPr>
        <w:t>działania siły wyższej, tj. wyjątkowego zdarzenia lub okoliczności,</w:t>
      </w:r>
    </w:p>
    <w:p w:rsidR="00407E01" w:rsidRPr="0054457E" w:rsidRDefault="00407E01" w:rsidP="00407E01">
      <w:pPr>
        <w:pStyle w:val="Akapitzlist"/>
        <w:numPr>
          <w:ilvl w:val="0"/>
          <w:numId w:val="33"/>
        </w:numPr>
        <w:spacing w:after="0"/>
        <w:jc w:val="both"/>
        <w:rPr>
          <w:rFonts w:ascii="Tahoma" w:hAnsi="Tahoma" w:cs="Tahoma"/>
          <w:sz w:val="20"/>
        </w:rPr>
      </w:pPr>
      <w:r w:rsidRPr="0054457E">
        <w:rPr>
          <w:rFonts w:ascii="Tahoma" w:hAnsi="Tahoma" w:cs="Tahoma"/>
          <w:sz w:val="20"/>
          <w:szCs w:val="20"/>
        </w:rPr>
        <w:t>przyczyn niezależnych od Za</w:t>
      </w:r>
      <w:r w:rsidR="00F62E6A">
        <w:rPr>
          <w:rFonts w:ascii="Tahoma" w:hAnsi="Tahoma" w:cs="Tahoma"/>
          <w:sz w:val="20"/>
          <w:szCs w:val="20"/>
        </w:rPr>
        <w:t xml:space="preserve">mawiającego, tj. </w:t>
      </w:r>
      <w:r w:rsidRPr="0054457E">
        <w:rPr>
          <w:rFonts w:ascii="Tahoma" w:hAnsi="Tahoma" w:cs="Tahoma"/>
          <w:sz w:val="20"/>
          <w:szCs w:val="20"/>
        </w:rPr>
        <w:t>z powodu nadzwyczajnych zdarzeń gospodarczych lub okoliczności, których Zamawiający nie mógł przewidzieć w chwili zawarcia umowy,</w:t>
      </w:r>
    </w:p>
    <w:p w:rsidR="00407E01" w:rsidRPr="0054457E" w:rsidRDefault="00407E01" w:rsidP="00407E01">
      <w:pPr>
        <w:pStyle w:val="Akapitzlist"/>
        <w:numPr>
          <w:ilvl w:val="0"/>
          <w:numId w:val="33"/>
        </w:numPr>
        <w:spacing w:after="0"/>
        <w:jc w:val="both"/>
        <w:rPr>
          <w:rFonts w:ascii="Tahoma" w:hAnsi="Tahoma" w:cs="Tahoma"/>
          <w:sz w:val="20"/>
        </w:rPr>
      </w:pPr>
      <w:r w:rsidRPr="0054457E">
        <w:rPr>
          <w:rFonts w:ascii="Tahoma" w:hAnsi="Tahoma" w:cs="Tahoma"/>
          <w:sz w:val="20"/>
          <w:szCs w:val="20"/>
        </w:rPr>
        <w:t>zmiany przepisów, które skutkują koniecznością wprowadzenia zmian w dokumentacji projektowej,</w:t>
      </w:r>
    </w:p>
    <w:p w:rsidR="00407E01" w:rsidRPr="0054457E" w:rsidRDefault="00407E01" w:rsidP="00272A47">
      <w:pPr>
        <w:pStyle w:val="Akapitzlist"/>
        <w:numPr>
          <w:ilvl w:val="0"/>
          <w:numId w:val="33"/>
        </w:numPr>
        <w:spacing w:after="120"/>
        <w:ind w:left="1071" w:hanging="357"/>
        <w:contextualSpacing w:val="0"/>
        <w:jc w:val="both"/>
        <w:rPr>
          <w:rFonts w:ascii="Tahoma" w:hAnsi="Tahoma" w:cs="Tahoma"/>
          <w:sz w:val="20"/>
        </w:rPr>
      </w:pPr>
      <w:r w:rsidRPr="0054457E">
        <w:rPr>
          <w:rFonts w:ascii="Tahoma" w:hAnsi="Tahoma" w:cs="Tahoma"/>
          <w:sz w:val="20"/>
          <w:szCs w:val="20"/>
        </w:rPr>
        <w:t>konieczności wykonania dodatkowych badań, ekspertyz, analiz, itp.</w:t>
      </w:r>
    </w:p>
    <w:p w:rsidR="00407E01" w:rsidRPr="0054457E" w:rsidRDefault="00407E01" w:rsidP="00272A47">
      <w:pPr>
        <w:numPr>
          <w:ilvl w:val="0"/>
          <w:numId w:val="10"/>
        </w:numPr>
        <w:tabs>
          <w:tab w:val="clear" w:pos="720"/>
          <w:tab w:val="num" w:pos="342"/>
        </w:tabs>
        <w:spacing w:after="12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54457E">
        <w:rPr>
          <w:rFonts w:ascii="Tahoma" w:hAnsi="Tahoma" w:cs="Tahoma"/>
          <w:sz w:val="20"/>
          <w:szCs w:val="20"/>
        </w:rPr>
        <w:t>W przypadku żądania przez Wykonawcę przedłuż</w:t>
      </w:r>
      <w:r>
        <w:rPr>
          <w:rFonts w:ascii="Tahoma" w:hAnsi="Tahoma" w:cs="Tahoma"/>
          <w:sz w:val="20"/>
          <w:szCs w:val="20"/>
        </w:rPr>
        <w:t>enia terminu umownego z powodów</w:t>
      </w:r>
      <w:r w:rsidRPr="0054457E">
        <w:rPr>
          <w:rFonts w:ascii="Tahoma" w:hAnsi="Tahoma" w:cs="Tahoma"/>
          <w:sz w:val="20"/>
          <w:szCs w:val="20"/>
        </w:rPr>
        <w:t xml:space="preserve"> określonych w ust. 1. zostanie przeprowadzona następująca procedura:</w:t>
      </w:r>
    </w:p>
    <w:p w:rsidR="00407E01" w:rsidRPr="0054457E" w:rsidRDefault="00407E01" w:rsidP="00407E01">
      <w:pPr>
        <w:pStyle w:val="Akapitzlist"/>
        <w:numPr>
          <w:ilvl w:val="0"/>
          <w:numId w:val="34"/>
        </w:numPr>
        <w:spacing w:after="0"/>
        <w:jc w:val="both"/>
        <w:rPr>
          <w:rFonts w:ascii="Tahoma" w:hAnsi="Tahoma" w:cs="Tahoma"/>
          <w:sz w:val="20"/>
          <w:szCs w:val="20"/>
        </w:rPr>
      </w:pPr>
      <w:r w:rsidRPr="0054457E">
        <w:rPr>
          <w:rFonts w:ascii="Tahoma" w:hAnsi="Tahoma" w:cs="Tahoma"/>
          <w:sz w:val="20"/>
          <w:szCs w:val="20"/>
        </w:rPr>
        <w:t xml:space="preserve">Wykonawca prześle Zamawiającemu projekt zmian do umowy (aneks) w terminie </w:t>
      </w:r>
      <w:r w:rsidRPr="0054457E">
        <w:rPr>
          <w:rFonts w:ascii="Tahoma" w:hAnsi="Tahoma" w:cs="Tahoma"/>
          <w:sz w:val="20"/>
          <w:szCs w:val="20"/>
        </w:rPr>
        <w:br/>
        <w:t>co najmniej 7 dni przed datą upływu terminu zakończenia umowy wraz z pisemnym uzasadnieniem,</w:t>
      </w:r>
    </w:p>
    <w:p w:rsidR="00407E01" w:rsidRPr="0054457E" w:rsidRDefault="00407E01" w:rsidP="00272A47">
      <w:pPr>
        <w:pStyle w:val="Akapitzlist"/>
        <w:numPr>
          <w:ilvl w:val="0"/>
          <w:numId w:val="34"/>
        </w:numPr>
        <w:spacing w:after="120"/>
        <w:ind w:left="1071" w:hanging="357"/>
        <w:contextualSpacing w:val="0"/>
        <w:jc w:val="both"/>
        <w:rPr>
          <w:rFonts w:ascii="Tahoma" w:hAnsi="Tahoma" w:cs="Tahoma"/>
          <w:sz w:val="20"/>
          <w:szCs w:val="20"/>
        </w:rPr>
      </w:pPr>
      <w:r w:rsidRPr="0054457E">
        <w:rPr>
          <w:rFonts w:ascii="Tahoma" w:hAnsi="Tahoma" w:cs="Tahoma"/>
          <w:sz w:val="20"/>
          <w:szCs w:val="20"/>
        </w:rPr>
        <w:t>Zamawiający udzieli pisemnej odpowiedzi lub odeśle podpisany aneks do umowy</w:t>
      </w:r>
      <w:r w:rsidRPr="0054457E">
        <w:rPr>
          <w:rFonts w:ascii="Tahoma" w:hAnsi="Tahoma" w:cs="Tahoma"/>
          <w:sz w:val="20"/>
          <w:szCs w:val="20"/>
        </w:rPr>
        <w:br/>
        <w:t>przed upływem terminu wykonania umowy.</w:t>
      </w:r>
    </w:p>
    <w:p w:rsidR="00AA23E2" w:rsidRPr="00F62E6A" w:rsidRDefault="00407E01" w:rsidP="00F62E6A">
      <w:pPr>
        <w:numPr>
          <w:ilvl w:val="0"/>
          <w:numId w:val="10"/>
        </w:numPr>
        <w:tabs>
          <w:tab w:val="clear" w:pos="720"/>
          <w:tab w:val="left" w:pos="426"/>
        </w:tabs>
        <w:spacing w:after="120"/>
        <w:ind w:left="425" w:hanging="425"/>
        <w:jc w:val="both"/>
        <w:rPr>
          <w:rFonts w:ascii="Tahoma" w:hAnsi="Tahoma" w:cs="Tahoma"/>
          <w:sz w:val="20"/>
        </w:rPr>
      </w:pPr>
      <w:r w:rsidRPr="00082C52">
        <w:rPr>
          <w:rFonts w:ascii="Tahoma" w:hAnsi="Tahoma" w:cs="Tahoma"/>
          <w:sz w:val="20"/>
        </w:rPr>
        <w:t>Zmiany postanowień niniejszej umowy wymagają zachow</w:t>
      </w:r>
      <w:r>
        <w:rPr>
          <w:rFonts w:ascii="Tahoma" w:hAnsi="Tahoma" w:cs="Tahoma"/>
          <w:sz w:val="20"/>
        </w:rPr>
        <w:t xml:space="preserve">ania formy pisemnej pod rygorem </w:t>
      </w:r>
      <w:r w:rsidRPr="00082C52">
        <w:rPr>
          <w:rFonts w:ascii="Tahoma" w:hAnsi="Tahoma" w:cs="Tahoma"/>
          <w:sz w:val="20"/>
        </w:rPr>
        <w:t xml:space="preserve">nieważności. </w:t>
      </w:r>
    </w:p>
    <w:p w:rsidR="00981306" w:rsidRPr="00DB40B5" w:rsidRDefault="008F189D" w:rsidP="00F62E6A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b/>
          <w:sz w:val="20"/>
          <w:szCs w:val="20"/>
        </w:rPr>
        <w:t>§ 1</w:t>
      </w:r>
      <w:r w:rsidR="007A104B">
        <w:rPr>
          <w:rFonts w:ascii="Tahoma" w:hAnsi="Tahoma" w:cs="Tahoma"/>
          <w:b/>
          <w:sz w:val="20"/>
          <w:szCs w:val="20"/>
        </w:rPr>
        <w:t>3</w:t>
      </w:r>
    </w:p>
    <w:p w:rsidR="00981306" w:rsidRPr="00DB40B5" w:rsidRDefault="00981306" w:rsidP="00407E01">
      <w:pPr>
        <w:numPr>
          <w:ilvl w:val="0"/>
          <w:numId w:val="9"/>
        </w:numPr>
        <w:tabs>
          <w:tab w:val="num" w:pos="360"/>
        </w:tabs>
        <w:spacing w:after="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 sprawach nieuregulowanych niniejszą umową mają zastosowanie przepisy Kodeksu cywilnego.</w:t>
      </w:r>
    </w:p>
    <w:p w:rsidR="005E6946" w:rsidRDefault="00981306" w:rsidP="00F62E6A">
      <w:pPr>
        <w:numPr>
          <w:ilvl w:val="0"/>
          <w:numId w:val="9"/>
        </w:numPr>
        <w:tabs>
          <w:tab w:val="num" w:pos="360"/>
        </w:tabs>
        <w:spacing w:after="12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Powstałe spory strony poddawać będą rozstrzygnięciu sądów powszechnych właściw</w:t>
      </w:r>
      <w:r w:rsidR="00225A29">
        <w:rPr>
          <w:rFonts w:ascii="Tahoma" w:hAnsi="Tahoma" w:cs="Tahoma"/>
          <w:sz w:val="20"/>
          <w:szCs w:val="20"/>
        </w:rPr>
        <w:t xml:space="preserve">ych </w:t>
      </w:r>
      <w:r w:rsidR="00225A29">
        <w:rPr>
          <w:rFonts w:ascii="Tahoma" w:hAnsi="Tahoma" w:cs="Tahoma"/>
          <w:sz w:val="20"/>
          <w:szCs w:val="20"/>
        </w:rPr>
        <w:br/>
        <w:t>dla siedziby Zamawiającego</w:t>
      </w:r>
      <w:r w:rsidR="00AA23E2">
        <w:rPr>
          <w:rFonts w:ascii="Tahoma" w:hAnsi="Tahoma" w:cs="Tahoma"/>
          <w:sz w:val="20"/>
          <w:szCs w:val="20"/>
        </w:rPr>
        <w:t>.</w:t>
      </w:r>
    </w:p>
    <w:p w:rsidR="00272A47" w:rsidRDefault="00272A47" w:rsidP="00272A47">
      <w:pPr>
        <w:spacing w:after="120"/>
        <w:rPr>
          <w:rFonts w:ascii="Tahoma" w:hAnsi="Tahoma" w:cs="Tahoma"/>
          <w:b/>
          <w:sz w:val="20"/>
          <w:szCs w:val="20"/>
        </w:rPr>
      </w:pPr>
    </w:p>
    <w:p w:rsidR="00B45D17" w:rsidRDefault="00B45D17" w:rsidP="00F62E6A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</w:p>
    <w:p w:rsidR="00981306" w:rsidRPr="00DB40B5" w:rsidRDefault="007A104B" w:rsidP="00F62E6A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lastRenderedPageBreak/>
        <w:t>§ 14</w:t>
      </w:r>
    </w:p>
    <w:p w:rsidR="00981306" w:rsidRPr="00DB40B5" w:rsidRDefault="00981306" w:rsidP="00CB13F0">
      <w:pPr>
        <w:pStyle w:val="Tekstpodstawowy3"/>
        <w:spacing w:line="276" w:lineRule="auto"/>
        <w:rPr>
          <w:rFonts w:ascii="Tahoma" w:hAnsi="Tahoma" w:cs="Tahoma"/>
          <w:szCs w:val="20"/>
        </w:rPr>
      </w:pPr>
      <w:r w:rsidRPr="00DB40B5">
        <w:rPr>
          <w:rFonts w:ascii="Tahoma" w:hAnsi="Tahoma" w:cs="Tahoma"/>
          <w:szCs w:val="20"/>
        </w:rPr>
        <w:t xml:space="preserve">Umowa została sporządzona w </w:t>
      </w:r>
      <w:r w:rsidR="008F189D" w:rsidRPr="00DB40B5">
        <w:rPr>
          <w:rFonts w:ascii="Tahoma" w:hAnsi="Tahoma" w:cs="Tahoma"/>
          <w:szCs w:val="20"/>
        </w:rPr>
        <w:t>trzech</w:t>
      </w:r>
      <w:r w:rsidRPr="00DB40B5">
        <w:rPr>
          <w:rFonts w:ascii="Tahoma" w:hAnsi="Tahoma" w:cs="Tahoma"/>
          <w:szCs w:val="20"/>
        </w:rPr>
        <w:t xml:space="preserve"> jednobrzmiących egzempl</w:t>
      </w:r>
      <w:r w:rsidR="007A104B">
        <w:rPr>
          <w:rFonts w:ascii="Tahoma" w:hAnsi="Tahoma" w:cs="Tahoma"/>
          <w:szCs w:val="20"/>
        </w:rPr>
        <w:t xml:space="preserve">arzach, w tym jeden egzemplarz </w:t>
      </w:r>
      <w:r w:rsidR="007A104B">
        <w:rPr>
          <w:rFonts w:ascii="Tahoma" w:hAnsi="Tahoma" w:cs="Tahoma"/>
          <w:szCs w:val="20"/>
        </w:rPr>
        <w:br/>
      </w:r>
      <w:r w:rsidRPr="00DB40B5">
        <w:rPr>
          <w:rFonts w:ascii="Tahoma" w:hAnsi="Tahoma" w:cs="Tahoma"/>
          <w:szCs w:val="20"/>
        </w:rPr>
        <w:t>d</w:t>
      </w:r>
      <w:r w:rsidR="007A104B">
        <w:rPr>
          <w:rFonts w:ascii="Tahoma" w:hAnsi="Tahoma" w:cs="Tahoma"/>
          <w:szCs w:val="20"/>
        </w:rPr>
        <w:t>l</w:t>
      </w:r>
      <w:r w:rsidRPr="00DB40B5">
        <w:rPr>
          <w:rFonts w:ascii="Tahoma" w:hAnsi="Tahoma" w:cs="Tahoma"/>
          <w:szCs w:val="20"/>
        </w:rPr>
        <w:t>a Wykonawcy, a</w:t>
      </w:r>
      <w:r w:rsidR="008F189D" w:rsidRPr="00DB40B5">
        <w:rPr>
          <w:rFonts w:ascii="Tahoma" w:hAnsi="Tahoma" w:cs="Tahoma"/>
          <w:szCs w:val="20"/>
        </w:rPr>
        <w:t xml:space="preserve"> dwa</w:t>
      </w:r>
      <w:r w:rsidRPr="00DB40B5">
        <w:rPr>
          <w:rFonts w:ascii="Tahoma" w:hAnsi="Tahoma" w:cs="Tahoma"/>
          <w:szCs w:val="20"/>
        </w:rPr>
        <w:t xml:space="preserve"> egzemplarze dla Zamawiającego.</w:t>
      </w:r>
    </w:p>
    <w:p w:rsidR="00F62E6A" w:rsidRDefault="00F62E6A" w:rsidP="00F62E6A">
      <w:pPr>
        <w:spacing w:after="0"/>
        <w:rPr>
          <w:rFonts w:ascii="Tahoma" w:hAnsi="Tahoma" w:cs="Tahoma"/>
          <w:b/>
          <w:sz w:val="20"/>
          <w:szCs w:val="20"/>
        </w:rPr>
      </w:pPr>
    </w:p>
    <w:p w:rsidR="00981306" w:rsidRPr="00DB40B5" w:rsidRDefault="00981306" w:rsidP="00CB13F0">
      <w:pPr>
        <w:rPr>
          <w:rFonts w:ascii="Tahoma" w:hAnsi="Tahoma" w:cs="Tahoma"/>
          <w:b/>
          <w:sz w:val="20"/>
          <w:szCs w:val="20"/>
          <w:u w:val="single"/>
        </w:rPr>
      </w:pPr>
      <w:r w:rsidRPr="00DB40B5">
        <w:rPr>
          <w:rFonts w:ascii="Tahoma" w:hAnsi="Tahoma" w:cs="Tahoma"/>
          <w:b/>
          <w:sz w:val="20"/>
          <w:szCs w:val="20"/>
        </w:rPr>
        <w:t xml:space="preserve">              </w:t>
      </w:r>
      <w:r w:rsidRPr="00DB40B5">
        <w:rPr>
          <w:rFonts w:ascii="Tahoma" w:hAnsi="Tahoma" w:cs="Tahoma"/>
          <w:b/>
          <w:sz w:val="20"/>
          <w:szCs w:val="20"/>
          <w:u w:val="single"/>
        </w:rPr>
        <w:t>Wykonawca:</w:t>
      </w:r>
      <w:r w:rsidRPr="00DB40B5">
        <w:rPr>
          <w:rFonts w:ascii="Tahoma" w:hAnsi="Tahoma" w:cs="Tahoma"/>
          <w:b/>
          <w:sz w:val="20"/>
          <w:szCs w:val="20"/>
        </w:rPr>
        <w:t xml:space="preserve">                              </w:t>
      </w:r>
      <w:r w:rsidRPr="00DB40B5">
        <w:rPr>
          <w:rFonts w:ascii="Tahoma" w:hAnsi="Tahoma" w:cs="Tahoma"/>
          <w:b/>
          <w:sz w:val="20"/>
          <w:szCs w:val="20"/>
        </w:rPr>
        <w:tab/>
      </w:r>
      <w:r w:rsidRPr="00DB40B5">
        <w:rPr>
          <w:rFonts w:ascii="Tahoma" w:hAnsi="Tahoma" w:cs="Tahoma"/>
          <w:b/>
          <w:sz w:val="20"/>
          <w:szCs w:val="20"/>
        </w:rPr>
        <w:tab/>
        <w:t xml:space="preserve">          </w:t>
      </w:r>
      <w:r w:rsidRPr="00DB40B5">
        <w:rPr>
          <w:rFonts w:ascii="Tahoma" w:hAnsi="Tahoma" w:cs="Tahoma"/>
          <w:b/>
          <w:sz w:val="20"/>
          <w:szCs w:val="20"/>
        </w:rPr>
        <w:tab/>
      </w:r>
      <w:r w:rsidRPr="00DB40B5">
        <w:rPr>
          <w:rFonts w:ascii="Tahoma" w:hAnsi="Tahoma" w:cs="Tahoma"/>
          <w:b/>
          <w:sz w:val="20"/>
          <w:szCs w:val="20"/>
        </w:rPr>
        <w:tab/>
      </w:r>
      <w:r w:rsidRPr="00DB40B5">
        <w:rPr>
          <w:rFonts w:ascii="Tahoma" w:hAnsi="Tahoma" w:cs="Tahoma"/>
          <w:b/>
          <w:sz w:val="20"/>
          <w:szCs w:val="20"/>
          <w:u w:val="single"/>
        </w:rPr>
        <w:t>Zamawiający:</w:t>
      </w:r>
    </w:p>
    <w:p w:rsidR="00981306" w:rsidRPr="00DB40B5" w:rsidRDefault="00981306" w:rsidP="00CB13F0">
      <w:pPr>
        <w:rPr>
          <w:rFonts w:ascii="Tahoma" w:hAnsi="Tahoma" w:cs="Tahoma"/>
          <w:sz w:val="20"/>
          <w:szCs w:val="20"/>
        </w:rPr>
      </w:pPr>
    </w:p>
    <w:sectPr w:rsidR="00981306" w:rsidRPr="00DB40B5" w:rsidSect="004621D8">
      <w:headerReference w:type="default" r:id="rId8"/>
      <w:footerReference w:type="default" r:id="rId9"/>
      <w:headerReference w:type="first" r:id="rId10"/>
      <w:pgSz w:w="11906" w:h="16838"/>
      <w:pgMar w:top="1417" w:right="1417" w:bottom="1134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377F" w:rsidRDefault="009E377F" w:rsidP="000F1F61">
      <w:pPr>
        <w:spacing w:after="0" w:line="240" w:lineRule="auto"/>
      </w:pPr>
      <w:r>
        <w:separator/>
      </w:r>
    </w:p>
  </w:endnote>
  <w:endnote w:type="continuationSeparator" w:id="0">
    <w:p w:rsidR="009E377F" w:rsidRDefault="009E377F" w:rsidP="000F1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1306" w:rsidRDefault="00113B1D">
    <w:pPr>
      <w:pStyle w:val="Stopka"/>
      <w:jc w:val="right"/>
    </w:pPr>
    <w:r>
      <w:fldChar w:fldCharType="begin"/>
    </w:r>
    <w:r w:rsidR="00B2149B">
      <w:instrText xml:space="preserve"> PAGE   \* MERGEFORMAT </w:instrText>
    </w:r>
    <w:r>
      <w:fldChar w:fldCharType="separate"/>
    </w:r>
    <w:r w:rsidR="006F20BB">
      <w:rPr>
        <w:noProof/>
      </w:rPr>
      <w:t>8</w:t>
    </w:r>
    <w:r>
      <w:rPr>
        <w:noProof/>
      </w:rPr>
      <w:fldChar w:fldCharType="end"/>
    </w:r>
  </w:p>
  <w:p w:rsidR="00981306" w:rsidRDefault="009813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377F" w:rsidRDefault="009E377F" w:rsidP="000F1F61">
      <w:pPr>
        <w:spacing w:after="0" w:line="240" w:lineRule="auto"/>
      </w:pPr>
      <w:r>
        <w:separator/>
      </w:r>
    </w:p>
  </w:footnote>
  <w:footnote w:type="continuationSeparator" w:id="0">
    <w:p w:rsidR="009E377F" w:rsidRDefault="009E377F" w:rsidP="000F1F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1D8" w:rsidRPr="004621D8" w:rsidRDefault="004621D8" w:rsidP="004621D8">
    <w:pPr>
      <w:pStyle w:val="Nagwek"/>
      <w:jc w:val="right"/>
    </w:pPr>
    <w:r w:rsidRPr="004621D8">
      <w:t xml:space="preserve">Wzór umowy </w:t>
    </w:r>
  </w:p>
  <w:p w:rsidR="004621D8" w:rsidRDefault="004621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1D8" w:rsidRPr="004621D8" w:rsidRDefault="004621D8" w:rsidP="004621D8">
    <w:pPr>
      <w:pStyle w:val="Nagwek"/>
      <w:jc w:val="right"/>
      <w:rPr>
        <w:color w:val="0070C0"/>
      </w:rPr>
    </w:pPr>
    <w:r w:rsidRPr="004621D8">
      <w:rPr>
        <w:color w:val="0070C0"/>
      </w:rPr>
      <w:t xml:space="preserve">Wzór umowy </w:t>
    </w:r>
  </w:p>
  <w:p w:rsidR="004621D8" w:rsidRDefault="004621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13813"/>
    <w:multiLevelType w:val="hybridMultilevel"/>
    <w:tmpl w:val="BA6063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248AB3E">
      <w:start w:val="1"/>
      <w:numFmt w:val="lowerLetter"/>
      <w:lvlText w:val="%2."/>
      <w:lvlJc w:val="left"/>
      <w:pPr>
        <w:tabs>
          <w:tab w:val="num" w:pos="1440"/>
        </w:tabs>
        <w:ind w:left="1392" w:hanging="312"/>
      </w:pPr>
      <w:rPr>
        <w:rFonts w:cs="Times New Roman" w:hint="default"/>
      </w:rPr>
    </w:lvl>
    <w:lvl w:ilvl="2" w:tplc="AD5626D8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3272165"/>
    <w:multiLevelType w:val="hybridMultilevel"/>
    <w:tmpl w:val="95A6755A"/>
    <w:lvl w:ilvl="0" w:tplc="44B2E33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B3A42"/>
    <w:multiLevelType w:val="hybridMultilevel"/>
    <w:tmpl w:val="8182D34C"/>
    <w:lvl w:ilvl="0" w:tplc="04150017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0F1E31D0"/>
    <w:multiLevelType w:val="hybridMultilevel"/>
    <w:tmpl w:val="6EDEC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71413"/>
    <w:multiLevelType w:val="hybridMultilevel"/>
    <w:tmpl w:val="85AC91F6"/>
    <w:lvl w:ilvl="0" w:tplc="04150011">
      <w:start w:val="1"/>
      <w:numFmt w:val="decimal"/>
      <w:lvlText w:val="%1)"/>
      <w:lvlJc w:val="left"/>
      <w:pPr>
        <w:ind w:left="1504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22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64" w:hanging="180"/>
      </w:pPr>
      <w:rPr>
        <w:rFonts w:cs="Times New Roman"/>
      </w:rPr>
    </w:lvl>
  </w:abstractNum>
  <w:abstractNum w:abstractNumId="5" w15:restartNumberingAfterBreak="0">
    <w:nsid w:val="1055500D"/>
    <w:multiLevelType w:val="hybridMultilevel"/>
    <w:tmpl w:val="A52ACBA6"/>
    <w:lvl w:ilvl="0" w:tplc="8A705338">
      <w:start w:val="4"/>
      <w:numFmt w:val="decimal"/>
      <w:lvlText w:val="%1."/>
      <w:lvlJc w:val="left"/>
      <w:pPr>
        <w:tabs>
          <w:tab w:val="num" w:pos="2985"/>
        </w:tabs>
        <w:ind w:left="298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4761F46"/>
    <w:multiLevelType w:val="hybridMultilevel"/>
    <w:tmpl w:val="F6AA9A70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1AC52828"/>
    <w:multiLevelType w:val="hybridMultilevel"/>
    <w:tmpl w:val="89FE6D12"/>
    <w:lvl w:ilvl="0" w:tplc="A85654D0">
      <w:start w:val="1"/>
      <w:numFmt w:val="decimal"/>
      <w:lvlText w:val="%1)"/>
      <w:lvlJc w:val="left"/>
      <w:pPr>
        <w:ind w:left="1353" w:hanging="360"/>
      </w:pPr>
      <w:rPr>
        <w:rFonts w:ascii="Arial" w:hAnsi="Arial" w:cs="Arial" w:hint="default"/>
        <w:b/>
      </w:r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05351EA"/>
    <w:multiLevelType w:val="hybridMultilevel"/>
    <w:tmpl w:val="2654D140"/>
    <w:lvl w:ilvl="0" w:tplc="0F26750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2FC85047"/>
    <w:multiLevelType w:val="hybridMultilevel"/>
    <w:tmpl w:val="AEE653A6"/>
    <w:lvl w:ilvl="0" w:tplc="69F2F2DC">
      <w:start w:val="2"/>
      <w:numFmt w:val="decimal"/>
      <w:lvlText w:val="%1."/>
      <w:lvlJc w:val="left"/>
      <w:pPr>
        <w:ind w:left="73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0" w15:restartNumberingAfterBreak="0">
    <w:nsid w:val="313B51B6"/>
    <w:multiLevelType w:val="hybridMultilevel"/>
    <w:tmpl w:val="92344312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196230"/>
    <w:multiLevelType w:val="hybridMultilevel"/>
    <w:tmpl w:val="E0CA4CEC"/>
    <w:lvl w:ilvl="0" w:tplc="036468A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9E44202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38247BB0"/>
    <w:multiLevelType w:val="hybridMultilevel"/>
    <w:tmpl w:val="CCAEC496"/>
    <w:lvl w:ilvl="0" w:tplc="7A629944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3" w15:restartNumberingAfterBreak="0">
    <w:nsid w:val="39D44C95"/>
    <w:multiLevelType w:val="hybridMultilevel"/>
    <w:tmpl w:val="3FA64D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3DC02945"/>
    <w:multiLevelType w:val="hybridMultilevel"/>
    <w:tmpl w:val="13004B58"/>
    <w:lvl w:ilvl="0" w:tplc="F2CAAE9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3DCF71DA"/>
    <w:multiLevelType w:val="hybridMultilevel"/>
    <w:tmpl w:val="18140BF2"/>
    <w:lvl w:ilvl="0" w:tplc="5E1A93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09310E"/>
    <w:multiLevelType w:val="hybridMultilevel"/>
    <w:tmpl w:val="3790F8D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 w15:restartNumberingAfterBreak="0">
    <w:nsid w:val="4895500D"/>
    <w:multiLevelType w:val="hybridMultilevel"/>
    <w:tmpl w:val="23E8F2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491B51C7"/>
    <w:multiLevelType w:val="hybridMultilevel"/>
    <w:tmpl w:val="F11C69A6"/>
    <w:lvl w:ilvl="0" w:tplc="EDF0C9E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54836380"/>
    <w:multiLevelType w:val="hybridMultilevel"/>
    <w:tmpl w:val="096CF49C"/>
    <w:lvl w:ilvl="0" w:tplc="04150017">
      <w:start w:val="1"/>
      <w:numFmt w:val="lowerLetter"/>
      <w:lvlText w:val="%1)"/>
      <w:lvlJc w:val="left"/>
      <w:pPr>
        <w:ind w:left="1077" w:hanging="360"/>
      </w:pPr>
      <w:rPr>
        <w:rFonts w:cs="Times New Roman"/>
      </w:rPr>
    </w:lvl>
    <w:lvl w:ilvl="1" w:tplc="8AF0BA74">
      <w:start w:val="1"/>
      <w:numFmt w:val="decimal"/>
      <w:lvlText w:val="%2)"/>
      <w:lvlJc w:val="left"/>
      <w:pPr>
        <w:ind w:left="1797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20" w15:restartNumberingAfterBreak="0">
    <w:nsid w:val="58336B09"/>
    <w:multiLevelType w:val="hybridMultilevel"/>
    <w:tmpl w:val="9378E95E"/>
    <w:lvl w:ilvl="0" w:tplc="642A2D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5D32125C"/>
    <w:multiLevelType w:val="hybridMultilevel"/>
    <w:tmpl w:val="5504D370"/>
    <w:lvl w:ilvl="0" w:tplc="969C76B0">
      <w:start w:val="1"/>
      <w:numFmt w:val="decimal"/>
      <w:lvlText w:val="%1."/>
      <w:lvlJc w:val="left"/>
      <w:pPr>
        <w:tabs>
          <w:tab w:val="num" w:pos="2985"/>
        </w:tabs>
        <w:ind w:left="2985" w:hanging="360"/>
      </w:pPr>
      <w:rPr>
        <w:rFonts w:cs="Times New Roman"/>
      </w:rPr>
    </w:lvl>
    <w:lvl w:ilvl="1" w:tplc="1264D7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5F482389"/>
    <w:multiLevelType w:val="hybridMultilevel"/>
    <w:tmpl w:val="0D6EB21A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3" w15:restartNumberingAfterBreak="0">
    <w:nsid w:val="607C3F6E"/>
    <w:multiLevelType w:val="hybridMultilevel"/>
    <w:tmpl w:val="565210DA"/>
    <w:lvl w:ilvl="0" w:tplc="5872684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B26961"/>
    <w:multiLevelType w:val="hybridMultilevel"/>
    <w:tmpl w:val="01600A3E"/>
    <w:lvl w:ilvl="0" w:tplc="04150011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5" w15:restartNumberingAfterBreak="0">
    <w:nsid w:val="689C6D28"/>
    <w:multiLevelType w:val="hybridMultilevel"/>
    <w:tmpl w:val="BEC07BD8"/>
    <w:lvl w:ilvl="0" w:tplc="AA7005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8705DE"/>
    <w:multiLevelType w:val="hybridMultilevel"/>
    <w:tmpl w:val="1DE06A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65A105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6F0C79DF"/>
    <w:multiLevelType w:val="hybridMultilevel"/>
    <w:tmpl w:val="F3F6AC74"/>
    <w:lvl w:ilvl="0" w:tplc="04150017">
      <w:start w:val="1"/>
      <w:numFmt w:val="lowerLetter"/>
      <w:lvlText w:val="%1)"/>
      <w:lvlJc w:val="left"/>
      <w:pPr>
        <w:ind w:left="213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 w15:restartNumberingAfterBreak="0">
    <w:nsid w:val="6F8D3831"/>
    <w:multiLevelType w:val="hybridMultilevel"/>
    <w:tmpl w:val="0F9AC7BA"/>
    <w:lvl w:ilvl="0" w:tplc="969C76B0">
      <w:start w:val="1"/>
      <w:numFmt w:val="decimal"/>
      <w:lvlText w:val="%1."/>
      <w:lvlJc w:val="left"/>
      <w:pPr>
        <w:tabs>
          <w:tab w:val="num" w:pos="2985"/>
        </w:tabs>
        <w:ind w:left="2985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707C2803"/>
    <w:multiLevelType w:val="hybridMultilevel"/>
    <w:tmpl w:val="F36E83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DF0C9E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747A2D1D"/>
    <w:multiLevelType w:val="hybridMultilevel"/>
    <w:tmpl w:val="DCAC3772"/>
    <w:lvl w:ilvl="0" w:tplc="46022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3F1DD8"/>
    <w:multiLevelType w:val="hybridMultilevel"/>
    <w:tmpl w:val="2F901986"/>
    <w:lvl w:ilvl="0" w:tplc="16FE7C3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636EFC0">
      <w:start w:val="3"/>
      <w:numFmt w:val="bullet"/>
      <w:lvlText w:val=""/>
      <w:lvlJc w:val="left"/>
      <w:pPr>
        <w:tabs>
          <w:tab w:val="num" w:pos="1440"/>
        </w:tabs>
        <w:ind w:left="1420" w:hanging="340"/>
      </w:pPr>
      <w:rPr>
        <w:rFonts w:ascii="Symbol" w:hAnsi="Symbol" w:hint="default"/>
        <w:color w:val="auto"/>
        <w:sz w:val="16"/>
      </w:rPr>
    </w:lvl>
    <w:lvl w:ilvl="2" w:tplc="7234A588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7DBF5C2F"/>
    <w:multiLevelType w:val="hybridMultilevel"/>
    <w:tmpl w:val="59DEED7A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31"/>
  </w:num>
  <w:num w:numId="12">
    <w:abstractNumId w:val="5"/>
  </w:num>
  <w:num w:numId="13">
    <w:abstractNumId w:val="27"/>
  </w:num>
  <w:num w:numId="14">
    <w:abstractNumId w:val="24"/>
  </w:num>
  <w:num w:numId="15">
    <w:abstractNumId w:val="19"/>
  </w:num>
  <w:num w:numId="16">
    <w:abstractNumId w:val="16"/>
  </w:num>
  <w:num w:numId="17">
    <w:abstractNumId w:val="4"/>
  </w:num>
  <w:num w:numId="18">
    <w:abstractNumId w:val="25"/>
  </w:num>
  <w:num w:numId="19">
    <w:abstractNumId w:val="2"/>
  </w:num>
  <w:num w:numId="20">
    <w:abstractNumId w:val="9"/>
  </w:num>
  <w:num w:numId="21">
    <w:abstractNumId w:val="15"/>
  </w:num>
  <w:num w:numId="22">
    <w:abstractNumId w:val="3"/>
  </w:num>
  <w:num w:numId="23">
    <w:abstractNumId w:val="18"/>
  </w:num>
  <w:num w:numId="24">
    <w:abstractNumId w:val="8"/>
  </w:num>
  <w:num w:numId="25">
    <w:abstractNumId w:val="28"/>
  </w:num>
  <w:num w:numId="26">
    <w:abstractNumId w:val="7"/>
  </w:num>
  <w:num w:numId="27">
    <w:abstractNumId w:val="30"/>
  </w:num>
  <w:num w:numId="28">
    <w:abstractNumId w:val="23"/>
  </w:num>
  <w:num w:numId="29">
    <w:abstractNumId w:val="1"/>
  </w:num>
  <w:num w:numId="30">
    <w:abstractNumId w:val="12"/>
  </w:num>
  <w:num w:numId="31">
    <w:abstractNumId w:val="32"/>
  </w:num>
  <w:num w:numId="32">
    <w:abstractNumId w:val="10"/>
  </w:num>
  <w:num w:numId="33">
    <w:abstractNumId w:val="6"/>
  </w:num>
  <w:num w:numId="34">
    <w:abstractNumId w:val="2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F39"/>
    <w:rsid w:val="00002E02"/>
    <w:rsid w:val="00004059"/>
    <w:rsid w:val="00027DC5"/>
    <w:rsid w:val="00030FA5"/>
    <w:rsid w:val="000315B9"/>
    <w:rsid w:val="00036524"/>
    <w:rsid w:val="00041F33"/>
    <w:rsid w:val="000459C8"/>
    <w:rsid w:val="000466E2"/>
    <w:rsid w:val="000563D9"/>
    <w:rsid w:val="00067C8F"/>
    <w:rsid w:val="00070144"/>
    <w:rsid w:val="00071098"/>
    <w:rsid w:val="00072F55"/>
    <w:rsid w:val="00081962"/>
    <w:rsid w:val="00082C52"/>
    <w:rsid w:val="000879AD"/>
    <w:rsid w:val="000937DA"/>
    <w:rsid w:val="00095255"/>
    <w:rsid w:val="00095F91"/>
    <w:rsid w:val="000A6C90"/>
    <w:rsid w:val="000B00C0"/>
    <w:rsid w:val="000B153D"/>
    <w:rsid w:val="000B2BEE"/>
    <w:rsid w:val="000C11F4"/>
    <w:rsid w:val="000C45A3"/>
    <w:rsid w:val="000D230C"/>
    <w:rsid w:val="000D4EB9"/>
    <w:rsid w:val="000D4FB4"/>
    <w:rsid w:val="000D634E"/>
    <w:rsid w:val="000E1397"/>
    <w:rsid w:val="000F1F61"/>
    <w:rsid w:val="000F511F"/>
    <w:rsid w:val="00107465"/>
    <w:rsid w:val="00113B1D"/>
    <w:rsid w:val="001225BC"/>
    <w:rsid w:val="00124827"/>
    <w:rsid w:val="0012516C"/>
    <w:rsid w:val="00132CFC"/>
    <w:rsid w:val="0013682B"/>
    <w:rsid w:val="00136D44"/>
    <w:rsid w:val="0014325D"/>
    <w:rsid w:val="0015519C"/>
    <w:rsid w:val="0016277E"/>
    <w:rsid w:val="00164ECD"/>
    <w:rsid w:val="0016687A"/>
    <w:rsid w:val="00166A68"/>
    <w:rsid w:val="001733EC"/>
    <w:rsid w:val="00174F92"/>
    <w:rsid w:val="001867E2"/>
    <w:rsid w:val="00196503"/>
    <w:rsid w:val="001A5C9D"/>
    <w:rsid w:val="001B23D1"/>
    <w:rsid w:val="001C2EDE"/>
    <w:rsid w:val="001C584E"/>
    <w:rsid w:val="001D3AD4"/>
    <w:rsid w:val="001D5759"/>
    <w:rsid w:val="001D64E7"/>
    <w:rsid w:val="001F7AC2"/>
    <w:rsid w:val="00203E56"/>
    <w:rsid w:val="00204D95"/>
    <w:rsid w:val="00205DAE"/>
    <w:rsid w:val="00212DAE"/>
    <w:rsid w:val="00214824"/>
    <w:rsid w:val="00217E8F"/>
    <w:rsid w:val="00221DFD"/>
    <w:rsid w:val="00225A29"/>
    <w:rsid w:val="00240C53"/>
    <w:rsid w:val="002434A7"/>
    <w:rsid w:val="002460ED"/>
    <w:rsid w:val="00254255"/>
    <w:rsid w:val="002556FF"/>
    <w:rsid w:val="00271816"/>
    <w:rsid w:val="00272A47"/>
    <w:rsid w:val="002742BC"/>
    <w:rsid w:val="0028022D"/>
    <w:rsid w:val="00284FD6"/>
    <w:rsid w:val="0028503C"/>
    <w:rsid w:val="00286441"/>
    <w:rsid w:val="00287A40"/>
    <w:rsid w:val="00293F27"/>
    <w:rsid w:val="002A3D98"/>
    <w:rsid w:val="002C6598"/>
    <w:rsid w:val="002D4F00"/>
    <w:rsid w:val="002D5780"/>
    <w:rsid w:val="002D7986"/>
    <w:rsid w:val="002D7BEB"/>
    <w:rsid w:val="002E6CEA"/>
    <w:rsid w:val="002E7806"/>
    <w:rsid w:val="002F02F4"/>
    <w:rsid w:val="002F37B8"/>
    <w:rsid w:val="002F476E"/>
    <w:rsid w:val="002F4A7A"/>
    <w:rsid w:val="002F4E6F"/>
    <w:rsid w:val="003038B9"/>
    <w:rsid w:val="00312B72"/>
    <w:rsid w:val="00314646"/>
    <w:rsid w:val="00316AB9"/>
    <w:rsid w:val="00316ED5"/>
    <w:rsid w:val="00317678"/>
    <w:rsid w:val="0032234C"/>
    <w:rsid w:val="0032422A"/>
    <w:rsid w:val="003307E9"/>
    <w:rsid w:val="00336D85"/>
    <w:rsid w:val="00341698"/>
    <w:rsid w:val="00345221"/>
    <w:rsid w:val="00353531"/>
    <w:rsid w:val="0035504C"/>
    <w:rsid w:val="003565A1"/>
    <w:rsid w:val="00356894"/>
    <w:rsid w:val="003624D4"/>
    <w:rsid w:val="00365B28"/>
    <w:rsid w:val="00372F02"/>
    <w:rsid w:val="0037542C"/>
    <w:rsid w:val="0038344C"/>
    <w:rsid w:val="00392CE6"/>
    <w:rsid w:val="00393313"/>
    <w:rsid w:val="0039345D"/>
    <w:rsid w:val="003A149A"/>
    <w:rsid w:val="003A1589"/>
    <w:rsid w:val="003A29F5"/>
    <w:rsid w:val="003B0620"/>
    <w:rsid w:val="003B3CE9"/>
    <w:rsid w:val="003C0A93"/>
    <w:rsid w:val="003C1B0F"/>
    <w:rsid w:val="003C1EE0"/>
    <w:rsid w:val="003C2C0A"/>
    <w:rsid w:val="003C38F1"/>
    <w:rsid w:val="003C394A"/>
    <w:rsid w:val="003D5DAF"/>
    <w:rsid w:val="003E21A0"/>
    <w:rsid w:val="003E749B"/>
    <w:rsid w:val="003F0977"/>
    <w:rsid w:val="003F596E"/>
    <w:rsid w:val="003F5EDA"/>
    <w:rsid w:val="003F5FB7"/>
    <w:rsid w:val="00405DFC"/>
    <w:rsid w:val="00407E01"/>
    <w:rsid w:val="00411387"/>
    <w:rsid w:val="004148ED"/>
    <w:rsid w:val="00450AFA"/>
    <w:rsid w:val="004621D8"/>
    <w:rsid w:val="00470F9D"/>
    <w:rsid w:val="00471D27"/>
    <w:rsid w:val="00495641"/>
    <w:rsid w:val="00496E39"/>
    <w:rsid w:val="004A185D"/>
    <w:rsid w:val="004B320F"/>
    <w:rsid w:val="004B6452"/>
    <w:rsid w:val="004C0B0F"/>
    <w:rsid w:val="004C4F6F"/>
    <w:rsid w:val="004C6849"/>
    <w:rsid w:val="004D597D"/>
    <w:rsid w:val="004D5DB7"/>
    <w:rsid w:val="004D7259"/>
    <w:rsid w:val="004E4D1C"/>
    <w:rsid w:val="004E6E5C"/>
    <w:rsid w:val="004F4722"/>
    <w:rsid w:val="004F56BF"/>
    <w:rsid w:val="005005BA"/>
    <w:rsid w:val="00506A7C"/>
    <w:rsid w:val="0051292A"/>
    <w:rsid w:val="005139A3"/>
    <w:rsid w:val="005206BE"/>
    <w:rsid w:val="00521AF4"/>
    <w:rsid w:val="00525624"/>
    <w:rsid w:val="005316E9"/>
    <w:rsid w:val="0053257A"/>
    <w:rsid w:val="00537043"/>
    <w:rsid w:val="00547178"/>
    <w:rsid w:val="005520D3"/>
    <w:rsid w:val="00555230"/>
    <w:rsid w:val="00560770"/>
    <w:rsid w:val="005628AB"/>
    <w:rsid w:val="005645EB"/>
    <w:rsid w:val="00581A3E"/>
    <w:rsid w:val="005855C3"/>
    <w:rsid w:val="0059168D"/>
    <w:rsid w:val="0059276B"/>
    <w:rsid w:val="005A482D"/>
    <w:rsid w:val="005B7F88"/>
    <w:rsid w:val="005E6924"/>
    <w:rsid w:val="005E6946"/>
    <w:rsid w:val="005F050E"/>
    <w:rsid w:val="005F40DE"/>
    <w:rsid w:val="005F4FF5"/>
    <w:rsid w:val="00604FA3"/>
    <w:rsid w:val="00611CD5"/>
    <w:rsid w:val="006173CD"/>
    <w:rsid w:val="00630DF9"/>
    <w:rsid w:val="00637B70"/>
    <w:rsid w:val="006412A3"/>
    <w:rsid w:val="006427BF"/>
    <w:rsid w:val="00651CEF"/>
    <w:rsid w:val="00657E3A"/>
    <w:rsid w:val="006600B2"/>
    <w:rsid w:val="00663C1B"/>
    <w:rsid w:val="006717F8"/>
    <w:rsid w:val="0067621B"/>
    <w:rsid w:val="006829B5"/>
    <w:rsid w:val="00683314"/>
    <w:rsid w:val="00685B8F"/>
    <w:rsid w:val="0069047B"/>
    <w:rsid w:val="0069245A"/>
    <w:rsid w:val="00693F18"/>
    <w:rsid w:val="006A7EBC"/>
    <w:rsid w:val="006B0AD6"/>
    <w:rsid w:val="006B28E3"/>
    <w:rsid w:val="006C4AA7"/>
    <w:rsid w:val="006D7E4B"/>
    <w:rsid w:val="006F1EA5"/>
    <w:rsid w:val="006F20BB"/>
    <w:rsid w:val="006F7A8F"/>
    <w:rsid w:val="006F7DA3"/>
    <w:rsid w:val="00704DF0"/>
    <w:rsid w:val="007052D2"/>
    <w:rsid w:val="007068B4"/>
    <w:rsid w:val="00716F94"/>
    <w:rsid w:val="007177A9"/>
    <w:rsid w:val="00730146"/>
    <w:rsid w:val="007330AD"/>
    <w:rsid w:val="00743E93"/>
    <w:rsid w:val="00746F35"/>
    <w:rsid w:val="0075178F"/>
    <w:rsid w:val="00756AAE"/>
    <w:rsid w:val="007605B2"/>
    <w:rsid w:val="00763440"/>
    <w:rsid w:val="00763B50"/>
    <w:rsid w:val="00771478"/>
    <w:rsid w:val="00776513"/>
    <w:rsid w:val="007A104B"/>
    <w:rsid w:val="007A12B9"/>
    <w:rsid w:val="007A7B65"/>
    <w:rsid w:val="007B15B5"/>
    <w:rsid w:val="007B73C3"/>
    <w:rsid w:val="007B77CA"/>
    <w:rsid w:val="007C4272"/>
    <w:rsid w:val="007C7C80"/>
    <w:rsid w:val="007D59D4"/>
    <w:rsid w:val="007E5295"/>
    <w:rsid w:val="007E588C"/>
    <w:rsid w:val="007E5BE2"/>
    <w:rsid w:val="00805C48"/>
    <w:rsid w:val="00805D68"/>
    <w:rsid w:val="00810FF2"/>
    <w:rsid w:val="00812006"/>
    <w:rsid w:val="00823A40"/>
    <w:rsid w:val="00826515"/>
    <w:rsid w:val="00833404"/>
    <w:rsid w:val="00837F85"/>
    <w:rsid w:val="0085531C"/>
    <w:rsid w:val="00856049"/>
    <w:rsid w:val="00856982"/>
    <w:rsid w:val="008631A6"/>
    <w:rsid w:val="00867F97"/>
    <w:rsid w:val="00873020"/>
    <w:rsid w:val="00875938"/>
    <w:rsid w:val="00877936"/>
    <w:rsid w:val="00882B63"/>
    <w:rsid w:val="00882FAD"/>
    <w:rsid w:val="00886561"/>
    <w:rsid w:val="00892BF5"/>
    <w:rsid w:val="008A65F8"/>
    <w:rsid w:val="008C2084"/>
    <w:rsid w:val="008C469D"/>
    <w:rsid w:val="008C57DC"/>
    <w:rsid w:val="008D1271"/>
    <w:rsid w:val="008D1C54"/>
    <w:rsid w:val="008D2A62"/>
    <w:rsid w:val="008D55DB"/>
    <w:rsid w:val="008D75CF"/>
    <w:rsid w:val="008E4F7B"/>
    <w:rsid w:val="008E57F3"/>
    <w:rsid w:val="008F189D"/>
    <w:rsid w:val="00901033"/>
    <w:rsid w:val="00907704"/>
    <w:rsid w:val="00912E97"/>
    <w:rsid w:val="00915CFB"/>
    <w:rsid w:val="00916070"/>
    <w:rsid w:val="00921CAE"/>
    <w:rsid w:val="00925EA1"/>
    <w:rsid w:val="00931722"/>
    <w:rsid w:val="009346FE"/>
    <w:rsid w:val="009416FD"/>
    <w:rsid w:val="00941D8B"/>
    <w:rsid w:val="00944C6B"/>
    <w:rsid w:val="00945ADD"/>
    <w:rsid w:val="00952AA9"/>
    <w:rsid w:val="00955B8F"/>
    <w:rsid w:val="00957127"/>
    <w:rsid w:val="009666D1"/>
    <w:rsid w:val="009666FF"/>
    <w:rsid w:val="0096769E"/>
    <w:rsid w:val="009733F0"/>
    <w:rsid w:val="00980031"/>
    <w:rsid w:val="00980720"/>
    <w:rsid w:val="00981306"/>
    <w:rsid w:val="009947A4"/>
    <w:rsid w:val="009A64B7"/>
    <w:rsid w:val="009B0E43"/>
    <w:rsid w:val="009B1821"/>
    <w:rsid w:val="009B1F52"/>
    <w:rsid w:val="009B6025"/>
    <w:rsid w:val="009C5430"/>
    <w:rsid w:val="009E377F"/>
    <w:rsid w:val="009E508F"/>
    <w:rsid w:val="009F27B4"/>
    <w:rsid w:val="009F5F3D"/>
    <w:rsid w:val="009F71CD"/>
    <w:rsid w:val="00A10D1E"/>
    <w:rsid w:val="00A118B9"/>
    <w:rsid w:val="00A131ED"/>
    <w:rsid w:val="00A22697"/>
    <w:rsid w:val="00A27B70"/>
    <w:rsid w:val="00A40665"/>
    <w:rsid w:val="00A42626"/>
    <w:rsid w:val="00A44EAF"/>
    <w:rsid w:val="00A63B7C"/>
    <w:rsid w:val="00A716BB"/>
    <w:rsid w:val="00A77D7B"/>
    <w:rsid w:val="00A817AD"/>
    <w:rsid w:val="00A955C8"/>
    <w:rsid w:val="00A97571"/>
    <w:rsid w:val="00AA23E2"/>
    <w:rsid w:val="00AA4143"/>
    <w:rsid w:val="00AB2851"/>
    <w:rsid w:val="00AB28CB"/>
    <w:rsid w:val="00AC4345"/>
    <w:rsid w:val="00AC6F37"/>
    <w:rsid w:val="00AD5EA4"/>
    <w:rsid w:val="00AF20CE"/>
    <w:rsid w:val="00AF223C"/>
    <w:rsid w:val="00B0323B"/>
    <w:rsid w:val="00B052FF"/>
    <w:rsid w:val="00B0541D"/>
    <w:rsid w:val="00B2149B"/>
    <w:rsid w:val="00B22519"/>
    <w:rsid w:val="00B420DD"/>
    <w:rsid w:val="00B45BA8"/>
    <w:rsid w:val="00B45D17"/>
    <w:rsid w:val="00B528BB"/>
    <w:rsid w:val="00B5436E"/>
    <w:rsid w:val="00B560C6"/>
    <w:rsid w:val="00B579D5"/>
    <w:rsid w:val="00B617AC"/>
    <w:rsid w:val="00B706A2"/>
    <w:rsid w:val="00B72118"/>
    <w:rsid w:val="00B7359E"/>
    <w:rsid w:val="00B74A2F"/>
    <w:rsid w:val="00B75FD1"/>
    <w:rsid w:val="00B834C3"/>
    <w:rsid w:val="00B8523C"/>
    <w:rsid w:val="00B87A9D"/>
    <w:rsid w:val="00B95713"/>
    <w:rsid w:val="00B96915"/>
    <w:rsid w:val="00BA17AA"/>
    <w:rsid w:val="00BA6EEE"/>
    <w:rsid w:val="00BB0F1E"/>
    <w:rsid w:val="00BB3ACA"/>
    <w:rsid w:val="00BB50E3"/>
    <w:rsid w:val="00BB5948"/>
    <w:rsid w:val="00BB71CE"/>
    <w:rsid w:val="00BC0A5A"/>
    <w:rsid w:val="00BC3023"/>
    <w:rsid w:val="00BC7781"/>
    <w:rsid w:val="00BD10B9"/>
    <w:rsid w:val="00BD68E1"/>
    <w:rsid w:val="00BE0413"/>
    <w:rsid w:val="00BE2CE1"/>
    <w:rsid w:val="00BE766E"/>
    <w:rsid w:val="00C0227B"/>
    <w:rsid w:val="00C02866"/>
    <w:rsid w:val="00C05ED3"/>
    <w:rsid w:val="00C10FC3"/>
    <w:rsid w:val="00C11A20"/>
    <w:rsid w:val="00C11D62"/>
    <w:rsid w:val="00C136B1"/>
    <w:rsid w:val="00C17086"/>
    <w:rsid w:val="00C221AF"/>
    <w:rsid w:val="00C239FD"/>
    <w:rsid w:val="00C32F39"/>
    <w:rsid w:val="00C34FB6"/>
    <w:rsid w:val="00C35F38"/>
    <w:rsid w:val="00C45FCA"/>
    <w:rsid w:val="00C53BA3"/>
    <w:rsid w:val="00C540A9"/>
    <w:rsid w:val="00C61CD2"/>
    <w:rsid w:val="00C648D8"/>
    <w:rsid w:val="00C7087E"/>
    <w:rsid w:val="00C776EA"/>
    <w:rsid w:val="00C802D3"/>
    <w:rsid w:val="00CB13F0"/>
    <w:rsid w:val="00CB2EF4"/>
    <w:rsid w:val="00CB3897"/>
    <w:rsid w:val="00CC31F2"/>
    <w:rsid w:val="00CE08B0"/>
    <w:rsid w:val="00CE4DC4"/>
    <w:rsid w:val="00CF7DEB"/>
    <w:rsid w:val="00D00355"/>
    <w:rsid w:val="00D044FE"/>
    <w:rsid w:val="00D0523B"/>
    <w:rsid w:val="00D07E78"/>
    <w:rsid w:val="00D10988"/>
    <w:rsid w:val="00D12CF5"/>
    <w:rsid w:val="00D16CD5"/>
    <w:rsid w:val="00D33CD5"/>
    <w:rsid w:val="00D34662"/>
    <w:rsid w:val="00D45668"/>
    <w:rsid w:val="00D468C7"/>
    <w:rsid w:val="00D51039"/>
    <w:rsid w:val="00D558B4"/>
    <w:rsid w:val="00D6494C"/>
    <w:rsid w:val="00D66511"/>
    <w:rsid w:val="00D75528"/>
    <w:rsid w:val="00D87918"/>
    <w:rsid w:val="00D91881"/>
    <w:rsid w:val="00DB032F"/>
    <w:rsid w:val="00DB40B5"/>
    <w:rsid w:val="00DC20C5"/>
    <w:rsid w:val="00DC4748"/>
    <w:rsid w:val="00DC583C"/>
    <w:rsid w:val="00DC6AC2"/>
    <w:rsid w:val="00DD1890"/>
    <w:rsid w:val="00DD548D"/>
    <w:rsid w:val="00DF3F8E"/>
    <w:rsid w:val="00E12910"/>
    <w:rsid w:val="00E216F4"/>
    <w:rsid w:val="00E2244F"/>
    <w:rsid w:val="00E2560A"/>
    <w:rsid w:val="00E34CD6"/>
    <w:rsid w:val="00E40056"/>
    <w:rsid w:val="00E46514"/>
    <w:rsid w:val="00E50E35"/>
    <w:rsid w:val="00E54B8C"/>
    <w:rsid w:val="00E65769"/>
    <w:rsid w:val="00E6756E"/>
    <w:rsid w:val="00E7230D"/>
    <w:rsid w:val="00E73376"/>
    <w:rsid w:val="00E8123C"/>
    <w:rsid w:val="00E817D9"/>
    <w:rsid w:val="00E84A33"/>
    <w:rsid w:val="00E85CE2"/>
    <w:rsid w:val="00E86802"/>
    <w:rsid w:val="00E9099D"/>
    <w:rsid w:val="00E9360A"/>
    <w:rsid w:val="00E94D67"/>
    <w:rsid w:val="00EA0DE5"/>
    <w:rsid w:val="00EA14D8"/>
    <w:rsid w:val="00EA48AD"/>
    <w:rsid w:val="00EA4C46"/>
    <w:rsid w:val="00EA79ED"/>
    <w:rsid w:val="00EC217B"/>
    <w:rsid w:val="00EC596D"/>
    <w:rsid w:val="00EC674E"/>
    <w:rsid w:val="00ED5230"/>
    <w:rsid w:val="00ED67EC"/>
    <w:rsid w:val="00EE1F9B"/>
    <w:rsid w:val="00EE2268"/>
    <w:rsid w:val="00EE39D6"/>
    <w:rsid w:val="00EE4004"/>
    <w:rsid w:val="00EE4F4E"/>
    <w:rsid w:val="00F11118"/>
    <w:rsid w:val="00F16745"/>
    <w:rsid w:val="00F16EB3"/>
    <w:rsid w:val="00F2006F"/>
    <w:rsid w:val="00F2248A"/>
    <w:rsid w:val="00F26001"/>
    <w:rsid w:val="00F2662C"/>
    <w:rsid w:val="00F44B1A"/>
    <w:rsid w:val="00F46E48"/>
    <w:rsid w:val="00F556C7"/>
    <w:rsid w:val="00F62319"/>
    <w:rsid w:val="00F62E6A"/>
    <w:rsid w:val="00F64A41"/>
    <w:rsid w:val="00F66123"/>
    <w:rsid w:val="00F700F8"/>
    <w:rsid w:val="00F768A0"/>
    <w:rsid w:val="00F830FE"/>
    <w:rsid w:val="00F8545F"/>
    <w:rsid w:val="00F861A0"/>
    <w:rsid w:val="00F91155"/>
    <w:rsid w:val="00FA04CB"/>
    <w:rsid w:val="00FA43EF"/>
    <w:rsid w:val="00FB5498"/>
    <w:rsid w:val="00FC058E"/>
    <w:rsid w:val="00FC5421"/>
    <w:rsid w:val="00FC678A"/>
    <w:rsid w:val="00FD1E60"/>
    <w:rsid w:val="00FD7996"/>
    <w:rsid w:val="00FE4F90"/>
    <w:rsid w:val="00FE5C45"/>
    <w:rsid w:val="00FF2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02563928-B2FC-42DD-AB9D-B3FE3CAC9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5713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32F39"/>
    <w:pPr>
      <w:keepNext/>
      <w:tabs>
        <w:tab w:val="left" w:pos="4111"/>
      </w:tabs>
      <w:spacing w:after="0" w:line="240" w:lineRule="auto"/>
      <w:jc w:val="center"/>
      <w:outlineLvl w:val="0"/>
    </w:pPr>
    <w:rPr>
      <w:rFonts w:ascii="Times New Roman" w:hAnsi="Times New Roman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32F39"/>
    <w:pPr>
      <w:keepNext/>
      <w:tabs>
        <w:tab w:val="left" w:pos="0"/>
        <w:tab w:val="left" w:pos="540"/>
      </w:tabs>
      <w:spacing w:after="120" w:line="240" w:lineRule="auto"/>
      <w:jc w:val="both"/>
      <w:outlineLvl w:val="1"/>
    </w:pPr>
    <w:rPr>
      <w:rFonts w:ascii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C32F39"/>
    <w:rPr>
      <w:rFonts w:ascii="Times New Roman" w:hAnsi="Times New Roman" w:cs="Times New Roman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C32F39"/>
    <w:rPr>
      <w:rFonts w:ascii="Times New Roman" w:hAnsi="Times New Roman" w:cs="Times New Roman"/>
      <w:b/>
      <w:bCs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C32F39"/>
    <w:pPr>
      <w:tabs>
        <w:tab w:val="left" w:pos="7938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C32F39"/>
    <w:rPr>
      <w:rFonts w:ascii="Times New Roman" w:hAnsi="Times New Roman" w:cs="Times New Roman"/>
      <w:b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rsid w:val="00C32F39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C32F39"/>
    <w:rPr>
      <w:rFonts w:ascii="Times New Roman" w:hAnsi="Times New Roman"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C32F39"/>
    <w:pPr>
      <w:tabs>
        <w:tab w:val="left" w:pos="4488"/>
      </w:tabs>
      <w:spacing w:after="0" w:line="240" w:lineRule="auto"/>
      <w:ind w:left="935" w:hanging="935"/>
      <w:jc w:val="center"/>
    </w:pPr>
    <w:rPr>
      <w:rFonts w:ascii="Times New Roman" w:hAnsi="Times New Roman"/>
      <w:b/>
      <w:bCs/>
      <w:i/>
      <w:iCs/>
      <w:sz w:val="24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C32F39"/>
    <w:rPr>
      <w:rFonts w:ascii="Times New Roman" w:hAnsi="Times New Roman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C32F39"/>
    <w:pPr>
      <w:numPr>
        <w:ilvl w:val="12"/>
      </w:numPr>
      <w:tabs>
        <w:tab w:val="left" w:pos="284"/>
      </w:tabs>
      <w:spacing w:after="0" w:line="240" w:lineRule="auto"/>
      <w:ind w:left="284" w:hanging="284"/>
      <w:jc w:val="both"/>
    </w:pPr>
    <w:rPr>
      <w:rFonts w:ascii="Times New Roman" w:hAnsi="Times New Roman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C32F39"/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aliases w:val="Tekst podstawowy Znak Znak"/>
    <w:basedOn w:val="Normalny"/>
    <w:link w:val="TekstpodstawowyZnak"/>
    <w:uiPriority w:val="99"/>
    <w:semiHidden/>
    <w:rsid w:val="00C32F39"/>
    <w:pPr>
      <w:tabs>
        <w:tab w:val="left" w:pos="0"/>
      </w:tabs>
      <w:overflowPunct w:val="0"/>
      <w:autoSpaceDE w:val="0"/>
      <w:autoSpaceDN w:val="0"/>
      <w:adjustRightInd w:val="0"/>
      <w:spacing w:after="0" w:line="240" w:lineRule="auto"/>
    </w:pPr>
    <w:rPr>
      <w:rFonts w:ascii="Arial" w:hAnsi="Arial"/>
      <w:sz w:val="20"/>
      <w:szCs w:val="20"/>
    </w:rPr>
  </w:style>
  <w:style w:type="character" w:customStyle="1" w:styleId="TekstpodstawowyZnak">
    <w:name w:val="Tekst podstawowy Znak"/>
    <w:aliases w:val="Tekst podstawowy Znak Znak Znak"/>
    <w:basedOn w:val="Domylnaczcionkaakapitu"/>
    <w:link w:val="Tekstpodstawowy"/>
    <w:uiPriority w:val="99"/>
    <w:semiHidden/>
    <w:locked/>
    <w:rsid w:val="00C32F39"/>
    <w:rPr>
      <w:rFonts w:ascii="Arial" w:hAnsi="Arial" w:cs="Times New Roman"/>
      <w:sz w:val="20"/>
      <w:szCs w:val="20"/>
    </w:rPr>
  </w:style>
  <w:style w:type="paragraph" w:customStyle="1" w:styleId="Tekstpodstawowy21">
    <w:name w:val="Tekst podstawowy 21"/>
    <w:basedOn w:val="Normalny"/>
    <w:uiPriority w:val="99"/>
    <w:rsid w:val="00C32F39"/>
    <w:pPr>
      <w:overflowPunct w:val="0"/>
      <w:autoSpaceDE w:val="0"/>
      <w:autoSpaceDN w:val="0"/>
      <w:adjustRightInd w:val="0"/>
      <w:spacing w:after="0" w:line="240" w:lineRule="auto"/>
      <w:ind w:left="284" w:hanging="284"/>
    </w:pPr>
    <w:rPr>
      <w:rFonts w:ascii="Arial" w:hAnsi="Arial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semiHidden/>
    <w:rsid w:val="00C32F39"/>
    <w:pPr>
      <w:spacing w:after="0" w:line="240" w:lineRule="auto"/>
      <w:jc w:val="both"/>
    </w:pPr>
    <w:rPr>
      <w:rFonts w:ascii="Arial" w:hAnsi="Arial" w:cs="Arial"/>
      <w:sz w:val="20"/>
      <w:szCs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C32F39"/>
    <w:rPr>
      <w:rFonts w:ascii="Arial" w:hAnsi="Arial" w:cs="Arial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32F39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32F39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32F39"/>
    <w:rPr>
      <w:rFonts w:ascii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C32F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32F39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32F39"/>
    <w:pPr>
      <w:spacing w:after="200"/>
    </w:pPr>
    <w:rPr>
      <w:rFonts w:ascii="Calibri" w:hAnsi="Calibr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32F39"/>
    <w:rPr>
      <w:rFonts w:ascii="Times New Roman" w:hAnsi="Times New Roman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99"/>
    <w:qFormat/>
    <w:rsid w:val="00166A6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0F1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0F1F61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0F1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F1F61"/>
    <w:rPr>
      <w:rFonts w:cs="Times New Roman"/>
    </w:rPr>
  </w:style>
  <w:style w:type="character" w:customStyle="1" w:styleId="ZnakZnak1">
    <w:name w:val="Znak Znak1"/>
    <w:basedOn w:val="Domylnaczcionkaakapitu"/>
    <w:uiPriority w:val="99"/>
    <w:rsid w:val="00FD7996"/>
    <w:rPr>
      <w:rFonts w:cs="Times New Roman"/>
    </w:rPr>
  </w:style>
  <w:style w:type="paragraph" w:styleId="Zwykytekst">
    <w:name w:val="Plain Text"/>
    <w:basedOn w:val="Normalny"/>
    <w:link w:val="ZwykytekstZnak"/>
    <w:uiPriority w:val="99"/>
    <w:semiHidden/>
    <w:rsid w:val="007E5295"/>
    <w:pPr>
      <w:spacing w:after="0" w:line="240" w:lineRule="auto"/>
    </w:pPr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E5295"/>
    <w:rPr>
      <w:rFonts w:ascii="Consolas" w:eastAsia="Times New Roman" w:hAnsi="Consolas" w:cs="Times New Roman"/>
      <w:sz w:val="21"/>
      <w:szCs w:val="21"/>
      <w:lang w:eastAsia="en-US"/>
    </w:rPr>
  </w:style>
  <w:style w:type="paragraph" w:customStyle="1" w:styleId="Standardowy2">
    <w:name w:val="Standardowy2"/>
    <w:uiPriority w:val="99"/>
    <w:rsid w:val="007E5295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</w:rPr>
  </w:style>
  <w:style w:type="paragraph" w:customStyle="1" w:styleId="Standardowy1">
    <w:name w:val="Standardowy1"/>
    <w:uiPriority w:val="99"/>
    <w:rsid w:val="00547178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</w:rPr>
  </w:style>
  <w:style w:type="paragraph" w:customStyle="1" w:styleId="Standardowy3">
    <w:name w:val="Standardowy3"/>
    <w:uiPriority w:val="99"/>
    <w:rsid w:val="003565A1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F050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F050E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CFA2A3-80D9-41F0-9F3D-68FA6E4FE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8</Pages>
  <Words>2919</Words>
  <Characters>17515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DRID/PRI-</vt:lpstr>
    </vt:vector>
  </TitlesOfParts>
  <Company/>
  <LinksUpToDate>false</LinksUpToDate>
  <CharactersWithSpaces>20394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DRID/PRI-</dc:title>
  <dc:subject/>
  <dc:creator>bepuc</dc:creator>
  <cp:keywords/>
  <dc:description/>
  <cp:lastModifiedBy>Justyna Rzeczycka</cp:lastModifiedBy>
  <cp:revision>5</cp:revision>
  <cp:lastPrinted>2016-07-14T10:56:00Z</cp:lastPrinted>
  <dcterms:created xsi:type="dcterms:W3CDTF">2016-07-12T09:04:00Z</dcterms:created>
  <dcterms:modified xsi:type="dcterms:W3CDTF">2016-07-14T11:44:00Z</dcterms:modified>
</cp:coreProperties>
</file>