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4468" w:rsidRPr="006F2125" w:rsidRDefault="00574468" w:rsidP="00574468">
      <w:pPr>
        <w:tabs>
          <w:tab w:val="left" w:pos="3285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</w:p>
    <w:p w:rsidR="00574468" w:rsidRPr="006F2125" w:rsidRDefault="00574468" w:rsidP="00574468">
      <w:pPr>
        <w:spacing w:line="360" w:lineRule="auto"/>
        <w:jc w:val="both"/>
        <w:rPr>
          <w:rFonts w:ascii="Tahoma" w:hAnsi="Tahoma" w:cs="Tahoma"/>
          <w:bCs/>
          <w:sz w:val="22"/>
          <w:szCs w:val="22"/>
        </w:rPr>
      </w:pPr>
      <w:r w:rsidRPr="006F2125">
        <w:rPr>
          <w:rFonts w:ascii="Tahoma" w:hAnsi="Tahoma" w:cs="Tahoma"/>
          <w:bCs/>
          <w:sz w:val="22"/>
          <w:szCs w:val="22"/>
        </w:rPr>
        <w:t>DKiM.1711.</w:t>
      </w:r>
      <w:r w:rsidR="002E475D" w:rsidRPr="006F2125">
        <w:rPr>
          <w:rFonts w:ascii="Tahoma" w:hAnsi="Tahoma" w:cs="Tahoma"/>
          <w:bCs/>
          <w:sz w:val="22"/>
          <w:szCs w:val="22"/>
        </w:rPr>
        <w:t>1</w:t>
      </w:r>
      <w:r w:rsidR="006F2125" w:rsidRPr="006F2125">
        <w:rPr>
          <w:rFonts w:ascii="Tahoma" w:hAnsi="Tahoma" w:cs="Tahoma"/>
          <w:bCs/>
          <w:sz w:val="22"/>
          <w:szCs w:val="22"/>
        </w:rPr>
        <w:t>8</w:t>
      </w:r>
      <w:r w:rsidRPr="006F2125">
        <w:rPr>
          <w:rFonts w:ascii="Tahoma" w:hAnsi="Tahoma" w:cs="Tahoma"/>
          <w:bCs/>
          <w:sz w:val="22"/>
          <w:szCs w:val="22"/>
        </w:rPr>
        <w:t>.201</w:t>
      </w:r>
      <w:r w:rsidR="00CA69C7" w:rsidRPr="006F2125">
        <w:rPr>
          <w:rFonts w:ascii="Tahoma" w:hAnsi="Tahoma" w:cs="Tahoma"/>
          <w:bCs/>
          <w:sz w:val="22"/>
          <w:szCs w:val="22"/>
        </w:rPr>
        <w:t>5</w:t>
      </w:r>
      <w:r w:rsidRPr="006F2125">
        <w:rPr>
          <w:rFonts w:ascii="Tahoma" w:hAnsi="Tahoma" w:cs="Tahoma"/>
          <w:bCs/>
          <w:sz w:val="22"/>
          <w:szCs w:val="22"/>
        </w:rPr>
        <w:t>.</w:t>
      </w:r>
      <w:r w:rsidR="006F2125" w:rsidRPr="006F2125">
        <w:rPr>
          <w:rFonts w:ascii="Tahoma" w:hAnsi="Tahoma" w:cs="Tahoma"/>
          <w:bCs/>
          <w:sz w:val="22"/>
          <w:szCs w:val="22"/>
        </w:rPr>
        <w:t>II</w:t>
      </w:r>
    </w:p>
    <w:p w:rsidR="00312997" w:rsidRPr="006F2125" w:rsidRDefault="001026CB" w:rsidP="00574468">
      <w:pPr>
        <w:spacing w:line="360" w:lineRule="auto"/>
        <w:ind w:left="4248" w:firstLine="708"/>
        <w:jc w:val="both"/>
        <w:rPr>
          <w:rFonts w:ascii="Tahoma" w:hAnsi="Tahoma" w:cs="Tahoma"/>
          <w:b/>
          <w:bCs/>
          <w:sz w:val="22"/>
          <w:szCs w:val="22"/>
        </w:rPr>
      </w:pPr>
      <w:r w:rsidRPr="006F2125">
        <w:rPr>
          <w:rFonts w:ascii="Tahoma" w:hAnsi="Tahoma" w:cs="Tahoma"/>
          <w:b/>
          <w:bCs/>
          <w:sz w:val="22"/>
          <w:szCs w:val="22"/>
        </w:rPr>
        <w:tab/>
      </w:r>
    </w:p>
    <w:p w:rsidR="00574468" w:rsidRPr="006F2125" w:rsidRDefault="00574468" w:rsidP="00574468">
      <w:pPr>
        <w:spacing w:line="360" w:lineRule="auto"/>
        <w:ind w:left="4248" w:firstLine="708"/>
        <w:jc w:val="both"/>
        <w:rPr>
          <w:rFonts w:ascii="Tahoma" w:hAnsi="Tahoma" w:cs="Tahoma"/>
          <w:b/>
          <w:bCs/>
          <w:sz w:val="22"/>
          <w:szCs w:val="22"/>
        </w:rPr>
      </w:pPr>
      <w:r w:rsidRPr="006F2125">
        <w:rPr>
          <w:rFonts w:ascii="Tahoma" w:hAnsi="Tahoma" w:cs="Tahoma"/>
          <w:b/>
          <w:bCs/>
          <w:sz w:val="22"/>
          <w:szCs w:val="22"/>
        </w:rPr>
        <w:t>Pani</w:t>
      </w:r>
    </w:p>
    <w:p w:rsidR="00574468" w:rsidRPr="006F2125" w:rsidRDefault="002E475D" w:rsidP="00574468">
      <w:pPr>
        <w:spacing w:line="360" w:lineRule="auto"/>
        <w:ind w:left="4248" w:firstLine="708"/>
        <w:jc w:val="both"/>
        <w:rPr>
          <w:rFonts w:ascii="Tahoma" w:hAnsi="Tahoma" w:cs="Tahoma"/>
          <w:b/>
          <w:bCs/>
          <w:sz w:val="22"/>
          <w:szCs w:val="22"/>
        </w:rPr>
      </w:pPr>
      <w:r w:rsidRPr="006F2125">
        <w:rPr>
          <w:rFonts w:ascii="Tahoma" w:hAnsi="Tahoma" w:cs="Tahoma"/>
          <w:b/>
          <w:bCs/>
          <w:sz w:val="22"/>
          <w:szCs w:val="22"/>
        </w:rPr>
        <w:t>Barbara Nalińska</w:t>
      </w:r>
    </w:p>
    <w:p w:rsidR="002E475D" w:rsidRPr="006F2125" w:rsidRDefault="00574468" w:rsidP="00574468">
      <w:pPr>
        <w:spacing w:line="360" w:lineRule="auto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  <w:r w:rsidRPr="006F2125">
        <w:rPr>
          <w:rFonts w:ascii="Tahoma" w:hAnsi="Tahoma" w:cs="Tahoma"/>
          <w:b/>
          <w:bCs/>
          <w:sz w:val="22"/>
          <w:szCs w:val="22"/>
        </w:rPr>
        <w:tab/>
      </w:r>
      <w:r w:rsidRPr="006F2125">
        <w:rPr>
          <w:rFonts w:ascii="Tahoma" w:hAnsi="Tahoma" w:cs="Tahoma"/>
          <w:b/>
          <w:bCs/>
          <w:sz w:val="22"/>
          <w:szCs w:val="22"/>
        </w:rPr>
        <w:tab/>
      </w:r>
      <w:r w:rsidRPr="006F2125">
        <w:rPr>
          <w:rFonts w:ascii="Tahoma" w:hAnsi="Tahoma" w:cs="Tahoma"/>
          <w:b/>
          <w:bCs/>
          <w:sz w:val="22"/>
          <w:szCs w:val="22"/>
        </w:rPr>
        <w:tab/>
      </w:r>
      <w:r w:rsidRPr="006F2125">
        <w:rPr>
          <w:rFonts w:ascii="Tahoma" w:hAnsi="Tahoma" w:cs="Tahoma"/>
          <w:b/>
          <w:bCs/>
          <w:sz w:val="22"/>
          <w:szCs w:val="22"/>
        </w:rPr>
        <w:tab/>
      </w:r>
      <w:r w:rsidRPr="006F2125">
        <w:rPr>
          <w:rFonts w:ascii="Tahoma" w:hAnsi="Tahoma" w:cs="Tahoma"/>
          <w:b/>
          <w:bCs/>
          <w:sz w:val="22"/>
          <w:szCs w:val="22"/>
        </w:rPr>
        <w:tab/>
      </w:r>
      <w:r w:rsidRPr="006F2125">
        <w:rPr>
          <w:rFonts w:ascii="Tahoma" w:hAnsi="Tahoma" w:cs="Tahoma"/>
          <w:b/>
          <w:bCs/>
          <w:sz w:val="22"/>
          <w:szCs w:val="22"/>
        </w:rPr>
        <w:tab/>
        <w:t>Dyrekt</w:t>
      </w:r>
      <w:r w:rsidR="002E475D" w:rsidRPr="006F2125">
        <w:rPr>
          <w:rFonts w:ascii="Tahoma" w:hAnsi="Tahoma" w:cs="Tahoma"/>
          <w:b/>
          <w:bCs/>
          <w:sz w:val="22"/>
          <w:szCs w:val="22"/>
        </w:rPr>
        <w:t xml:space="preserve">or Placówki </w:t>
      </w:r>
    </w:p>
    <w:p w:rsidR="00574468" w:rsidRPr="006F2125" w:rsidRDefault="002E475D" w:rsidP="00574468">
      <w:pPr>
        <w:spacing w:line="360" w:lineRule="auto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  <w:r w:rsidRPr="006F2125">
        <w:rPr>
          <w:rFonts w:ascii="Tahoma" w:hAnsi="Tahoma" w:cs="Tahoma"/>
          <w:b/>
          <w:bCs/>
          <w:sz w:val="22"/>
          <w:szCs w:val="22"/>
        </w:rPr>
        <w:tab/>
      </w:r>
      <w:r w:rsidRPr="006F2125">
        <w:rPr>
          <w:rFonts w:ascii="Tahoma" w:hAnsi="Tahoma" w:cs="Tahoma"/>
          <w:b/>
          <w:bCs/>
          <w:sz w:val="22"/>
          <w:szCs w:val="22"/>
        </w:rPr>
        <w:tab/>
      </w:r>
      <w:r w:rsidR="002A653A">
        <w:rPr>
          <w:rFonts w:ascii="Tahoma" w:hAnsi="Tahoma" w:cs="Tahoma"/>
          <w:b/>
          <w:bCs/>
          <w:sz w:val="22"/>
          <w:szCs w:val="22"/>
        </w:rPr>
        <w:tab/>
      </w:r>
      <w:r w:rsidR="002A653A">
        <w:rPr>
          <w:rFonts w:ascii="Tahoma" w:hAnsi="Tahoma" w:cs="Tahoma"/>
          <w:b/>
          <w:bCs/>
          <w:sz w:val="22"/>
          <w:szCs w:val="22"/>
        </w:rPr>
        <w:tab/>
      </w:r>
      <w:r w:rsidR="002A653A">
        <w:rPr>
          <w:rFonts w:ascii="Tahoma" w:hAnsi="Tahoma" w:cs="Tahoma"/>
          <w:b/>
          <w:bCs/>
          <w:sz w:val="22"/>
          <w:szCs w:val="22"/>
        </w:rPr>
        <w:tab/>
      </w:r>
      <w:r w:rsidR="002A653A">
        <w:rPr>
          <w:rFonts w:ascii="Tahoma" w:hAnsi="Tahoma" w:cs="Tahoma"/>
          <w:b/>
          <w:bCs/>
          <w:sz w:val="22"/>
          <w:szCs w:val="22"/>
        </w:rPr>
        <w:tab/>
        <w:t>Opiekuńczo-Wychowawczej Nr 2</w:t>
      </w:r>
    </w:p>
    <w:p w:rsidR="00574468" w:rsidRPr="006F2125" w:rsidRDefault="00574468" w:rsidP="00B3161D">
      <w:pPr>
        <w:spacing w:line="360" w:lineRule="auto"/>
        <w:ind w:left="708"/>
        <w:jc w:val="both"/>
        <w:rPr>
          <w:rFonts w:ascii="Tahoma" w:hAnsi="Tahoma" w:cs="Tahoma"/>
          <w:b/>
          <w:bCs/>
          <w:sz w:val="22"/>
          <w:szCs w:val="22"/>
        </w:rPr>
      </w:pPr>
      <w:r w:rsidRPr="006F2125">
        <w:rPr>
          <w:rFonts w:ascii="Tahoma" w:hAnsi="Tahoma" w:cs="Tahoma"/>
          <w:b/>
          <w:bCs/>
          <w:sz w:val="22"/>
          <w:szCs w:val="22"/>
        </w:rPr>
        <w:t xml:space="preserve">                              </w:t>
      </w:r>
      <w:r w:rsidR="005F06CB" w:rsidRPr="006F2125">
        <w:rPr>
          <w:rFonts w:ascii="Tahoma" w:hAnsi="Tahoma" w:cs="Tahoma"/>
          <w:b/>
          <w:bCs/>
          <w:sz w:val="22"/>
          <w:szCs w:val="22"/>
        </w:rPr>
        <w:t xml:space="preserve">                              </w:t>
      </w:r>
      <w:r w:rsidR="005F06CB" w:rsidRPr="006F2125">
        <w:rPr>
          <w:rFonts w:ascii="Tahoma" w:hAnsi="Tahoma" w:cs="Tahoma"/>
          <w:b/>
          <w:bCs/>
          <w:sz w:val="22"/>
          <w:szCs w:val="22"/>
        </w:rPr>
        <w:tab/>
      </w:r>
      <w:r w:rsidRPr="006F2125">
        <w:rPr>
          <w:rFonts w:ascii="Tahoma" w:hAnsi="Tahoma" w:cs="Tahoma"/>
          <w:b/>
          <w:bCs/>
          <w:sz w:val="22"/>
          <w:szCs w:val="22"/>
        </w:rPr>
        <w:t>w Elblągu</w:t>
      </w:r>
    </w:p>
    <w:p w:rsidR="00574468" w:rsidRPr="006F2125" w:rsidRDefault="00574468" w:rsidP="00574468">
      <w:pPr>
        <w:tabs>
          <w:tab w:val="left" w:pos="3285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6F2125">
        <w:rPr>
          <w:rFonts w:ascii="Tahoma" w:hAnsi="Tahoma" w:cs="Tahoma"/>
          <w:sz w:val="22"/>
          <w:szCs w:val="22"/>
        </w:rPr>
        <w:t xml:space="preserve"> </w:t>
      </w:r>
    </w:p>
    <w:p w:rsidR="005F06CB" w:rsidRPr="006F2125" w:rsidRDefault="005F06CB" w:rsidP="00574468">
      <w:pPr>
        <w:spacing w:before="22" w:line="360" w:lineRule="auto"/>
        <w:jc w:val="both"/>
        <w:rPr>
          <w:rFonts w:ascii="Tahoma" w:hAnsi="Tahoma" w:cs="Tahoma"/>
          <w:sz w:val="22"/>
          <w:szCs w:val="22"/>
        </w:rPr>
      </w:pPr>
    </w:p>
    <w:p w:rsidR="00574468" w:rsidRPr="006F2125" w:rsidRDefault="0091641F" w:rsidP="00574468">
      <w:pPr>
        <w:spacing w:before="22" w:line="360" w:lineRule="auto"/>
        <w:jc w:val="both"/>
        <w:rPr>
          <w:rFonts w:ascii="Tahoma" w:eastAsia="Times New Roman" w:hAnsi="Tahoma" w:cs="Tahoma"/>
          <w:color w:val="000000"/>
          <w:sz w:val="22"/>
          <w:szCs w:val="22"/>
        </w:rPr>
      </w:pPr>
      <w:r w:rsidRPr="006F2125">
        <w:rPr>
          <w:rFonts w:ascii="Tahoma" w:hAnsi="Tahoma" w:cs="Tahoma"/>
          <w:sz w:val="22"/>
          <w:szCs w:val="22"/>
        </w:rPr>
        <w:tab/>
      </w:r>
      <w:r w:rsidR="00574468" w:rsidRPr="006F2125">
        <w:rPr>
          <w:rFonts w:ascii="Tahoma" w:hAnsi="Tahoma" w:cs="Tahoma"/>
          <w:sz w:val="22"/>
          <w:szCs w:val="22"/>
        </w:rPr>
        <w:t xml:space="preserve">W dniach od dnia </w:t>
      </w:r>
      <w:r w:rsidR="00431B76" w:rsidRPr="006F2125">
        <w:rPr>
          <w:rFonts w:ascii="Tahoma" w:hAnsi="Tahoma" w:cs="Tahoma"/>
          <w:sz w:val="22"/>
          <w:szCs w:val="22"/>
        </w:rPr>
        <w:t>0</w:t>
      </w:r>
      <w:r w:rsidR="006F2125" w:rsidRPr="006F2125">
        <w:rPr>
          <w:rFonts w:ascii="Tahoma" w:hAnsi="Tahoma" w:cs="Tahoma"/>
          <w:sz w:val="22"/>
          <w:szCs w:val="22"/>
        </w:rPr>
        <w:t>4</w:t>
      </w:r>
      <w:r w:rsidR="00C83AC6" w:rsidRPr="006F2125">
        <w:rPr>
          <w:rFonts w:ascii="Tahoma" w:hAnsi="Tahoma" w:cs="Tahoma"/>
          <w:sz w:val="22"/>
          <w:szCs w:val="22"/>
        </w:rPr>
        <w:t>.0</w:t>
      </w:r>
      <w:r w:rsidR="00431B76" w:rsidRPr="006F2125">
        <w:rPr>
          <w:rFonts w:ascii="Tahoma" w:hAnsi="Tahoma" w:cs="Tahoma"/>
          <w:sz w:val="22"/>
          <w:szCs w:val="22"/>
        </w:rPr>
        <w:t>5</w:t>
      </w:r>
      <w:r w:rsidR="00574468" w:rsidRPr="006F2125">
        <w:rPr>
          <w:rFonts w:ascii="Tahoma" w:hAnsi="Tahoma" w:cs="Tahoma"/>
          <w:sz w:val="22"/>
          <w:szCs w:val="22"/>
        </w:rPr>
        <w:t>.201</w:t>
      </w:r>
      <w:r w:rsidR="00C83AC6" w:rsidRPr="006F2125">
        <w:rPr>
          <w:rFonts w:ascii="Tahoma" w:hAnsi="Tahoma" w:cs="Tahoma"/>
          <w:sz w:val="22"/>
          <w:szCs w:val="22"/>
        </w:rPr>
        <w:t>5</w:t>
      </w:r>
      <w:r w:rsidR="00574468" w:rsidRPr="006F2125">
        <w:rPr>
          <w:rFonts w:ascii="Tahoma" w:hAnsi="Tahoma" w:cs="Tahoma"/>
          <w:sz w:val="22"/>
          <w:szCs w:val="22"/>
        </w:rPr>
        <w:t xml:space="preserve"> r.</w:t>
      </w:r>
      <w:r w:rsidR="00DE41FE" w:rsidRPr="006F2125">
        <w:rPr>
          <w:rFonts w:ascii="Tahoma" w:hAnsi="Tahoma" w:cs="Tahoma"/>
          <w:sz w:val="22"/>
          <w:szCs w:val="22"/>
        </w:rPr>
        <w:t xml:space="preserve"> do dnia </w:t>
      </w:r>
      <w:r w:rsidR="00C83AC6" w:rsidRPr="006F2125">
        <w:rPr>
          <w:rFonts w:ascii="Tahoma" w:hAnsi="Tahoma" w:cs="Tahoma"/>
          <w:sz w:val="22"/>
          <w:szCs w:val="22"/>
        </w:rPr>
        <w:t>2</w:t>
      </w:r>
      <w:r w:rsidR="00431B76" w:rsidRPr="006F2125">
        <w:rPr>
          <w:rFonts w:ascii="Tahoma" w:hAnsi="Tahoma" w:cs="Tahoma"/>
          <w:sz w:val="22"/>
          <w:szCs w:val="22"/>
        </w:rPr>
        <w:t>9</w:t>
      </w:r>
      <w:r w:rsidR="00574468" w:rsidRPr="006F2125">
        <w:rPr>
          <w:rFonts w:ascii="Tahoma" w:hAnsi="Tahoma" w:cs="Tahoma"/>
          <w:sz w:val="22"/>
          <w:szCs w:val="22"/>
        </w:rPr>
        <w:t>.</w:t>
      </w:r>
      <w:r w:rsidR="00C83AC6" w:rsidRPr="006F2125">
        <w:rPr>
          <w:rFonts w:ascii="Tahoma" w:hAnsi="Tahoma" w:cs="Tahoma"/>
          <w:sz w:val="22"/>
          <w:szCs w:val="22"/>
        </w:rPr>
        <w:t>0</w:t>
      </w:r>
      <w:r w:rsidR="00431B76" w:rsidRPr="006F2125">
        <w:rPr>
          <w:rFonts w:ascii="Tahoma" w:hAnsi="Tahoma" w:cs="Tahoma"/>
          <w:sz w:val="22"/>
          <w:szCs w:val="22"/>
        </w:rPr>
        <w:t>5</w:t>
      </w:r>
      <w:r w:rsidR="00574468" w:rsidRPr="006F2125">
        <w:rPr>
          <w:rFonts w:ascii="Tahoma" w:hAnsi="Tahoma" w:cs="Tahoma"/>
          <w:sz w:val="22"/>
          <w:szCs w:val="22"/>
        </w:rPr>
        <w:t>.201</w:t>
      </w:r>
      <w:r w:rsidR="00C83AC6" w:rsidRPr="006F2125">
        <w:rPr>
          <w:rFonts w:ascii="Tahoma" w:hAnsi="Tahoma" w:cs="Tahoma"/>
          <w:sz w:val="22"/>
          <w:szCs w:val="22"/>
        </w:rPr>
        <w:t>5</w:t>
      </w:r>
      <w:r w:rsidR="00574468" w:rsidRPr="006F2125">
        <w:rPr>
          <w:rFonts w:ascii="Tahoma" w:hAnsi="Tahoma" w:cs="Tahoma"/>
          <w:sz w:val="22"/>
          <w:szCs w:val="22"/>
        </w:rPr>
        <w:t xml:space="preserve"> r.</w:t>
      </w:r>
      <w:r w:rsidR="0042154A" w:rsidRPr="006F2125">
        <w:rPr>
          <w:rFonts w:ascii="Tahoma" w:hAnsi="Tahoma" w:cs="Tahoma"/>
          <w:sz w:val="22"/>
          <w:szCs w:val="22"/>
        </w:rPr>
        <w:t xml:space="preserve"> </w:t>
      </w:r>
      <w:r w:rsidR="00574468" w:rsidRPr="006F2125">
        <w:rPr>
          <w:rFonts w:ascii="Tahoma" w:eastAsia="Times New Roman" w:hAnsi="Tahoma" w:cs="Tahoma"/>
          <w:color w:val="000000"/>
          <w:sz w:val="22"/>
          <w:szCs w:val="22"/>
        </w:rPr>
        <w:t xml:space="preserve">inspektorzy </w:t>
      </w:r>
      <w:r w:rsidR="00431B76" w:rsidRPr="006F2125">
        <w:rPr>
          <w:rFonts w:ascii="Tahoma" w:eastAsia="Times New Roman" w:hAnsi="Tahoma" w:cs="Tahoma"/>
          <w:color w:val="000000"/>
          <w:sz w:val="22"/>
          <w:szCs w:val="22"/>
        </w:rPr>
        <w:t xml:space="preserve">Departamentu Kontroli i Monitoringu </w:t>
      </w:r>
      <w:r w:rsidR="00574468" w:rsidRPr="006F2125">
        <w:rPr>
          <w:rFonts w:ascii="Tahoma" w:eastAsia="Times New Roman" w:hAnsi="Tahoma" w:cs="Tahoma"/>
          <w:color w:val="000000"/>
          <w:sz w:val="22"/>
          <w:szCs w:val="22"/>
        </w:rPr>
        <w:t>Urzędu Miejskiego w Elblągu przeprowadzili kontrolę w zakresie spraw organizacyjno-prawnych na bieżąco, kadrowo-płacowych za rok 201</w:t>
      </w:r>
      <w:r w:rsidR="00B51013" w:rsidRPr="006F2125">
        <w:rPr>
          <w:rFonts w:ascii="Tahoma" w:eastAsia="Times New Roman" w:hAnsi="Tahoma" w:cs="Tahoma"/>
          <w:color w:val="000000"/>
          <w:sz w:val="22"/>
          <w:szCs w:val="22"/>
        </w:rPr>
        <w:t>4</w:t>
      </w:r>
      <w:r w:rsidR="00574468" w:rsidRPr="006F2125">
        <w:rPr>
          <w:rFonts w:ascii="Tahoma" w:eastAsia="Times New Roman" w:hAnsi="Tahoma" w:cs="Tahoma"/>
          <w:color w:val="000000"/>
          <w:sz w:val="22"/>
          <w:szCs w:val="22"/>
        </w:rPr>
        <w:t xml:space="preserve"> i na bieżąco </w:t>
      </w:r>
      <w:r w:rsidR="0042154A" w:rsidRPr="006F2125">
        <w:rPr>
          <w:rFonts w:ascii="Tahoma" w:eastAsia="Times New Roman" w:hAnsi="Tahoma" w:cs="Tahoma"/>
          <w:color w:val="000000"/>
          <w:sz w:val="22"/>
          <w:szCs w:val="22"/>
        </w:rPr>
        <w:t xml:space="preserve">oraz </w:t>
      </w:r>
      <w:r w:rsidR="00574468" w:rsidRPr="006F2125">
        <w:rPr>
          <w:rFonts w:ascii="Tahoma" w:eastAsia="Times New Roman" w:hAnsi="Tahoma" w:cs="Tahoma"/>
          <w:color w:val="000000"/>
          <w:sz w:val="22"/>
          <w:szCs w:val="22"/>
        </w:rPr>
        <w:t>gospodarki finansowej za 201</w:t>
      </w:r>
      <w:r w:rsidR="00B51013" w:rsidRPr="006F2125">
        <w:rPr>
          <w:rFonts w:ascii="Tahoma" w:eastAsia="Times New Roman" w:hAnsi="Tahoma" w:cs="Tahoma"/>
          <w:color w:val="000000"/>
          <w:sz w:val="22"/>
          <w:szCs w:val="22"/>
        </w:rPr>
        <w:t>4</w:t>
      </w:r>
      <w:r w:rsidR="00574468" w:rsidRPr="006F2125">
        <w:rPr>
          <w:rFonts w:ascii="Tahoma" w:eastAsia="Times New Roman" w:hAnsi="Tahoma" w:cs="Tahoma"/>
          <w:color w:val="000000"/>
          <w:sz w:val="22"/>
          <w:szCs w:val="22"/>
        </w:rPr>
        <w:t xml:space="preserve"> rok</w:t>
      </w:r>
      <w:r w:rsidR="0042154A" w:rsidRPr="006F2125">
        <w:rPr>
          <w:rFonts w:ascii="Tahoma" w:eastAsia="Times New Roman" w:hAnsi="Tahoma" w:cs="Tahoma"/>
          <w:color w:val="000000"/>
          <w:sz w:val="22"/>
          <w:szCs w:val="22"/>
        </w:rPr>
        <w:t>.</w:t>
      </w:r>
    </w:p>
    <w:p w:rsidR="00574468" w:rsidRPr="006F2125" w:rsidRDefault="00574468" w:rsidP="00786917">
      <w:pPr>
        <w:spacing w:after="120" w:line="360" w:lineRule="auto"/>
        <w:jc w:val="both"/>
        <w:rPr>
          <w:rFonts w:ascii="Tahoma" w:hAnsi="Tahoma" w:cs="Tahoma"/>
          <w:sz w:val="22"/>
          <w:szCs w:val="22"/>
        </w:rPr>
      </w:pPr>
      <w:r w:rsidRPr="006F2125">
        <w:rPr>
          <w:rFonts w:ascii="Tahoma" w:hAnsi="Tahoma" w:cs="Tahoma"/>
          <w:sz w:val="22"/>
          <w:szCs w:val="22"/>
        </w:rPr>
        <w:t>Wyniki kontroli zostały zawarte w protokole podpisanym przez stronę kontrolowaną</w:t>
      </w:r>
      <w:r w:rsidR="00DE41FE" w:rsidRPr="006F2125">
        <w:rPr>
          <w:rFonts w:ascii="Tahoma" w:hAnsi="Tahoma" w:cs="Tahoma"/>
          <w:sz w:val="22"/>
          <w:szCs w:val="22"/>
        </w:rPr>
        <w:t xml:space="preserve"> w dniu</w:t>
      </w:r>
      <w:r w:rsidR="00B51013" w:rsidRPr="006F2125">
        <w:rPr>
          <w:rFonts w:ascii="Tahoma" w:hAnsi="Tahoma" w:cs="Tahoma"/>
          <w:sz w:val="22"/>
          <w:szCs w:val="22"/>
        </w:rPr>
        <w:t xml:space="preserve">   </w:t>
      </w:r>
      <w:r w:rsidR="00DE41FE" w:rsidRPr="006F2125">
        <w:rPr>
          <w:rFonts w:ascii="Tahoma" w:hAnsi="Tahoma" w:cs="Tahoma"/>
          <w:sz w:val="22"/>
          <w:szCs w:val="22"/>
        </w:rPr>
        <w:t xml:space="preserve"> </w:t>
      </w:r>
      <w:r w:rsidR="0042154A" w:rsidRPr="006F2125">
        <w:rPr>
          <w:rFonts w:ascii="Tahoma" w:hAnsi="Tahoma" w:cs="Tahoma"/>
          <w:sz w:val="22"/>
          <w:szCs w:val="22"/>
        </w:rPr>
        <w:t>1</w:t>
      </w:r>
      <w:r w:rsidR="00431B76" w:rsidRPr="006F2125">
        <w:rPr>
          <w:rFonts w:ascii="Tahoma" w:hAnsi="Tahoma" w:cs="Tahoma"/>
          <w:sz w:val="22"/>
          <w:szCs w:val="22"/>
        </w:rPr>
        <w:t>5</w:t>
      </w:r>
      <w:r w:rsidR="0042154A" w:rsidRPr="006F2125">
        <w:rPr>
          <w:rFonts w:ascii="Tahoma" w:hAnsi="Tahoma" w:cs="Tahoma"/>
          <w:sz w:val="22"/>
          <w:szCs w:val="22"/>
        </w:rPr>
        <w:t xml:space="preserve"> </w:t>
      </w:r>
      <w:r w:rsidR="00431B76" w:rsidRPr="006F2125">
        <w:rPr>
          <w:rFonts w:ascii="Tahoma" w:hAnsi="Tahoma" w:cs="Tahoma"/>
          <w:sz w:val="22"/>
          <w:szCs w:val="22"/>
        </w:rPr>
        <w:t>czerwca</w:t>
      </w:r>
      <w:r w:rsidRPr="006F2125">
        <w:rPr>
          <w:rFonts w:ascii="Tahoma" w:hAnsi="Tahoma" w:cs="Tahoma"/>
          <w:sz w:val="22"/>
          <w:szCs w:val="22"/>
        </w:rPr>
        <w:t xml:space="preserve"> 201</w:t>
      </w:r>
      <w:r w:rsidR="00676364" w:rsidRPr="006F2125">
        <w:rPr>
          <w:rFonts w:ascii="Tahoma" w:hAnsi="Tahoma" w:cs="Tahoma"/>
          <w:sz w:val="22"/>
          <w:szCs w:val="22"/>
        </w:rPr>
        <w:t>5</w:t>
      </w:r>
      <w:r w:rsidRPr="006F2125">
        <w:rPr>
          <w:rFonts w:ascii="Tahoma" w:hAnsi="Tahoma" w:cs="Tahoma"/>
          <w:sz w:val="22"/>
          <w:szCs w:val="22"/>
        </w:rPr>
        <w:t xml:space="preserve"> r., którego jeden egzemplarz pozostawiono w jednostce kontrolowanej. </w:t>
      </w:r>
    </w:p>
    <w:p w:rsidR="00786917" w:rsidRPr="006F2125" w:rsidRDefault="00574468" w:rsidP="00786917">
      <w:pPr>
        <w:spacing w:after="120" w:line="360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6F2125">
        <w:rPr>
          <w:rFonts w:ascii="Tahoma" w:hAnsi="Tahoma" w:cs="Tahoma"/>
          <w:b/>
          <w:bCs/>
          <w:sz w:val="22"/>
          <w:szCs w:val="22"/>
        </w:rPr>
        <w:t>Ustalenia kontroli:</w:t>
      </w:r>
    </w:p>
    <w:p w:rsidR="007A4C4C" w:rsidRDefault="006F2125" w:rsidP="006F2125">
      <w:pPr>
        <w:tabs>
          <w:tab w:val="left" w:pos="0"/>
          <w:tab w:val="left" w:pos="142"/>
        </w:tabs>
        <w:spacing w:line="360" w:lineRule="auto"/>
        <w:ind w:left="360"/>
        <w:contextualSpacing/>
        <w:jc w:val="both"/>
        <w:rPr>
          <w:rFonts w:ascii="Tahoma" w:eastAsia="Times New Roman" w:hAnsi="Tahoma" w:cs="Tahoma"/>
          <w:sz w:val="22"/>
          <w:szCs w:val="22"/>
          <w:lang w:eastAsia="pl-PL"/>
        </w:rPr>
      </w:pPr>
      <w:r>
        <w:rPr>
          <w:rFonts w:ascii="Tahoma" w:eastAsia="Times New Roman" w:hAnsi="Tahoma" w:cs="Tahoma"/>
          <w:color w:val="000000" w:themeColor="text1"/>
          <w:sz w:val="22"/>
          <w:szCs w:val="22"/>
          <w:lang w:eastAsia="pl-PL"/>
        </w:rPr>
        <w:tab/>
      </w:r>
      <w:r w:rsidRPr="006F2125">
        <w:rPr>
          <w:rFonts w:ascii="Tahoma" w:eastAsia="Times New Roman" w:hAnsi="Tahoma" w:cs="Tahoma"/>
          <w:sz w:val="22"/>
          <w:szCs w:val="22"/>
          <w:lang w:eastAsia="pl-PL"/>
        </w:rPr>
        <w:t>W kontrolowanej jednostce szczególną uwagę z</w:t>
      </w:r>
      <w:r w:rsidR="007A4C4C">
        <w:rPr>
          <w:rFonts w:ascii="Tahoma" w:eastAsia="Times New Roman" w:hAnsi="Tahoma" w:cs="Tahoma"/>
          <w:sz w:val="22"/>
          <w:szCs w:val="22"/>
          <w:lang w:eastAsia="pl-PL"/>
        </w:rPr>
        <w:t>wrócono na zarządzanie środkami</w:t>
      </w:r>
    </w:p>
    <w:p w:rsidR="00CC5C1B" w:rsidRPr="00675C5C" w:rsidRDefault="006F2125" w:rsidP="00CC5C1B">
      <w:pPr>
        <w:widowControl/>
        <w:tabs>
          <w:tab w:val="left" w:pos="0"/>
          <w:tab w:val="left" w:pos="142"/>
        </w:tabs>
        <w:suppressAutoHyphens w:val="0"/>
        <w:spacing w:before="22" w:after="120" w:line="360" w:lineRule="auto"/>
        <w:jc w:val="both"/>
        <w:rPr>
          <w:rFonts w:ascii="Tahoma" w:eastAsia="Times New Roman" w:hAnsi="Tahoma" w:cs="Tahoma"/>
          <w:sz w:val="22"/>
          <w:szCs w:val="22"/>
          <w:u w:val="single"/>
        </w:rPr>
      </w:pPr>
      <w:r w:rsidRPr="006F2125">
        <w:rPr>
          <w:rFonts w:ascii="Tahoma" w:eastAsia="Times New Roman" w:hAnsi="Tahoma" w:cs="Tahoma"/>
          <w:sz w:val="22"/>
          <w:szCs w:val="22"/>
          <w:lang w:eastAsia="pl-PL"/>
        </w:rPr>
        <w:t xml:space="preserve">pieniężnymi, gospodarowanie mieniem, celowość, zasadność dokonywania wydatków, sprawozdawczość budżetową i finansową, rozliczenia z budżetem gminy oraz stosowanie przepisów Prawa zamówień publicznych. Dokumenty księgowe są zatwierdzone pod względem merytorycznym, formalnym i rachunkowym. Kontrola wykazała poprawność dowodów księgowych względem wymagań określonych art. 21 ust. 1 pkt 1-6  ustawy </w:t>
      </w:r>
      <w:r w:rsidRPr="006F2125">
        <w:rPr>
          <w:rFonts w:ascii="Tahoma" w:eastAsia="Times New Roman" w:hAnsi="Tahoma" w:cs="Tahoma"/>
          <w:sz w:val="22"/>
          <w:szCs w:val="22"/>
          <w:lang w:eastAsia="pl-PL"/>
        </w:rPr>
        <w:br/>
        <w:t xml:space="preserve">o rachunkowości, a także zgodności kwot ujętych w księgach rachunkowych </w:t>
      </w:r>
      <w:r w:rsidRPr="006F2125">
        <w:rPr>
          <w:rFonts w:ascii="Tahoma" w:eastAsia="Times New Roman" w:hAnsi="Tahoma" w:cs="Tahoma"/>
          <w:sz w:val="22"/>
          <w:szCs w:val="22"/>
          <w:lang w:eastAsia="pl-PL"/>
        </w:rPr>
        <w:br/>
        <w:t xml:space="preserve">i sprawozdawczości. </w:t>
      </w:r>
      <w:r w:rsidR="00CC5C1B">
        <w:rPr>
          <w:rFonts w:ascii="Tahoma" w:eastAsia="Times New Roman" w:hAnsi="Tahoma" w:cs="Tahoma"/>
          <w:spacing w:val="-4"/>
          <w:sz w:val="22"/>
          <w:szCs w:val="22"/>
        </w:rPr>
        <w:t>Jednakże  w roku 2014 obszary działania szkoły i ryzyka z nimi związane nie były wystarczająco monitorowane, ponieważ stwierdzono nieprawidłowości w zakresie spraw kadrowo-płacowych.</w:t>
      </w:r>
    </w:p>
    <w:p w:rsidR="006F2125" w:rsidRPr="006F2125" w:rsidRDefault="006F2125" w:rsidP="006F2125">
      <w:pPr>
        <w:widowControl/>
        <w:numPr>
          <w:ilvl w:val="0"/>
          <w:numId w:val="29"/>
        </w:numPr>
        <w:tabs>
          <w:tab w:val="left" w:pos="284"/>
        </w:tabs>
        <w:suppressAutoHyphens w:val="0"/>
        <w:spacing w:line="360" w:lineRule="auto"/>
        <w:ind w:left="357" w:hanging="357"/>
        <w:contextualSpacing/>
        <w:jc w:val="both"/>
        <w:rPr>
          <w:rFonts w:ascii="Tahoma" w:hAnsi="Tahoma" w:cs="Tahoma"/>
          <w:sz w:val="22"/>
          <w:szCs w:val="22"/>
        </w:rPr>
      </w:pPr>
      <w:r w:rsidRPr="006F2125">
        <w:rPr>
          <w:rFonts w:ascii="Tahoma" w:hAnsi="Tahoma" w:cs="Tahoma"/>
          <w:sz w:val="22"/>
          <w:szCs w:val="22"/>
        </w:rPr>
        <w:t xml:space="preserve">Przy wyliczaniu dodatkowego wynagrodzenia rocznego za 2014 r. dla pracowników placówki stwierdzono  nieprawidłowości: </w:t>
      </w:r>
    </w:p>
    <w:p w:rsidR="006F2125" w:rsidRPr="006F2125" w:rsidRDefault="006F2125" w:rsidP="006F2125">
      <w:pPr>
        <w:widowControl/>
        <w:numPr>
          <w:ilvl w:val="2"/>
          <w:numId w:val="28"/>
        </w:numPr>
        <w:tabs>
          <w:tab w:val="left" w:pos="284"/>
        </w:tabs>
        <w:suppressAutoHyphens w:val="0"/>
        <w:spacing w:line="360" w:lineRule="auto"/>
        <w:ind w:left="357" w:hanging="357"/>
        <w:contextualSpacing/>
        <w:jc w:val="both"/>
        <w:rPr>
          <w:rFonts w:ascii="Tahoma" w:hAnsi="Tahoma" w:cs="Tahoma"/>
          <w:sz w:val="22"/>
          <w:szCs w:val="22"/>
        </w:rPr>
      </w:pPr>
      <w:r w:rsidRPr="006F2125">
        <w:rPr>
          <w:rFonts w:ascii="Tahoma" w:hAnsi="Tahoma" w:cs="Tahoma"/>
          <w:sz w:val="22"/>
          <w:szCs w:val="22"/>
        </w:rPr>
        <w:t xml:space="preserve">dla wszystkich   pracowników – do podstawy dodatkowego wynagrodzenia rocznego nie przyjęto wynagrodzenia za urlop wypoczynkowy, co jest niezgodne z art. 4 ust. 1 ustawy </w:t>
      </w:r>
      <w:r w:rsidRPr="006F2125">
        <w:rPr>
          <w:rFonts w:ascii="Tahoma" w:hAnsi="Tahoma" w:cs="Tahoma"/>
          <w:sz w:val="22"/>
          <w:szCs w:val="22"/>
        </w:rPr>
        <w:lastRenderedPageBreak/>
        <w:t xml:space="preserve">z dnia 12 grudnia 1997 r. o dodatkowym wynagrodzeniu rocznym dla pracowników jednostek sfery budżetowej (Dz. U. 2013.1144 j.t.). </w:t>
      </w:r>
    </w:p>
    <w:p w:rsidR="006F2125" w:rsidRPr="006F2125" w:rsidRDefault="006F2125" w:rsidP="006F2125">
      <w:pPr>
        <w:widowControl/>
        <w:numPr>
          <w:ilvl w:val="2"/>
          <w:numId w:val="28"/>
        </w:numPr>
        <w:tabs>
          <w:tab w:val="left" w:pos="284"/>
        </w:tabs>
        <w:suppressAutoHyphens w:val="0"/>
        <w:spacing w:line="360" w:lineRule="auto"/>
        <w:ind w:left="357" w:hanging="357"/>
        <w:contextualSpacing/>
        <w:jc w:val="both"/>
        <w:rPr>
          <w:rFonts w:ascii="Tahoma" w:hAnsi="Tahoma" w:cs="Tahoma"/>
          <w:sz w:val="22"/>
          <w:szCs w:val="22"/>
        </w:rPr>
      </w:pPr>
      <w:r w:rsidRPr="006F2125">
        <w:rPr>
          <w:rFonts w:ascii="Tahoma" w:hAnsi="Tahoma" w:cs="Tahoma"/>
          <w:sz w:val="22"/>
          <w:szCs w:val="22"/>
        </w:rPr>
        <w:t xml:space="preserve">dla dwóch pracowników - do podstawy dodatkowego wynagrodzenia rocznego nie przyjęto dodatku za wieloletnią pracę wypłaconego pracownikom w 2014 r. za dni nieobecności w pracy z powodu choroby, co jest niezgodne z § 6 rozporządzenia Ministra Pracy i Polityki Socjalnej z dnia 8 stycznia 1997 r. w sprawie szczegółowych zasad udzielania urlopu wypoczynkowego, ustalania i wypłacania wynagrodzenia za czas urlopu oraz ekwiwalentu pieniężnego za urlop (Dz. U. Nr 2, poz. 14 ze zm.). </w:t>
      </w:r>
    </w:p>
    <w:p w:rsidR="006F2125" w:rsidRPr="006F2125" w:rsidRDefault="006F2125" w:rsidP="006F2125">
      <w:pPr>
        <w:tabs>
          <w:tab w:val="left" w:pos="851"/>
        </w:tabs>
        <w:spacing w:line="360" w:lineRule="auto"/>
        <w:ind w:left="357"/>
        <w:contextualSpacing/>
        <w:jc w:val="both"/>
        <w:rPr>
          <w:rFonts w:ascii="Tahoma" w:hAnsi="Tahoma" w:cs="Tahoma"/>
          <w:sz w:val="22"/>
          <w:szCs w:val="22"/>
        </w:rPr>
      </w:pPr>
      <w:r w:rsidRPr="006F2125">
        <w:rPr>
          <w:rFonts w:ascii="Tahoma" w:hAnsi="Tahoma" w:cs="Tahoma"/>
          <w:sz w:val="22"/>
          <w:szCs w:val="22"/>
        </w:rPr>
        <w:t xml:space="preserve">Powyższe działania spowodowały  zaniżenie wypłaconego dodatkowego wynagrodzenia rocznego na ogólna kwotę 194,85 zł, która została wypłacona dla pracowników w trakcie czynności kontrolnych (str. 17 - 18 protokołu). </w:t>
      </w:r>
    </w:p>
    <w:p w:rsidR="00D2493C" w:rsidRPr="006F2125" w:rsidRDefault="009D4B9C" w:rsidP="00D2493C">
      <w:pPr>
        <w:pStyle w:val="Akapitzlist"/>
        <w:spacing w:before="100" w:beforeAutospacing="1" w:after="200"/>
        <w:ind w:left="284"/>
        <w:rPr>
          <w:rFonts w:ascii="Tahoma" w:hAnsi="Tahoma" w:cs="Tahoma"/>
          <w:b/>
          <w:sz w:val="22"/>
          <w:szCs w:val="22"/>
        </w:rPr>
      </w:pPr>
      <w:r w:rsidRPr="006F2125">
        <w:rPr>
          <w:rFonts w:ascii="Tahoma" w:hAnsi="Tahoma" w:cs="Tahoma"/>
          <w:b/>
          <w:sz w:val="22"/>
          <w:szCs w:val="22"/>
        </w:rPr>
        <w:t>W</w:t>
      </w:r>
      <w:r w:rsidR="00DD2FB7" w:rsidRPr="006F2125">
        <w:rPr>
          <w:rFonts w:ascii="Tahoma" w:hAnsi="Tahoma" w:cs="Tahoma"/>
          <w:b/>
          <w:sz w:val="22"/>
          <w:szCs w:val="22"/>
        </w:rPr>
        <w:t>nioski pokontrolne</w:t>
      </w:r>
      <w:r w:rsidR="00D2493C" w:rsidRPr="006F2125">
        <w:rPr>
          <w:rFonts w:ascii="Tahoma" w:hAnsi="Tahoma" w:cs="Tahoma"/>
          <w:b/>
          <w:sz w:val="22"/>
          <w:szCs w:val="22"/>
        </w:rPr>
        <w:t>:</w:t>
      </w:r>
    </w:p>
    <w:p w:rsidR="00572259" w:rsidRPr="006F2125" w:rsidRDefault="00572259" w:rsidP="002A653A">
      <w:pPr>
        <w:widowControl/>
        <w:suppressAutoHyphens w:val="0"/>
        <w:spacing w:after="120" w:line="360" w:lineRule="auto"/>
        <w:ind w:left="357"/>
        <w:jc w:val="both"/>
        <w:rPr>
          <w:rFonts w:ascii="Tahoma" w:hAnsi="Tahoma" w:cs="Tahoma"/>
          <w:sz w:val="22"/>
          <w:szCs w:val="22"/>
        </w:rPr>
      </w:pPr>
      <w:r w:rsidRPr="006F2125">
        <w:rPr>
          <w:rFonts w:ascii="Tahoma" w:hAnsi="Tahoma" w:cs="Tahoma"/>
          <w:bCs/>
          <w:sz w:val="22"/>
          <w:szCs w:val="22"/>
        </w:rPr>
        <w:t xml:space="preserve">Przy naliczaniu wysokości dodatkowego wynagrodzenia rocznego przestrzegać należy przepisów prawa w tym zakresie, a w szczególności </w:t>
      </w:r>
      <w:r w:rsidRPr="006F2125">
        <w:rPr>
          <w:rFonts w:ascii="Tahoma" w:hAnsi="Tahoma" w:cs="Tahoma"/>
          <w:sz w:val="22"/>
          <w:szCs w:val="22"/>
        </w:rPr>
        <w:t>ustawy z dnia 12 grudnia 1997 r.       o dodatkowym wynagrodzeniu rocznym dla pracowników jednostek sfery budżetowej (Dz.U.2013.1144</w:t>
      </w:r>
      <w:r w:rsidR="0024106F">
        <w:rPr>
          <w:rFonts w:ascii="Tahoma" w:hAnsi="Tahoma" w:cs="Tahoma"/>
          <w:sz w:val="22"/>
          <w:szCs w:val="22"/>
        </w:rPr>
        <w:t>.</w:t>
      </w:r>
      <w:r w:rsidRPr="006F2125">
        <w:rPr>
          <w:rFonts w:ascii="Tahoma" w:hAnsi="Tahoma" w:cs="Tahoma"/>
          <w:sz w:val="22"/>
          <w:szCs w:val="22"/>
        </w:rPr>
        <w:t xml:space="preserve">j.t.) oraz </w:t>
      </w:r>
      <w:r w:rsidRPr="006F2125">
        <w:rPr>
          <w:rFonts w:ascii="Tahoma" w:hAnsi="Tahoma" w:cs="Tahoma"/>
          <w:sz w:val="22"/>
          <w:szCs w:val="22"/>
          <w:lang w:eastAsia="pl-PL"/>
        </w:rPr>
        <w:t xml:space="preserve">rozporządzenia Ministra Pracy i Polityki Socjalnej z dnia          8 stycznia 1997 r.  w sprawie szczegółowych zasad udzielania urlopu wypoczynkowego, ustalania i wypłacania wynagrodzenia za czas urlopu oraz ekwiwalentu pieniężnego za urlop (Dz. U. Nr 2, poz. 14 ze zm.). </w:t>
      </w:r>
    </w:p>
    <w:p w:rsidR="005307C2" w:rsidRPr="006F2125" w:rsidRDefault="0091641F" w:rsidP="00572259">
      <w:pPr>
        <w:spacing w:line="360" w:lineRule="auto"/>
        <w:ind w:left="720"/>
        <w:jc w:val="both"/>
        <w:rPr>
          <w:rFonts w:ascii="Tahoma" w:hAnsi="Tahoma" w:cs="Tahoma"/>
          <w:sz w:val="22"/>
          <w:szCs w:val="22"/>
        </w:rPr>
      </w:pPr>
      <w:r w:rsidRPr="006F2125">
        <w:rPr>
          <w:rFonts w:ascii="Tahoma" w:hAnsi="Tahoma" w:cs="Tahoma"/>
          <w:sz w:val="22"/>
          <w:szCs w:val="22"/>
        </w:rPr>
        <w:tab/>
      </w:r>
    </w:p>
    <w:p w:rsidR="00320988" w:rsidRPr="006F2125" w:rsidRDefault="00320988" w:rsidP="001C7672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</w:p>
    <w:p w:rsidR="005307C2" w:rsidRPr="006F2125" w:rsidRDefault="00320988" w:rsidP="001C7672">
      <w:pPr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  <w:r w:rsidRPr="006F2125">
        <w:rPr>
          <w:rFonts w:ascii="Tahoma" w:hAnsi="Tahoma" w:cs="Tahoma"/>
          <w:sz w:val="22"/>
          <w:szCs w:val="22"/>
        </w:rPr>
        <w:tab/>
      </w:r>
      <w:r w:rsidR="00A94CA2" w:rsidRPr="006F2125">
        <w:rPr>
          <w:rFonts w:ascii="Tahoma" w:hAnsi="Tahoma" w:cs="Tahoma"/>
          <w:sz w:val="22"/>
          <w:szCs w:val="22"/>
        </w:rPr>
        <w:t>Działając na podstawie § 24 ust. 3 Załącznika do Zarządzenia Nr 184/2012 Prezydenta Miasta Elbląg z dnia 04 czerwca 2012 r. w sprawie systemu organizacji</w:t>
      </w:r>
      <w:r w:rsidR="00A94CA2" w:rsidRPr="006F2125">
        <w:rPr>
          <w:rFonts w:ascii="Tahoma" w:hAnsi="Tahoma" w:cs="Tahoma"/>
          <w:sz w:val="22"/>
          <w:szCs w:val="22"/>
        </w:rPr>
        <w:br/>
        <w:t xml:space="preserve">i prowadzenia działalności kontrolnej Urzędu Miejskiego w Elblągu ze zmianami, oczekuję </w:t>
      </w:r>
      <w:r w:rsidR="00435956" w:rsidRPr="006F2125">
        <w:rPr>
          <w:rFonts w:ascii="Tahoma" w:hAnsi="Tahoma" w:cs="Tahoma"/>
          <w:sz w:val="22"/>
          <w:szCs w:val="22"/>
        </w:rPr>
        <w:t xml:space="preserve">   </w:t>
      </w:r>
      <w:r w:rsidR="00A94CA2" w:rsidRPr="006F2125">
        <w:rPr>
          <w:rFonts w:ascii="Tahoma" w:hAnsi="Tahoma" w:cs="Tahoma"/>
          <w:sz w:val="22"/>
          <w:szCs w:val="22"/>
        </w:rPr>
        <w:t xml:space="preserve">od Pani Dyrektor informacji o sposobie wykorzystania uwag i realizacji wniosków pokontrolnych oraz podjętych działaniach zmierzających do usunięcia nieprawidłowości  </w:t>
      </w:r>
      <w:r w:rsidR="00435956" w:rsidRPr="006F2125">
        <w:rPr>
          <w:rFonts w:ascii="Tahoma" w:hAnsi="Tahoma" w:cs="Tahoma"/>
          <w:sz w:val="22"/>
          <w:szCs w:val="22"/>
        </w:rPr>
        <w:t xml:space="preserve">       </w:t>
      </w:r>
      <w:r w:rsidR="00A94CA2" w:rsidRPr="006F2125">
        <w:rPr>
          <w:rFonts w:ascii="Tahoma" w:hAnsi="Tahoma" w:cs="Tahoma"/>
          <w:sz w:val="22"/>
          <w:szCs w:val="22"/>
        </w:rPr>
        <w:t>w terminie 30</w:t>
      </w:r>
      <w:r w:rsidR="00435956" w:rsidRPr="006F2125">
        <w:rPr>
          <w:rFonts w:ascii="Tahoma" w:hAnsi="Tahoma" w:cs="Tahoma"/>
          <w:sz w:val="22"/>
          <w:szCs w:val="22"/>
        </w:rPr>
        <w:t xml:space="preserve"> </w:t>
      </w:r>
      <w:r w:rsidR="00A94CA2" w:rsidRPr="006F2125">
        <w:rPr>
          <w:rFonts w:ascii="Tahoma" w:hAnsi="Tahoma" w:cs="Tahoma"/>
          <w:sz w:val="22"/>
          <w:szCs w:val="22"/>
        </w:rPr>
        <w:t>dni od daty otrzymania niniejszego wystąpienia.</w:t>
      </w:r>
    </w:p>
    <w:p w:rsidR="005307C2" w:rsidRPr="006F2125" w:rsidRDefault="005307C2" w:rsidP="00A94CA2">
      <w:pPr>
        <w:jc w:val="both"/>
        <w:rPr>
          <w:rFonts w:ascii="Tahoma" w:hAnsi="Tahoma" w:cs="Tahoma"/>
          <w:b/>
          <w:sz w:val="22"/>
          <w:szCs w:val="22"/>
        </w:rPr>
      </w:pPr>
    </w:p>
    <w:p w:rsidR="005307C2" w:rsidRPr="006F2125" w:rsidRDefault="005307C2" w:rsidP="00A94CA2">
      <w:pPr>
        <w:jc w:val="both"/>
        <w:rPr>
          <w:rFonts w:ascii="Tahoma" w:hAnsi="Tahoma" w:cs="Tahoma"/>
          <w:b/>
          <w:sz w:val="22"/>
          <w:szCs w:val="22"/>
        </w:rPr>
      </w:pPr>
    </w:p>
    <w:p w:rsidR="00A66199" w:rsidRPr="006F2125" w:rsidRDefault="00A66199" w:rsidP="00A94CA2">
      <w:pPr>
        <w:jc w:val="both"/>
        <w:rPr>
          <w:rFonts w:ascii="Tahoma" w:hAnsi="Tahoma" w:cs="Tahoma"/>
          <w:b/>
          <w:sz w:val="22"/>
          <w:szCs w:val="22"/>
        </w:rPr>
      </w:pPr>
    </w:p>
    <w:p w:rsidR="00320988" w:rsidRDefault="00320988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B94BDF" w:rsidRPr="006F2125" w:rsidRDefault="00B94BDF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</w:p>
    <w:p w:rsidR="00A94CA2" w:rsidRPr="006F2125" w:rsidRDefault="00A94CA2" w:rsidP="00C25572">
      <w:pPr>
        <w:spacing w:after="120"/>
        <w:jc w:val="both"/>
        <w:rPr>
          <w:rFonts w:ascii="Tahoma" w:hAnsi="Tahoma" w:cs="Tahoma"/>
          <w:b/>
          <w:sz w:val="22"/>
          <w:szCs w:val="22"/>
        </w:rPr>
      </w:pPr>
      <w:r w:rsidRPr="006F2125">
        <w:rPr>
          <w:rFonts w:ascii="Tahoma" w:hAnsi="Tahoma" w:cs="Tahoma"/>
          <w:b/>
          <w:sz w:val="22"/>
          <w:szCs w:val="22"/>
        </w:rPr>
        <w:t>Do wiadomości:</w:t>
      </w:r>
    </w:p>
    <w:p w:rsidR="00A94CA2" w:rsidRPr="006F2125" w:rsidRDefault="00485B8B" w:rsidP="00C25572">
      <w:pPr>
        <w:pStyle w:val="Akapitzlist"/>
        <w:numPr>
          <w:ilvl w:val="0"/>
          <w:numId w:val="4"/>
        </w:numPr>
        <w:spacing w:before="0" w:after="120" w:line="276" w:lineRule="auto"/>
        <w:contextualSpacing/>
        <w:rPr>
          <w:rFonts w:ascii="Tahoma" w:hAnsi="Tahoma" w:cs="Tahoma"/>
          <w:sz w:val="22"/>
          <w:szCs w:val="22"/>
        </w:rPr>
      </w:pPr>
      <w:r w:rsidRPr="006F2125">
        <w:rPr>
          <w:rFonts w:ascii="Tahoma" w:hAnsi="Tahoma" w:cs="Tahoma"/>
          <w:sz w:val="22"/>
          <w:szCs w:val="22"/>
        </w:rPr>
        <w:t xml:space="preserve">Departament </w:t>
      </w:r>
      <w:r w:rsidR="001C7672" w:rsidRPr="006F2125">
        <w:rPr>
          <w:rFonts w:ascii="Tahoma" w:hAnsi="Tahoma" w:cs="Tahoma"/>
          <w:sz w:val="22"/>
          <w:szCs w:val="22"/>
        </w:rPr>
        <w:t>Skarbnik</w:t>
      </w:r>
      <w:r w:rsidRPr="006F2125">
        <w:rPr>
          <w:rFonts w:ascii="Tahoma" w:hAnsi="Tahoma" w:cs="Tahoma"/>
          <w:sz w:val="22"/>
          <w:szCs w:val="22"/>
        </w:rPr>
        <w:t>a</w:t>
      </w:r>
      <w:r w:rsidR="001C7672" w:rsidRPr="006F2125">
        <w:rPr>
          <w:rFonts w:ascii="Tahoma" w:hAnsi="Tahoma" w:cs="Tahoma"/>
          <w:sz w:val="22"/>
          <w:szCs w:val="22"/>
        </w:rPr>
        <w:t xml:space="preserve"> Miasta </w:t>
      </w:r>
    </w:p>
    <w:p w:rsidR="00A94CA2" w:rsidRPr="006F2125" w:rsidRDefault="00152290" w:rsidP="00C25572">
      <w:pPr>
        <w:pStyle w:val="Akapitzlist"/>
        <w:numPr>
          <w:ilvl w:val="0"/>
          <w:numId w:val="4"/>
        </w:numPr>
        <w:spacing w:before="0" w:after="120" w:line="276" w:lineRule="auto"/>
        <w:contextualSpacing/>
        <w:rPr>
          <w:rFonts w:ascii="Tahoma" w:hAnsi="Tahoma" w:cs="Tahoma"/>
          <w:sz w:val="22"/>
          <w:szCs w:val="22"/>
        </w:rPr>
      </w:pPr>
      <w:r w:rsidRPr="006F2125">
        <w:rPr>
          <w:rFonts w:ascii="Tahoma" w:hAnsi="Tahoma" w:cs="Tahoma"/>
          <w:sz w:val="22"/>
          <w:szCs w:val="22"/>
        </w:rPr>
        <w:t>Referat Zdrowia i Spraw Społecznych</w:t>
      </w:r>
      <w:r w:rsidR="00A94CA2" w:rsidRPr="006F2125">
        <w:rPr>
          <w:rFonts w:ascii="Tahoma" w:hAnsi="Tahoma" w:cs="Tahoma"/>
          <w:sz w:val="22"/>
          <w:szCs w:val="22"/>
        </w:rPr>
        <w:t xml:space="preserve"> UM w Elblągu</w:t>
      </w:r>
    </w:p>
    <w:sectPr w:rsidR="00A94CA2" w:rsidRPr="006F2125" w:rsidSect="003F7D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2485" w:rsidRDefault="00C22485" w:rsidP="0080004D">
      <w:r>
        <w:separator/>
      </w:r>
    </w:p>
  </w:endnote>
  <w:endnote w:type="continuationSeparator" w:id="0">
    <w:p w:rsidR="00C22485" w:rsidRDefault="00C22485" w:rsidP="008000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370454"/>
      <w:docPartObj>
        <w:docPartGallery w:val="Page Numbers (Bottom of Page)"/>
        <w:docPartUnique/>
      </w:docPartObj>
    </w:sdtPr>
    <w:sdtEndPr/>
    <w:sdtContent>
      <w:p w:rsidR="00314D4D" w:rsidRDefault="009D315D">
        <w:pPr>
          <w:pStyle w:val="Stopka"/>
          <w:jc w:val="right"/>
        </w:pPr>
        <w:r>
          <w:fldChar w:fldCharType="begin"/>
        </w:r>
        <w:r w:rsidR="0056475F">
          <w:instrText xml:space="preserve"> PAGE   \* MERGEFORMAT </w:instrText>
        </w:r>
        <w:r>
          <w:fldChar w:fldCharType="separate"/>
        </w:r>
        <w:r w:rsidR="00B14F1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14D4D" w:rsidRDefault="00314D4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32B" w:rsidRDefault="00E01677">
    <w:pPr>
      <w:pStyle w:val="Stopka"/>
    </w:pPr>
    <w:r>
      <w:rPr>
        <w:noProof/>
        <w:lang w:eastAsia="pl-PL" w:bidi="ar-SA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3A91B8FB" wp14:editId="03724C2E">
              <wp:simplePos x="0" y="0"/>
              <wp:positionH relativeFrom="column">
                <wp:posOffset>-170180</wp:posOffset>
              </wp:positionH>
              <wp:positionV relativeFrom="paragraph">
                <wp:posOffset>-256540</wp:posOffset>
              </wp:positionV>
              <wp:extent cx="6204585" cy="643255"/>
              <wp:effectExtent l="10795" t="10160" r="13970" b="13335"/>
              <wp:wrapNone/>
              <wp:docPr id="1" name="Group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204585" cy="643255"/>
                        <a:chOff x="1149" y="15457"/>
                        <a:chExt cx="9771" cy="1013"/>
                      </a:xfrm>
                    </wpg:grpSpPr>
                    <wps:wsp>
                      <wps:cNvPr id="2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1149" y="15457"/>
                          <a:ext cx="3697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5332B" w:rsidRPr="0035332B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 w:rsidRPr="0035332B">
                              <w:rPr>
                                <w:rFonts w:ascii="Tahoma" w:hAnsi="Tahoma" w:cs="Tahoma"/>
                              </w:rPr>
                              <w:t xml:space="preserve">Urząd Miejski w Elblągu </w:t>
                            </w:r>
                          </w:p>
                          <w:p w:rsidR="0035332B" w:rsidRPr="0035332B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Ul. Łączności 1, 82-300 Elbląg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Text Box 7"/>
                      <wps:cNvSpPr txBox="1">
                        <a:spLocks noChangeArrowheads="1"/>
                      </wps:cNvSpPr>
                      <wps:spPr bwMode="auto">
                        <a:xfrm>
                          <a:off x="4590" y="15457"/>
                          <a:ext cx="2684" cy="87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66C6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tel. +48 55 239 30 00</w:t>
                            </w:r>
                          </w:p>
                          <w:p w:rsidR="006866C6" w:rsidRDefault="00DE2BAB" w:rsidP="006866C6">
                            <w:pPr>
                              <w:rPr>
                                <w:rFonts w:ascii="Tahoma" w:hAnsi="Tahoma" w:cs="Tahoma"/>
                              </w:rPr>
                            </w:pPr>
                            <w:r>
                              <w:rPr>
                                <w:rFonts w:ascii="Tahoma" w:hAnsi="Tahoma" w:cs="Tahoma"/>
                              </w:rPr>
                              <w:t>fax +48 55 239 33 30</w:t>
                            </w:r>
                          </w:p>
                          <w:p w:rsidR="0035332B" w:rsidRPr="006866C6" w:rsidRDefault="00C22485" w:rsidP="006866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Text Box 8"/>
                      <wps:cNvSpPr txBox="1">
                        <a:spLocks noChangeArrowheads="1"/>
                      </wps:cNvSpPr>
                      <wps:spPr bwMode="auto">
                        <a:xfrm>
                          <a:off x="7274" y="15457"/>
                          <a:ext cx="3646" cy="10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66C6" w:rsidRPr="00C24EFF" w:rsidRDefault="00DE2BAB" w:rsidP="006866C6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C24EFF">
                              <w:rPr>
                                <w:rFonts w:ascii="Tahoma" w:hAnsi="Tahoma" w:cs="Tahoma"/>
                                <w:lang w:val="en-US"/>
                              </w:rPr>
                              <w:t>e-mail: umelblag@umelblag.pl</w:t>
                            </w:r>
                          </w:p>
                          <w:p w:rsidR="006866C6" w:rsidRPr="00C24EFF" w:rsidRDefault="00DE2BAB" w:rsidP="006866C6">
                            <w:pPr>
                              <w:rPr>
                                <w:rFonts w:ascii="Tahoma" w:hAnsi="Tahoma" w:cs="Tahoma"/>
                                <w:lang w:val="en-US"/>
                              </w:rPr>
                            </w:pPr>
                            <w:r w:rsidRPr="00C24EFF">
                              <w:rPr>
                                <w:rFonts w:ascii="Tahoma" w:hAnsi="Tahoma" w:cs="Tahoma"/>
                                <w:lang w:val="en-US"/>
                              </w:rPr>
                              <w:t>www.umelblag.pl</w:t>
                            </w:r>
                          </w:p>
                          <w:p w:rsidR="0035332B" w:rsidRPr="00C24EFF" w:rsidRDefault="00C22485" w:rsidP="006866C6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5" o:spid="_x0000_s1028" style="position:absolute;margin-left:-13.4pt;margin-top:-20.2pt;width:488.55pt;height:50.65pt;z-index:251664384" coordorigin="1149,15457" coordsize="9771,10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9" type="#_x0000_t202" style="position:absolute;left:1149;top:15457;width:3697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1FgcIA&#10;AADaAAAADwAAAGRycy9kb3ducmV2LnhtbESPzWrDMBCE74W8g9hALqWR40MpbmRjTENyTdpLb4u1&#10;sU2tlW2p/snTR4FCj8PMfMPss9m0YqTBNZYV7LYRCOLS6oYrBV+fh5c3EM4ja2wtk4KFHGTp6mmP&#10;ibYTn2m8+EoECLsEFdTed4mUrqzJoNvajjh4VzsY9EEOldQDTgFuWhlH0as02HBYqLGjoqby5/Jr&#10;FNjpYzGW+ih+/r6ZY5H352vcK7VZz/k7CE+z/w//tU9aQQyPK+EGyPQO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MjUWBwgAAANoAAAAPAAAAAAAAAAAAAAAAAJgCAABkcnMvZG93&#10;bnJldi54bWxQSwUGAAAAAAQABAD1AAAAhwMAAAAA&#10;" strokecolor="white">
                <v:textbox>
                  <w:txbxContent>
                    <w:p w:rsidR="0035332B" w:rsidRPr="0035332B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 w:rsidRPr="0035332B">
                        <w:rPr>
                          <w:rFonts w:ascii="Tahoma" w:hAnsi="Tahoma" w:cs="Tahoma"/>
                        </w:rPr>
                        <w:t xml:space="preserve">Urząd Miejski w Elblągu </w:t>
                      </w:r>
                    </w:p>
                    <w:p w:rsidR="0035332B" w:rsidRPr="0035332B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Ul. Łączności 1, 82-300 Elbląg</w:t>
                      </w:r>
                    </w:p>
                  </w:txbxContent>
                </v:textbox>
              </v:shape>
              <v:shape id="Text Box 7" o:spid="_x0000_s1030" type="#_x0000_t202" style="position:absolute;left:4590;top:15457;width:2684;height:8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8HgGsIA&#10;AADaAAAADwAAAGRycy9kb3ducmV2LnhtbESPQWvCQBSE74X+h+UJXkrdNIUiqWsIUtFrrBdvj+wz&#10;CWbfJtmtSfz1bkHwOMzMN8wqHU0jrtS72rKCj0UEgriwuuZSwfF3+74E4TyyxsYyKZjIQbp+fVlh&#10;ou3AOV0PvhQBwi5BBZX3bSKlKyoy6Ba2JQ7e2fYGfZB9KXWPQ4CbRsZR9CUN1hwWKmxpU1FxOfwZ&#10;BXb4mYylLorfTjez22Rdfo47peazMfsG4Wn0z/CjvdcKPuH/SrgB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jweAawgAAANoAAAAPAAAAAAAAAAAAAAAAAJgCAABkcnMvZG93&#10;bnJldi54bWxQSwUGAAAAAAQABAD1AAAAhwMAAAAA&#10;" strokecolor="white">
                <v:textbox>
                  <w:txbxContent>
                    <w:p w:rsidR="006866C6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tel. +48 55 239 30 00</w:t>
                      </w:r>
                    </w:p>
                    <w:p w:rsidR="006866C6" w:rsidRDefault="00DE2BAB" w:rsidP="006866C6">
                      <w:pPr>
                        <w:rPr>
                          <w:rFonts w:ascii="Tahoma" w:hAnsi="Tahoma" w:cs="Tahoma"/>
                        </w:rPr>
                      </w:pPr>
                      <w:r>
                        <w:rPr>
                          <w:rFonts w:ascii="Tahoma" w:hAnsi="Tahoma" w:cs="Tahoma"/>
                        </w:rPr>
                        <w:t>fax +48 55 239 33 30</w:t>
                      </w:r>
                    </w:p>
                    <w:p w:rsidR="0035332B" w:rsidRPr="006866C6" w:rsidRDefault="00AA7AC5" w:rsidP="006866C6"/>
                  </w:txbxContent>
                </v:textbox>
              </v:shape>
              <v:shape id="Text Box 8" o:spid="_x0000_s1031" type="#_x0000_t202" style="position:absolute;left:7274;top:15457;width:3646;height:101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2Td9cIA&#10;AADaAAAADwAAAGRycy9kb3ducmV2LnhtbESPQWvCQBSE74X+h+UJXkrdNNAiqWsIUtFrrBdvj+wz&#10;CWbfJtmtSfz1bkHwOMzMN8wqHU0jrtS72rKCj0UEgriwuuZSwfF3+74E4TyyxsYyKZjIQbp+fVlh&#10;ou3AOV0PvhQBwi5BBZX3bSKlKyoy6Ba2JQ7e2fYGfZB9KXWPQ4CbRsZR9CUN1hwWKmxpU1FxOfwZ&#10;BXb4mYylLorfTjez22Rdfo47peazMfsG4Wn0z/CjvdcKPuH/SrgBcn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DZN31wgAAANoAAAAPAAAAAAAAAAAAAAAAAJgCAABkcnMvZG93&#10;bnJldi54bWxQSwUGAAAAAAQABAD1AAAAhwMAAAAA&#10;" strokecolor="white">
                <v:textbox>
                  <w:txbxContent>
                    <w:p w:rsidR="006866C6" w:rsidRPr="00C24EFF" w:rsidRDefault="00DE2BAB" w:rsidP="006866C6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C24EFF">
                        <w:rPr>
                          <w:rFonts w:ascii="Tahoma" w:hAnsi="Tahoma" w:cs="Tahoma"/>
                          <w:lang w:val="en-US"/>
                        </w:rPr>
                        <w:t>e-mail: umelblag@umelblag.pl</w:t>
                      </w:r>
                    </w:p>
                    <w:p w:rsidR="006866C6" w:rsidRPr="00C24EFF" w:rsidRDefault="00DE2BAB" w:rsidP="006866C6">
                      <w:pPr>
                        <w:rPr>
                          <w:rFonts w:ascii="Tahoma" w:hAnsi="Tahoma" w:cs="Tahoma"/>
                          <w:lang w:val="en-US"/>
                        </w:rPr>
                      </w:pPr>
                      <w:r w:rsidRPr="00C24EFF">
                        <w:rPr>
                          <w:rFonts w:ascii="Tahoma" w:hAnsi="Tahoma" w:cs="Tahoma"/>
                          <w:lang w:val="en-US"/>
                        </w:rPr>
                        <w:t>www.umelblag.pl</w:t>
                      </w:r>
                    </w:p>
                    <w:p w:rsidR="0035332B" w:rsidRPr="00C24EFF" w:rsidRDefault="00AA7AC5" w:rsidP="006866C6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  <w:r>
      <w:rPr>
        <w:noProof/>
        <w:lang w:eastAsia="pl-PL" w:bidi="ar-SA"/>
      </w:rPr>
      <w:drawing>
        <wp:anchor distT="0" distB="0" distL="0" distR="0" simplePos="0" relativeHeight="251663360" behindDoc="0" locked="0" layoutInCell="1" allowOverlap="1" wp14:anchorId="52E12FC4" wp14:editId="23F24EBE">
          <wp:simplePos x="0" y="0"/>
          <wp:positionH relativeFrom="page">
            <wp:posOffset>396240</wp:posOffset>
          </wp:positionH>
          <wp:positionV relativeFrom="page">
            <wp:posOffset>9527540</wp:posOffset>
          </wp:positionV>
          <wp:extent cx="6803390" cy="697865"/>
          <wp:effectExtent l="0" t="0" r="0" b="698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03390" cy="69786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2485" w:rsidRDefault="00C22485" w:rsidP="0080004D">
      <w:r>
        <w:separator/>
      </w:r>
    </w:p>
  </w:footnote>
  <w:footnote w:type="continuationSeparator" w:id="0">
    <w:p w:rsidR="00C22485" w:rsidRDefault="00C22485" w:rsidP="008000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2079" w:rsidRDefault="00E01677" w:rsidP="00A02079">
    <w:pPr>
      <w:pStyle w:val="Nagwek"/>
      <w:ind w:left="-142"/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324745B" wp14:editId="289075D1">
              <wp:simplePos x="0" y="0"/>
              <wp:positionH relativeFrom="column">
                <wp:posOffset>862330</wp:posOffset>
              </wp:positionH>
              <wp:positionV relativeFrom="paragraph">
                <wp:posOffset>369570</wp:posOffset>
              </wp:positionV>
              <wp:extent cx="4524375" cy="571500"/>
              <wp:effectExtent l="5080" t="7620" r="13970" b="11430"/>
              <wp:wrapNone/>
              <wp:docPr id="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24375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02079" w:rsidRPr="003C02C2" w:rsidRDefault="00C22485" w:rsidP="003C02C2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67.9pt;margin-top:29.1pt;width:356.25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" strokecolor="white">
              <v:textbox>
                <w:txbxContent>
                  <w:p w:rsidR="00A02079" w:rsidRPr="003C02C2" w:rsidRDefault="00AA7AC5" w:rsidP="003C02C2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02C2" w:rsidRDefault="00E01677">
    <w:pPr>
      <w:pStyle w:val="Nagwek"/>
    </w:pPr>
    <w:r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9049397" wp14:editId="4F9EEF55">
              <wp:simplePos x="0" y="0"/>
              <wp:positionH relativeFrom="column">
                <wp:posOffset>871855</wp:posOffset>
              </wp:positionH>
              <wp:positionV relativeFrom="paragraph">
                <wp:posOffset>360045</wp:posOffset>
              </wp:positionV>
              <wp:extent cx="2000250" cy="609600"/>
              <wp:effectExtent l="5080" t="7620" r="13970" b="11430"/>
              <wp:wrapNone/>
              <wp:docPr id="7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00250" cy="609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87177" w:rsidRPr="00C66CCF" w:rsidRDefault="00DE2BAB" w:rsidP="00C66CCF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  <w:r>
                            <w:rPr>
                              <w:rFonts w:ascii="Tahoma" w:hAnsi="Tahoma" w:cs="Tahoma"/>
                            </w:rPr>
                            <w:t>Prezydent Elbląga</w:t>
                          </w:r>
                        </w:p>
                        <w:p w:rsidR="00C66CCF" w:rsidRPr="00C66CCF" w:rsidRDefault="00C22485" w:rsidP="00C66CCF">
                          <w:pPr>
                            <w:spacing w:after="120"/>
                            <w:rPr>
                              <w:rFonts w:ascii="Tahoma" w:hAnsi="Tahoma" w:cs="Tahom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68.65pt;margin-top:28.35pt;width:157.5pt;height:4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" strokecolor="white">
              <v:textbox>
                <w:txbxContent>
                  <w:p w:rsidR="00E87177" w:rsidRPr="00C66CCF" w:rsidRDefault="00DE2BAB" w:rsidP="00C66CCF">
                    <w:pPr>
                      <w:spacing w:after="120"/>
                      <w:rPr>
                        <w:rFonts w:ascii="Tahoma" w:hAnsi="Tahoma" w:cs="Tahoma"/>
                      </w:rPr>
                    </w:pPr>
                    <w:r>
                      <w:rPr>
                        <w:rFonts w:ascii="Tahoma" w:hAnsi="Tahoma" w:cs="Tahoma"/>
                      </w:rPr>
                      <w:t>Prezydent Elbląga</w:t>
                    </w:r>
                  </w:p>
                  <w:p w:rsidR="00C66CCF" w:rsidRPr="00C66CCF" w:rsidRDefault="00AA7AC5" w:rsidP="00C66CCF">
                    <w:pPr>
                      <w:spacing w:after="120"/>
                      <w:rPr>
                        <w:rFonts w:ascii="Tahoma" w:hAnsi="Tahoma" w:cs="Tahoma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l-PL" w:bidi="ar-SA"/>
      </w:rPr>
      <w:drawing>
        <wp:anchor distT="0" distB="0" distL="0" distR="0" simplePos="0" relativeHeight="251661312" behindDoc="0" locked="0" layoutInCell="1" allowOverlap="1" wp14:anchorId="1F5063CD" wp14:editId="6A1173BB">
          <wp:simplePos x="0" y="0"/>
          <wp:positionH relativeFrom="page">
            <wp:posOffset>733425</wp:posOffset>
          </wp:positionH>
          <wp:positionV relativeFrom="page">
            <wp:posOffset>542925</wp:posOffset>
          </wp:positionV>
          <wp:extent cx="2609850" cy="1019175"/>
          <wp:effectExtent l="0" t="0" r="0" b="9525"/>
          <wp:wrapSquare wrapText="left"/>
          <wp:docPr id="6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0" cy="1019175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E2BAB">
      <w:t xml:space="preserve">                                                                                                       </w:t>
    </w:r>
  </w:p>
  <w:p w:rsidR="00D81751" w:rsidRDefault="00C22485">
    <w:pPr>
      <w:pStyle w:val="Nagwek"/>
    </w:pPr>
  </w:p>
  <w:p w:rsidR="00D81751" w:rsidRDefault="00C22485">
    <w:pPr>
      <w:pStyle w:val="Nagwek"/>
    </w:pPr>
  </w:p>
  <w:p w:rsidR="00D81751" w:rsidRPr="005569EA" w:rsidRDefault="00DE2BAB" w:rsidP="00354855">
    <w:pPr>
      <w:pStyle w:val="Nagwek"/>
      <w:tabs>
        <w:tab w:val="clear" w:pos="4536"/>
        <w:tab w:val="clear" w:pos="9072"/>
        <w:tab w:val="left" w:pos="5895"/>
      </w:tabs>
      <w:rPr>
        <w:rFonts w:ascii="Tahoma" w:hAnsi="Tahoma" w:cs="Tahoma"/>
        <w:sz w:val="22"/>
        <w:szCs w:val="22"/>
      </w:rPr>
    </w:pPr>
    <w:r>
      <w:rPr>
        <w:sz w:val="22"/>
        <w:szCs w:val="22"/>
      </w:rPr>
      <w:tab/>
      <w:t xml:space="preserve">   </w:t>
    </w:r>
    <w:r w:rsidR="0042154A">
      <w:rPr>
        <w:sz w:val="22"/>
        <w:szCs w:val="22"/>
      </w:rPr>
      <w:t xml:space="preserve">        </w:t>
    </w:r>
    <w:r w:rsidR="008902F0">
      <w:rPr>
        <w:sz w:val="22"/>
        <w:szCs w:val="22"/>
      </w:rPr>
      <w:t xml:space="preserve">   </w:t>
    </w:r>
    <w:r w:rsidRPr="005569EA">
      <w:rPr>
        <w:rFonts w:ascii="Tahoma" w:hAnsi="Tahoma" w:cs="Tahoma"/>
        <w:sz w:val="22"/>
        <w:szCs w:val="22"/>
      </w:rPr>
      <w:t xml:space="preserve">Elbląg, </w:t>
    </w:r>
    <w:r w:rsidR="002E475D">
      <w:rPr>
        <w:rFonts w:ascii="Tahoma" w:hAnsi="Tahoma" w:cs="Tahoma"/>
        <w:sz w:val="22"/>
        <w:szCs w:val="22"/>
      </w:rPr>
      <w:t>01 lipca</w:t>
    </w:r>
    <w:r>
      <w:rPr>
        <w:rFonts w:ascii="Tahoma" w:hAnsi="Tahoma" w:cs="Tahoma"/>
        <w:sz w:val="22"/>
        <w:szCs w:val="22"/>
      </w:rPr>
      <w:t xml:space="preserve"> 201</w:t>
    </w:r>
    <w:r w:rsidR="00676364">
      <w:rPr>
        <w:rFonts w:ascii="Tahoma" w:hAnsi="Tahoma" w:cs="Tahoma"/>
        <w:sz w:val="22"/>
        <w:szCs w:val="22"/>
      </w:rPr>
      <w:t>5</w:t>
    </w:r>
    <w:r>
      <w:rPr>
        <w:rFonts w:ascii="Tahoma" w:hAnsi="Tahoma" w:cs="Tahoma"/>
        <w:sz w:val="22"/>
        <w:szCs w:val="22"/>
      </w:rPr>
      <w:t xml:space="preserve"> r. </w:t>
    </w:r>
    <w:r w:rsidRPr="005569EA">
      <w:rPr>
        <w:rFonts w:ascii="Tahoma" w:hAnsi="Tahoma" w:cs="Tahoma"/>
        <w:sz w:val="22"/>
        <w:szCs w:val="22"/>
      </w:rPr>
      <w:t>2014 r.</w:t>
    </w:r>
  </w:p>
  <w:p w:rsidR="00D81751" w:rsidRPr="00D81751" w:rsidRDefault="00DE2BAB">
    <w:pPr>
      <w:pStyle w:val="Nagwek"/>
      <w:rPr>
        <w:rFonts w:ascii="Tahoma" w:hAnsi="Tahoma" w:cs="Tahoma"/>
      </w:rPr>
    </w:pPr>
    <w:r w:rsidRPr="00D81751">
      <w:rPr>
        <w:rFonts w:ascii="Tahoma" w:hAnsi="Tahoma" w:cs="Tahoma"/>
      </w:rPr>
      <w:t xml:space="preserve">                                                                   </w:t>
    </w:r>
    <w:r>
      <w:rPr>
        <w:rFonts w:ascii="Tahoma" w:hAnsi="Tahoma" w:cs="Tahoma"/>
      </w:rPr>
      <w:t xml:space="preserve">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F513B"/>
    <w:multiLevelType w:val="hybridMultilevel"/>
    <w:tmpl w:val="D458C15C"/>
    <w:lvl w:ilvl="0" w:tplc="76B4539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37E3568"/>
    <w:multiLevelType w:val="hybridMultilevel"/>
    <w:tmpl w:val="E86E45A6"/>
    <w:lvl w:ilvl="0" w:tplc="08E82C4C">
      <w:start w:val="1"/>
      <w:numFmt w:val="lowerLetter"/>
      <w:lvlText w:val="%1)"/>
      <w:lvlJc w:val="left"/>
      <w:pPr>
        <w:ind w:left="644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DA35B57"/>
    <w:multiLevelType w:val="hybridMultilevel"/>
    <w:tmpl w:val="7298C540"/>
    <w:lvl w:ilvl="0" w:tplc="62A6EAA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F4C05C4"/>
    <w:multiLevelType w:val="hybridMultilevel"/>
    <w:tmpl w:val="35380820"/>
    <w:lvl w:ilvl="0" w:tplc="FB9C5236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BD95CA3"/>
    <w:multiLevelType w:val="hybridMultilevel"/>
    <w:tmpl w:val="49ACA9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EC46325"/>
    <w:multiLevelType w:val="hybridMultilevel"/>
    <w:tmpl w:val="CA3AA3A4"/>
    <w:lvl w:ilvl="0" w:tplc="4F5E5CC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36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4E72D80"/>
    <w:multiLevelType w:val="hybridMultilevel"/>
    <w:tmpl w:val="8AE4C67C"/>
    <w:lvl w:ilvl="0" w:tplc="62A6EAA8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9D4CED"/>
    <w:multiLevelType w:val="hybridMultilevel"/>
    <w:tmpl w:val="52D675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8F4E56"/>
    <w:multiLevelType w:val="hybridMultilevel"/>
    <w:tmpl w:val="2C76FEE8"/>
    <w:lvl w:ilvl="0" w:tplc="CD12B2E0">
      <w:start w:val="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FAE3297"/>
    <w:multiLevelType w:val="hybridMultilevel"/>
    <w:tmpl w:val="7DF0DDC4"/>
    <w:lvl w:ilvl="0" w:tplc="3F1CA5B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FB666EE"/>
    <w:multiLevelType w:val="hybridMultilevel"/>
    <w:tmpl w:val="23B8AC76"/>
    <w:lvl w:ilvl="0" w:tplc="AB84670C">
      <w:start w:val="1"/>
      <w:numFmt w:val="decimal"/>
      <w:lvlText w:val="%1."/>
      <w:lvlJc w:val="left"/>
      <w:pPr>
        <w:ind w:left="360" w:hanging="360"/>
      </w:pPr>
      <w:rPr>
        <w:rFonts w:ascii="Tahoma" w:hAnsi="Tahoma" w:cs="Tahoma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7C35289"/>
    <w:multiLevelType w:val="hybridMultilevel"/>
    <w:tmpl w:val="87D0A3EA"/>
    <w:lvl w:ilvl="0" w:tplc="775A589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C632FEA"/>
    <w:multiLevelType w:val="hybridMultilevel"/>
    <w:tmpl w:val="DA6E56AC"/>
    <w:lvl w:ilvl="0" w:tplc="383CE902">
      <w:start w:val="4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C7E4653"/>
    <w:multiLevelType w:val="hybridMultilevel"/>
    <w:tmpl w:val="281E5478"/>
    <w:lvl w:ilvl="0" w:tplc="4914013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960694"/>
    <w:multiLevelType w:val="hybridMultilevel"/>
    <w:tmpl w:val="0B54FE7C"/>
    <w:lvl w:ilvl="0" w:tplc="0415000F">
      <w:start w:val="1"/>
      <w:numFmt w:val="decimal"/>
      <w:lvlText w:val="%1."/>
      <w:lvlJc w:val="left"/>
      <w:pPr>
        <w:ind w:left="1874" w:hanging="360"/>
      </w:pPr>
    </w:lvl>
    <w:lvl w:ilvl="1" w:tplc="04150019" w:tentative="1">
      <w:start w:val="1"/>
      <w:numFmt w:val="lowerLetter"/>
      <w:lvlText w:val="%2."/>
      <w:lvlJc w:val="left"/>
      <w:pPr>
        <w:ind w:left="2594" w:hanging="360"/>
      </w:pPr>
    </w:lvl>
    <w:lvl w:ilvl="2" w:tplc="0415001B" w:tentative="1">
      <w:start w:val="1"/>
      <w:numFmt w:val="lowerRoman"/>
      <w:lvlText w:val="%3."/>
      <w:lvlJc w:val="right"/>
      <w:pPr>
        <w:ind w:left="3314" w:hanging="180"/>
      </w:pPr>
    </w:lvl>
    <w:lvl w:ilvl="3" w:tplc="0415000F" w:tentative="1">
      <w:start w:val="1"/>
      <w:numFmt w:val="decimal"/>
      <w:lvlText w:val="%4."/>
      <w:lvlJc w:val="left"/>
      <w:pPr>
        <w:ind w:left="4034" w:hanging="360"/>
      </w:pPr>
    </w:lvl>
    <w:lvl w:ilvl="4" w:tplc="04150019" w:tentative="1">
      <w:start w:val="1"/>
      <w:numFmt w:val="lowerLetter"/>
      <w:lvlText w:val="%5."/>
      <w:lvlJc w:val="left"/>
      <w:pPr>
        <w:ind w:left="4754" w:hanging="360"/>
      </w:pPr>
    </w:lvl>
    <w:lvl w:ilvl="5" w:tplc="0415001B" w:tentative="1">
      <w:start w:val="1"/>
      <w:numFmt w:val="lowerRoman"/>
      <w:lvlText w:val="%6."/>
      <w:lvlJc w:val="right"/>
      <w:pPr>
        <w:ind w:left="5474" w:hanging="180"/>
      </w:pPr>
    </w:lvl>
    <w:lvl w:ilvl="6" w:tplc="0415000F" w:tentative="1">
      <w:start w:val="1"/>
      <w:numFmt w:val="decimal"/>
      <w:lvlText w:val="%7."/>
      <w:lvlJc w:val="left"/>
      <w:pPr>
        <w:ind w:left="6194" w:hanging="360"/>
      </w:pPr>
    </w:lvl>
    <w:lvl w:ilvl="7" w:tplc="04150019" w:tentative="1">
      <w:start w:val="1"/>
      <w:numFmt w:val="lowerLetter"/>
      <w:lvlText w:val="%8."/>
      <w:lvlJc w:val="left"/>
      <w:pPr>
        <w:ind w:left="6914" w:hanging="360"/>
      </w:pPr>
    </w:lvl>
    <w:lvl w:ilvl="8" w:tplc="0415001B" w:tentative="1">
      <w:start w:val="1"/>
      <w:numFmt w:val="lowerRoman"/>
      <w:lvlText w:val="%9."/>
      <w:lvlJc w:val="right"/>
      <w:pPr>
        <w:ind w:left="7634" w:hanging="180"/>
      </w:pPr>
    </w:lvl>
  </w:abstractNum>
  <w:abstractNum w:abstractNumId="15">
    <w:nsid w:val="51B41A9D"/>
    <w:multiLevelType w:val="hybridMultilevel"/>
    <w:tmpl w:val="8EBE79D4"/>
    <w:lvl w:ilvl="0" w:tplc="3BD4B48C">
      <w:start w:val="2"/>
      <w:numFmt w:val="decimal"/>
      <w:lvlText w:val="%1."/>
      <w:lvlJc w:val="left"/>
      <w:pPr>
        <w:ind w:left="502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8954A5"/>
    <w:multiLevelType w:val="hybridMultilevel"/>
    <w:tmpl w:val="7C309A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5C487D01"/>
    <w:multiLevelType w:val="hybridMultilevel"/>
    <w:tmpl w:val="D68C7200"/>
    <w:lvl w:ilvl="0" w:tplc="ECBCA62A">
      <w:start w:val="3"/>
      <w:numFmt w:val="decimal"/>
      <w:lvlText w:val="%1."/>
      <w:lvlJc w:val="left"/>
      <w:pPr>
        <w:ind w:left="288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D583E97"/>
    <w:multiLevelType w:val="hybridMultilevel"/>
    <w:tmpl w:val="4B9866A8"/>
    <w:lvl w:ilvl="0" w:tplc="A61C032E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6051426E"/>
    <w:multiLevelType w:val="hybridMultilevel"/>
    <w:tmpl w:val="5066E4CA"/>
    <w:lvl w:ilvl="0" w:tplc="04150013">
      <w:start w:val="1"/>
      <w:numFmt w:val="upperRoman"/>
      <w:lvlText w:val="%1."/>
      <w:lvlJc w:val="right"/>
      <w:pPr>
        <w:ind w:left="793" w:hanging="360"/>
      </w:pPr>
    </w:lvl>
    <w:lvl w:ilvl="1" w:tplc="04150019" w:tentative="1">
      <w:start w:val="1"/>
      <w:numFmt w:val="lowerLetter"/>
      <w:lvlText w:val="%2."/>
      <w:lvlJc w:val="left"/>
      <w:pPr>
        <w:ind w:left="1513" w:hanging="360"/>
      </w:pPr>
    </w:lvl>
    <w:lvl w:ilvl="2" w:tplc="0415001B" w:tentative="1">
      <w:start w:val="1"/>
      <w:numFmt w:val="lowerRoman"/>
      <w:lvlText w:val="%3."/>
      <w:lvlJc w:val="right"/>
      <w:pPr>
        <w:ind w:left="2233" w:hanging="180"/>
      </w:pPr>
    </w:lvl>
    <w:lvl w:ilvl="3" w:tplc="0415000F" w:tentative="1">
      <w:start w:val="1"/>
      <w:numFmt w:val="decimal"/>
      <w:lvlText w:val="%4."/>
      <w:lvlJc w:val="left"/>
      <w:pPr>
        <w:ind w:left="2953" w:hanging="360"/>
      </w:pPr>
    </w:lvl>
    <w:lvl w:ilvl="4" w:tplc="04150019" w:tentative="1">
      <w:start w:val="1"/>
      <w:numFmt w:val="lowerLetter"/>
      <w:lvlText w:val="%5."/>
      <w:lvlJc w:val="left"/>
      <w:pPr>
        <w:ind w:left="3673" w:hanging="360"/>
      </w:pPr>
    </w:lvl>
    <w:lvl w:ilvl="5" w:tplc="0415001B" w:tentative="1">
      <w:start w:val="1"/>
      <w:numFmt w:val="lowerRoman"/>
      <w:lvlText w:val="%6."/>
      <w:lvlJc w:val="right"/>
      <w:pPr>
        <w:ind w:left="4393" w:hanging="180"/>
      </w:pPr>
    </w:lvl>
    <w:lvl w:ilvl="6" w:tplc="0415000F" w:tentative="1">
      <w:start w:val="1"/>
      <w:numFmt w:val="decimal"/>
      <w:lvlText w:val="%7."/>
      <w:lvlJc w:val="left"/>
      <w:pPr>
        <w:ind w:left="5113" w:hanging="360"/>
      </w:pPr>
    </w:lvl>
    <w:lvl w:ilvl="7" w:tplc="04150019" w:tentative="1">
      <w:start w:val="1"/>
      <w:numFmt w:val="lowerLetter"/>
      <w:lvlText w:val="%8."/>
      <w:lvlJc w:val="left"/>
      <w:pPr>
        <w:ind w:left="5833" w:hanging="360"/>
      </w:pPr>
    </w:lvl>
    <w:lvl w:ilvl="8" w:tplc="0415001B" w:tentative="1">
      <w:start w:val="1"/>
      <w:numFmt w:val="lowerRoman"/>
      <w:lvlText w:val="%9."/>
      <w:lvlJc w:val="right"/>
      <w:pPr>
        <w:ind w:left="6553" w:hanging="180"/>
      </w:pPr>
    </w:lvl>
  </w:abstractNum>
  <w:abstractNum w:abstractNumId="20">
    <w:nsid w:val="64945E38"/>
    <w:multiLevelType w:val="hybridMultilevel"/>
    <w:tmpl w:val="11C2B8C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3B8A8640">
      <w:start w:val="1"/>
      <w:numFmt w:val="lowerLetter"/>
      <w:lvlText w:val="%2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 w:tplc="4582ED34">
      <w:start w:val="1"/>
      <w:numFmt w:val="decimal"/>
      <w:lvlText w:val="%3)"/>
      <w:lvlJc w:val="left"/>
      <w:pPr>
        <w:tabs>
          <w:tab w:val="num" w:pos="397"/>
        </w:tabs>
        <w:ind w:left="72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674D4309"/>
    <w:multiLevelType w:val="hybridMultilevel"/>
    <w:tmpl w:val="61FA15E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80E3B06"/>
    <w:multiLevelType w:val="hybridMultilevel"/>
    <w:tmpl w:val="E12E3FD0"/>
    <w:lvl w:ilvl="0" w:tplc="3B2098D6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6ABC6B9E"/>
    <w:multiLevelType w:val="hybridMultilevel"/>
    <w:tmpl w:val="8F58B742"/>
    <w:lvl w:ilvl="0" w:tplc="0ABE9D2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F420B4C"/>
    <w:multiLevelType w:val="hybridMultilevel"/>
    <w:tmpl w:val="6C22AFA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56A00CA">
      <w:start w:val="3"/>
      <w:numFmt w:val="decimal"/>
      <w:lvlText w:val="%2)"/>
      <w:lvlJc w:val="left"/>
      <w:pPr>
        <w:tabs>
          <w:tab w:val="num" w:pos="397"/>
        </w:tabs>
        <w:ind w:left="720" w:hanging="360"/>
      </w:pPr>
      <w:rPr>
        <w:rFonts w:hint="default"/>
        <w:color w:val="000000"/>
      </w:rPr>
    </w:lvl>
    <w:lvl w:ilvl="2" w:tplc="2B4AFD12">
      <w:start w:val="1"/>
      <w:numFmt w:val="lowerLetter"/>
      <w:lvlText w:val="%3)"/>
      <w:lvlJc w:val="left"/>
      <w:pPr>
        <w:ind w:left="2520" w:hanging="360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5">
    <w:nsid w:val="7191192A"/>
    <w:multiLevelType w:val="hybridMultilevel"/>
    <w:tmpl w:val="B9E4FE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751244"/>
    <w:multiLevelType w:val="hybridMultilevel"/>
    <w:tmpl w:val="D9A2D6CE"/>
    <w:lvl w:ilvl="0" w:tplc="4C689EE2">
      <w:start w:val="1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7500C70"/>
    <w:multiLevelType w:val="hybridMultilevel"/>
    <w:tmpl w:val="3386E57A"/>
    <w:lvl w:ilvl="0" w:tplc="0415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1696F62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color w:val="auto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2"/>
  </w:num>
  <w:num w:numId="3">
    <w:abstractNumId w:val="2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</w:num>
  <w:num w:numId="6">
    <w:abstractNumId w:val="13"/>
  </w:num>
  <w:num w:numId="7">
    <w:abstractNumId w:val="21"/>
  </w:num>
  <w:num w:numId="8">
    <w:abstractNumId w:val="7"/>
  </w:num>
  <w:num w:numId="9">
    <w:abstractNumId w:val="0"/>
  </w:num>
  <w:num w:numId="10">
    <w:abstractNumId w:val="6"/>
  </w:num>
  <w:num w:numId="11">
    <w:abstractNumId w:val="16"/>
  </w:num>
  <w:num w:numId="12">
    <w:abstractNumId w:val="20"/>
  </w:num>
  <w:num w:numId="13">
    <w:abstractNumId w:val="27"/>
  </w:num>
  <w:num w:numId="14">
    <w:abstractNumId w:val="26"/>
  </w:num>
  <w:num w:numId="15">
    <w:abstractNumId w:val="22"/>
  </w:num>
  <w:num w:numId="16">
    <w:abstractNumId w:val="15"/>
  </w:num>
  <w:num w:numId="17">
    <w:abstractNumId w:val="1"/>
  </w:num>
  <w:num w:numId="18">
    <w:abstractNumId w:val="11"/>
  </w:num>
  <w:num w:numId="19">
    <w:abstractNumId w:val="17"/>
  </w:num>
  <w:num w:numId="20">
    <w:abstractNumId w:val="12"/>
  </w:num>
  <w:num w:numId="21">
    <w:abstractNumId w:val="18"/>
  </w:num>
  <w:num w:numId="22">
    <w:abstractNumId w:val="8"/>
  </w:num>
  <w:num w:numId="23">
    <w:abstractNumId w:val="9"/>
  </w:num>
  <w:num w:numId="24">
    <w:abstractNumId w:val="4"/>
  </w:num>
  <w:num w:numId="25">
    <w:abstractNumId w:val="10"/>
  </w:num>
  <w:num w:numId="26">
    <w:abstractNumId w:val="25"/>
  </w:num>
  <w:num w:numId="27">
    <w:abstractNumId w:val="3"/>
  </w:num>
  <w:num w:numId="28">
    <w:abstractNumId w:val="24"/>
  </w:num>
  <w:num w:numId="2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468"/>
    <w:rsid w:val="00014A79"/>
    <w:rsid w:val="00022989"/>
    <w:rsid w:val="00032672"/>
    <w:rsid w:val="00047681"/>
    <w:rsid w:val="000577C6"/>
    <w:rsid w:val="00072F65"/>
    <w:rsid w:val="00081209"/>
    <w:rsid w:val="0008582E"/>
    <w:rsid w:val="0008736E"/>
    <w:rsid w:val="000947A3"/>
    <w:rsid w:val="000A131B"/>
    <w:rsid w:val="000D2040"/>
    <w:rsid w:val="000E54DD"/>
    <w:rsid w:val="001013CD"/>
    <w:rsid w:val="001026CB"/>
    <w:rsid w:val="00120269"/>
    <w:rsid w:val="00125074"/>
    <w:rsid w:val="0013763C"/>
    <w:rsid w:val="00152290"/>
    <w:rsid w:val="001659D9"/>
    <w:rsid w:val="0016672C"/>
    <w:rsid w:val="00175086"/>
    <w:rsid w:val="001804A8"/>
    <w:rsid w:val="001911C0"/>
    <w:rsid w:val="00192C83"/>
    <w:rsid w:val="0019654A"/>
    <w:rsid w:val="001B7791"/>
    <w:rsid w:val="001C7672"/>
    <w:rsid w:val="001D7460"/>
    <w:rsid w:val="001E2F4B"/>
    <w:rsid w:val="001F47AD"/>
    <w:rsid w:val="00200BC1"/>
    <w:rsid w:val="002063BE"/>
    <w:rsid w:val="00210156"/>
    <w:rsid w:val="00211DEC"/>
    <w:rsid w:val="002131EF"/>
    <w:rsid w:val="00230ADC"/>
    <w:rsid w:val="0024106F"/>
    <w:rsid w:val="00243A48"/>
    <w:rsid w:val="002623F0"/>
    <w:rsid w:val="0027293A"/>
    <w:rsid w:val="00277DC0"/>
    <w:rsid w:val="00282888"/>
    <w:rsid w:val="002862CA"/>
    <w:rsid w:val="002955DC"/>
    <w:rsid w:val="00295CCE"/>
    <w:rsid w:val="002A653A"/>
    <w:rsid w:val="002C6916"/>
    <w:rsid w:val="002D23D4"/>
    <w:rsid w:val="002E475D"/>
    <w:rsid w:val="00312997"/>
    <w:rsid w:val="00314D4D"/>
    <w:rsid w:val="00320988"/>
    <w:rsid w:val="0032634E"/>
    <w:rsid w:val="00331438"/>
    <w:rsid w:val="0034634E"/>
    <w:rsid w:val="00346B49"/>
    <w:rsid w:val="00351A95"/>
    <w:rsid w:val="003603D2"/>
    <w:rsid w:val="00382673"/>
    <w:rsid w:val="003D4B09"/>
    <w:rsid w:val="003F7DE0"/>
    <w:rsid w:val="00405BF7"/>
    <w:rsid w:val="00415F6B"/>
    <w:rsid w:val="0042154A"/>
    <w:rsid w:val="00421969"/>
    <w:rsid w:val="004309EB"/>
    <w:rsid w:val="00431B76"/>
    <w:rsid w:val="00435956"/>
    <w:rsid w:val="0047355C"/>
    <w:rsid w:val="00485B8B"/>
    <w:rsid w:val="004A12B5"/>
    <w:rsid w:val="004A2C9D"/>
    <w:rsid w:val="004C0D6E"/>
    <w:rsid w:val="004D27EC"/>
    <w:rsid w:val="004E2508"/>
    <w:rsid w:val="004E2544"/>
    <w:rsid w:val="00504546"/>
    <w:rsid w:val="00507052"/>
    <w:rsid w:val="005307C2"/>
    <w:rsid w:val="00530D18"/>
    <w:rsid w:val="00545E42"/>
    <w:rsid w:val="00563C0C"/>
    <w:rsid w:val="0056475F"/>
    <w:rsid w:val="00567C92"/>
    <w:rsid w:val="00572259"/>
    <w:rsid w:val="00574468"/>
    <w:rsid w:val="005748D2"/>
    <w:rsid w:val="00576140"/>
    <w:rsid w:val="005769BB"/>
    <w:rsid w:val="00576D0C"/>
    <w:rsid w:val="005923D1"/>
    <w:rsid w:val="005A18E9"/>
    <w:rsid w:val="005A36B2"/>
    <w:rsid w:val="005B2DB1"/>
    <w:rsid w:val="005C5EF0"/>
    <w:rsid w:val="005C7FA4"/>
    <w:rsid w:val="005E0EE4"/>
    <w:rsid w:val="005F06CB"/>
    <w:rsid w:val="005F273B"/>
    <w:rsid w:val="005F5E88"/>
    <w:rsid w:val="00601B9F"/>
    <w:rsid w:val="006064E9"/>
    <w:rsid w:val="00612449"/>
    <w:rsid w:val="00630434"/>
    <w:rsid w:val="0063721F"/>
    <w:rsid w:val="00643E4C"/>
    <w:rsid w:val="006461DC"/>
    <w:rsid w:val="00656387"/>
    <w:rsid w:val="0066422F"/>
    <w:rsid w:val="00676364"/>
    <w:rsid w:val="00685E79"/>
    <w:rsid w:val="00697551"/>
    <w:rsid w:val="006A5AF2"/>
    <w:rsid w:val="006B21CC"/>
    <w:rsid w:val="006B6C7D"/>
    <w:rsid w:val="006C29A2"/>
    <w:rsid w:val="006D1C74"/>
    <w:rsid w:val="006D7EBD"/>
    <w:rsid w:val="006E0350"/>
    <w:rsid w:val="006F2125"/>
    <w:rsid w:val="006F7DE6"/>
    <w:rsid w:val="007008C5"/>
    <w:rsid w:val="00736898"/>
    <w:rsid w:val="00737578"/>
    <w:rsid w:val="007423E9"/>
    <w:rsid w:val="00742BDD"/>
    <w:rsid w:val="007540D0"/>
    <w:rsid w:val="00786917"/>
    <w:rsid w:val="0079080A"/>
    <w:rsid w:val="0079413F"/>
    <w:rsid w:val="00795CDC"/>
    <w:rsid w:val="007A02FF"/>
    <w:rsid w:val="007A4C4C"/>
    <w:rsid w:val="007A5D68"/>
    <w:rsid w:val="007B28ED"/>
    <w:rsid w:val="007B49D3"/>
    <w:rsid w:val="007C12D5"/>
    <w:rsid w:val="007C3490"/>
    <w:rsid w:val="007D104C"/>
    <w:rsid w:val="007E3B97"/>
    <w:rsid w:val="007E4251"/>
    <w:rsid w:val="0080004D"/>
    <w:rsid w:val="00802203"/>
    <w:rsid w:val="00803238"/>
    <w:rsid w:val="008052A3"/>
    <w:rsid w:val="0081304E"/>
    <w:rsid w:val="008518A3"/>
    <w:rsid w:val="008525DB"/>
    <w:rsid w:val="00856B16"/>
    <w:rsid w:val="00876E3D"/>
    <w:rsid w:val="008847B3"/>
    <w:rsid w:val="008902F0"/>
    <w:rsid w:val="0089088A"/>
    <w:rsid w:val="00893B71"/>
    <w:rsid w:val="008B1123"/>
    <w:rsid w:val="008B292F"/>
    <w:rsid w:val="008C0DBE"/>
    <w:rsid w:val="008E6F8C"/>
    <w:rsid w:val="008F45FD"/>
    <w:rsid w:val="008F7924"/>
    <w:rsid w:val="009019A3"/>
    <w:rsid w:val="00915E04"/>
    <w:rsid w:val="0091641F"/>
    <w:rsid w:val="009576A5"/>
    <w:rsid w:val="009740A5"/>
    <w:rsid w:val="0097521F"/>
    <w:rsid w:val="009956C1"/>
    <w:rsid w:val="009A1B79"/>
    <w:rsid w:val="009C58C9"/>
    <w:rsid w:val="009D093F"/>
    <w:rsid w:val="009D315D"/>
    <w:rsid w:val="009D4B9C"/>
    <w:rsid w:val="009E64DD"/>
    <w:rsid w:val="00A03726"/>
    <w:rsid w:val="00A04FFD"/>
    <w:rsid w:val="00A171EB"/>
    <w:rsid w:val="00A208B0"/>
    <w:rsid w:val="00A27348"/>
    <w:rsid w:val="00A35488"/>
    <w:rsid w:val="00A35761"/>
    <w:rsid w:val="00A35BE3"/>
    <w:rsid w:val="00A46128"/>
    <w:rsid w:val="00A6360A"/>
    <w:rsid w:val="00A66199"/>
    <w:rsid w:val="00A71404"/>
    <w:rsid w:val="00A83557"/>
    <w:rsid w:val="00A856BA"/>
    <w:rsid w:val="00A8591D"/>
    <w:rsid w:val="00A90117"/>
    <w:rsid w:val="00A94CA2"/>
    <w:rsid w:val="00AA7AC5"/>
    <w:rsid w:val="00AB5C6C"/>
    <w:rsid w:val="00AB62C4"/>
    <w:rsid w:val="00AB730F"/>
    <w:rsid w:val="00AC10C5"/>
    <w:rsid w:val="00AD3295"/>
    <w:rsid w:val="00AE6A3B"/>
    <w:rsid w:val="00AF045C"/>
    <w:rsid w:val="00B02115"/>
    <w:rsid w:val="00B0229E"/>
    <w:rsid w:val="00B10666"/>
    <w:rsid w:val="00B14F19"/>
    <w:rsid w:val="00B17029"/>
    <w:rsid w:val="00B21261"/>
    <w:rsid w:val="00B3161D"/>
    <w:rsid w:val="00B35E3F"/>
    <w:rsid w:val="00B4556A"/>
    <w:rsid w:val="00B51013"/>
    <w:rsid w:val="00B54948"/>
    <w:rsid w:val="00B6505E"/>
    <w:rsid w:val="00B66940"/>
    <w:rsid w:val="00B850A6"/>
    <w:rsid w:val="00B9139D"/>
    <w:rsid w:val="00B94BDF"/>
    <w:rsid w:val="00BA0F6D"/>
    <w:rsid w:val="00BB3D41"/>
    <w:rsid w:val="00BB5768"/>
    <w:rsid w:val="00C16458"/>
    <w:rsid w:val="00C22485"/>
    <w:rsid w:val="00C25572"/>
    <w:rsid w:val="00C272BF"/>
    <w:rsid w:val="00C429C0"/>
    <w:rsid w:val="00C50DCA"/>
    <w:rsid w:val="00C83AC6"/>
    <w:rsid w:val="00C872F8"/>
    <w:rsid w:val="00CA03FB"/>
    <w:rsid w:val="00CA4C8D"/>
    <w:rsid w:val="00CA531D"/>
    <w:rsid w:val="00CA59D2"/>
    <w:rsid w:val="00CA69C7"/>
    <w:rsid w:val="00CC5C1B"/>
    <w:rsid w:val="00CF014E"/>
    <w:rsid w:val="00D0081E"/>
    <w:rsid w:val="00D06755"/>
    <w:rsid w:val="00D11FD7"/>
    <w:rsid w:val="00D2493C"/>
    <w:rsid w:val="00D360BD"/>
    <w:rsid w:val="00D43466"/>
    <w:rsid w:val="00D46161"/>
    <w:rsid w:val="00D46CD3"/>
    <w:rsid w:val="00D50F8F"/>
    <w:rsid w:val="00D602AD"/>
    <w:rsid w:val="00D64A81"/>
    <w:rsid w:val="00D72EAF"/>
    <w:rsid w:val="00D80A35"/>
    <w:rsid w:val="00D8601C"/>
    <w:rsid w:val="00DA485F"/>
    <w:rsid w:val="00DB199B"/>
    <w:rsid w:val="00DB1FA2"/>
    <w:rsid w:val="00DD0CA7"/>
    <w:rsid w:val="00DD2FB7"/>
    <w:rsid w:val="00DD7B83"/>
    <w:rsid w:val="00DD7E28"/>
    <w:rsid w:val="00DE2BAB"/>
    <w:rsid w:val="00DE41FE"/>
    <w:rsid w:val="00DF000F"/>
    <w:rsid w:val="00E01677"/>
    <w:rsid w:val="00E04642"/>
    <w:rsid w:val="00E1034B"/>
    <w:rsid w:val="00E161EB"/>
    <w:rsid w:val="00E321C1"/>
    <w:rsid w:val="00E358A9"/>
    <w:rsid w:val="00E46D34"/>
    <w:rsid w:val="00E60A19"/>
    <w:rsid w:val="00E80807"/>
    <w:rsid w:val="00E835D8"/>
    <w:rsid w:val="00E90847"/>
    <w:rsid w:val="00E96B8C"/>
    <w:rsid w:val="00EB07D0"/>
    <w:rsid w:val="00EB1DD8"/>
    <w:rsid w:val="00EC5D9C"/>
    <w:rsid w:val="00ED4999"/>
    <w:rsid w:val="00EF10E5"/>
    <w:rsid w:val="00F41483"/>
    <w:rsid w:val="00F44275"/>
    <w:rsid w:val="00F46CC9"/>
    <w:rsid w:val="00F50C00"/>
    <w:rsid w:val="00F57FBD"/>
    <w:rsid w:val="00F6166E"/>
    <w:rsid w:val="00F901E0"/>
    <w:rsid w:val="00F95C28"/>
    <w:rsid w:val="00FA0B2A"/>
    <w:rsid w:val="00FB47ED"/>
    <w:rsid w:val="00FD26E3"/>
    <w:rsid w:val="00FD6FBA"/>
    <w:rsid w:val="00FE35F9"/>
    <w:rsid w:val="00FE7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446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99"/>
    <w:qFormat/>
    <w:rsid w:val="00574468"/>
    <w:pPr>
      <w:widowControl/>
      <w:suppressAutoHyphens w:val="0"/>
      <w:spacing w:before="22" w:line="360" w:lineRule="auto"/>
      <w:ind w:left="720"/>
      <w:jc w:val="both"/>
    </w:pPr>
    <w:rPr>
      <w:rFonts w:ascii="Calibri" w:eastAsia="Times New Roman" w:hAnsi="Calibri" w:cs="Calibri"/>
      <w:kern w:val="0"/>
      <w:lang w:eastAsia="en-US" w:bidi="ar-SA"/>
    </w:rPr>
  </w:style>
  <w:style w:type="paragraph" w:customStyle="1" w:styleId="Style6">
    <w:name w:val="Style6"/>
    <w:basedOn w:val="Normalny"/>
    <w:uiPriority w:val="99"/>
    <w:rsid w:val="00574468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kern w:val="0"/>
      <w:lang w:val="en-US" w:eastAsia="pl-PL" w:bidi="en-US"/>
    </w:rPr>
  </w:style>
  <w:style w:type="character" w:customStyle="1" w:styleId="FontStyle36">
    <w:name w:val="Font Style36"/>
    <w:uiPriority w:val="99"/>
    <w:rsid w:val="00574468"/>
    <w:rPr>
      <w:rFonts w:ascii="Arial" w:hAnsi="Arial" w:cs="Arial" w:hint="default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58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582E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582E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58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582E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582E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582E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4468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57446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468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Akapitzlist">
    <w:name w:val="List Paragraph"/>
    <w:basedOn w:val="Normalny"/>
    <w:uiPriority w:val="99"/>
    <w:qFormat/>
    <w:rsid w:val="00574468"/>
    <w:pPr>
      <w:widowControl/>
      <w:suppressAutoHyphens w:val="0"/>
      <w:spacing w:before="22" w:line="360" w:lineRule="auto"/>
      <w:ind w:left="720"/>
      <w:jc w:val="both"/>
    </w:pPr>
    <w:rPr>
      <w:rFonts w:ascii="Calibri" w:eastAsia="Times New Roman" w:hAnsi="Calibri" w:cs="Calibri"/>
      <w:kern w:val="0"/>
      <w:lang w:eastAsia="en-US" w:bidi="ar-SA"/>
    </w:rPr>
  </w:style>
  <w:style w:type="paragraph" w:customStyle="1" w:styleId="Style6">
    <w:name w:val="Style6"/>
    <w:basedOn w:val="Normalny"/>
    <w:uiPriority w:val="99"/>
    <w:rsid w:val="00574468"/>
    <w:pPr>
      <w:suppressAutoHyphens w:val="0"/>
      <w:autoSpaceDE w:val="0"/>
      <w:autoSpaceDN w:val="0"/>
      <w:adjustRightInd w:val="0"/>
      <w:jc w:val="both"/>
    </w:pPr>
    <w:rPr>
      <w:rFonts w:ascii="Arial" w:eastAsia="Times New Roman" w:hAnsi="Arial" w:cs="Arial"/>
      <w:kern w:val="0"/>
      <w:lang w:val="en-US" w:eastAsia="pl-PL" w:bidi="en-US"/>
    </w:rPr>
  </w:style>
  <w:style w:type="character" w:customStyle="1" w:styleId="FontStyle36">
    <w:name w:val="Font Style36"/>
    <w:uiPriority w:val="99"/>
    <w:rsid w:val="00574468"/>
    <w:rPr>
      <w:rFonts w:ascii="Arial" w:hAnsi="Arial" w:cs="Arial" w:hint="default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8582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8582E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8582E"/>
    <w:rPr>
      <w:rFonts w:ascii="Times New Roman" w:eastAsia="SimSun" w:hAnsi="Times New Roman" w:cs="Mangal"/>
      <w:kern w:val="1"/>
      <w:sz w:val="20"/>
      <w:szCs w:val="18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8582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8582E"/>
    <w:rPr>
      <w:rFonts w:ascii="Times New Roman" w:eastAsia="SimSun" w:hAnsi="Times New Roman" w:cs="Mangal"/>
      <w:b/>
      <w:bCs/>
      <w:kern w:val="1"/>
      <w:sz w:val="20"/>
      <w:szCs w:val="18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582E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582E"/>
    <w:rPr>
      <w:rFonts w:ascii="Tahoma" w:eastAsia="SimSun" w:hAnsi="Tahoma" w:cs="Mangal"/>
      <w:kern w:val="1"/>
      <w:sz w:val="16"/>
      <w:szCs w:val="1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BF970B-4944-4061-A18B-5F2FDDF275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526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Cholewińska</dc:creator>
  <cp:lastModifiedBy>Anna Kordek</cp:lastModifiedBy>
  <cp:revision>2</cp:revision>
  <cp:lastPrinted>2015-05-11T07:24:00Z</cp:lastPrinted>
  <dcterms:created xsi:type="dcterms:W3CDTF">2015-09-22T05:59:00Z</dcterms:created>
  <dcterms:modified xsi:type="dcterms:W3CDTF">2015-09-22T05:59:00Z</dcterms:modified>
</cp:coreProperties>
</file>