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67B" w:rsidRPr="002C42E9" w:rsidRDefault="00DE767B" w:rsidP="002C42E9">
      <w:pPr>
        <w:pStyle w:val="Tekstpodstawowy"/>
        <w:spacing w:line="240" w:lineRule="auto"/>
        <w:rPr>
          <w:rFonts w:ascii="Arial" w:hAnsi="Arial" w:cs="Arial"/>
        </w:rPr>
      </w:pPr>
      <w:r w:rsidRPr="002C42E9">
        <w:rPr>
          <w:rFonts w:ascii="Arial" w:hAnsi="Arial" w:cs="Arial"/>
        </w:rPr>
        <w:t xml:space="preserve">Firma Wielobranżowa                                           </w:t>
      </w:r>
      <w:r w:rsidR="00B5594C">
        <w:rPr>
          <w:rFonts w:ascii="Arial" w:hAnsi="Arial" w:cs="Arial"/>
        </w:rPr>
        <w:t xml:space="preserve">                 Elbląg, dnia 02.01.2015</w:t>
      </w:r>
      <w:r w:rsidRPr="002C42E9">
        <w:rPr>
          <w:rFonts w:ascii="Arial" w:hAnsi="Arial" w:cs="Arial"/>
        </w:rPr>
        <w:t xml:space="preserve"> r.</w:t>
      </w:r>
    </w:p>
    <w:p w:rsidR="00DE767B" w:rsidRPr="002C42E9" w:rsidRDefault="00DE767B" w:rsidP="002C42E9">
      <w:pPr>
        <w:spacing w:after="0"/>
        <w:rPr>
          <w:rFonts w:ascii="Arial" w:hAnsi="Arial" w:cs="Arial"/>
          <w:b/>
          <w:sz w:val="24"/>
          <w:szCs w:val="24"/>
        </w:rPr>
      </w:pPr>
      <w:r w:rsidRPr="002C42E9">
        <w:rPr>
          <w:rFonts w:ascii="Arial" w:hAnsi="Arial" w:cs="Arial"/>
          <w:b/>
          <w:sz w:val="24"/>
          <w:szCs w:val="24"/>
        </w:rPr>
        <w:t>„PAMA”</w:t>
      </w:r>
    </w:p>
    <w:p w:rsidR="00DE767B" w:rsidRPr="002C42E9" w:rsidRDefault="00DE767B" w:rsidP="002C42E9">
      <w:pPr>
        <w:tabs>
          <w:tab w:val="left" w:pos="5445"/>
        </w:tabs>
        <w:spacing w:after="0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 xml:space="preserve">ul.  Warszawska 125 B   </w:t>
      </w:r>
      <w:r w:rsidRPr="002C42E9">
        <w:rPr>
          <w:rFonts w:ascii="Arial" w:hAnsi="Arial" w:cs="Arial"/>
          <w:sz w:val="24"/>
          <w:szCs w:val="24"/>
        </w:rPr>
        <w:tab/>
      </w:r>
    </w:p>
    <w:p w:rsidR="00DE767B" w:rsidRPr="002C42E9" w:rsidRDefault="00DE767B" w:rsidP="002C42E9">
      <w:pPr>
        <w:spacing w:after="0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>82 – 300 Elbląg</w:t>
      </w:r>
    </w:p>
    <w:p w:rsidR="00DE767B" w:rsidRPr="002C42E9" w:rsidRDefault="00DE767B" w:rsidP="002C42E9">
      <w:pPr>
        <w:spacing w:after="0"/>
        <w:rPr>
          <w:rFonts w:ascii="Arial" w:hAnsi="Arial" w:cs="Arial"/>
          <w:sz w:val="24"/>
          <w:szCs w:val="24"/>
        </w:rPr>
      </w:pPr>
    </w:p>
    <w:p w:rsidR="00DE767B" w:rsidRPr="002C42E9" w:rsidRDefault="00DE767B" w:rsidP="002C42E9">
      <w:pPr>
        <w:spacing w:after="0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>oddział:  ul. Dojazdowa</w:t>
      </w:r>
    </w:p>
    <w:p w:rsidR="00DE767B" w:rsidRPr="002C42E9" w:rsidRDefault="00DE767B" w:rsidP="002C42E9">
      <w:pPr>
        <w:spacing w:after="0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 xml:space="preserve">              82 – 300 Elbląg </w:t>
      </w:r>
    </w:p>
    <w:p w:rsidR="00DE767B" w:rsidRPr="002C42E9" w:rsidRDefault="00DE767B" w:rsidP="002C42E9">
      <w:pPr>
        <w:spacing w:after="0"/>
        <w:rPr>
          <w:rFonts w:ascii="Arial" w:hAnsi="Arial" w:cs="Arial"/>
        </w:rPr>
      </w:pPr>
    </w:p>
    <w:p w:rsidR="00DE767B" w:rsidRPr="002C42E9" w:rsidRDefault="00DE767B" w:rsidP="002C42E9">
      <w:pPr>
        <w:tabs>
          <w:tab w:val="left" w:pos="5529"/>
        </w:tabs>
        <w:spacing w:after="0"/>
        <w:ind w:left="5245"/>
        <w:rPr>
          <w:rFonts w:ascii="Arial" w:hAnsi="Arial" w:cs="Arial"/>
          <w:sz w:val="20"/>
          <w:szCs w:val="20"/>
        </w:rPr>
      </w:pPr>
      <w:r w:rsidRPr="002C42E9">
        <w:rPr>
          <w:rFonts w:ascii="Arial" w:hAnsi="Arial" w:cs="Arial"/>
          <w:sz w:val="20"/>
          <w:szCs w:val="20"/>
        </w:rPr>
        <w:t xml:space="preserve">URZĄD MIEJSKI </w:t>
      </w:r>
    </w:p>
    <w:p w:rsidR="00DE767B" w:rsidRPr="002C42E9" w:rsidRDefault="00DE767B" w:rsidP="002C42E9">
      <w:pPr>
        <w:tabs>
          <w:tab w:val="left" w:pos="5529"/>
        </w:tabs>
        <w:spacing w:after="0"/>
        <w:ind w:left="5245"/>
        <w:rPr>
          <w:rFonts w:ascii="Arial" w:hAnsi="Arial" w:cs="Arial"/>
          <w:sz w:val="20"/>
          <w:szCs w:val="20"/>
        </w:rPr>
      </w:pPr>
      <w:r w:rsidRPr="002C42E9">
        <w:rPr>
          <w:rFonts w:ascii="Arial" w:hAnsi="Arial" w:cs="Arial"/>
          <w:sz w:val="20"/>
          <w:szCs w:val="20"/>
        </w:rPr>
        <w:t xml:space="preserve">Departament Gospodarki Komunalnej </w:t>
      </w:r>
      <w:r w:rsidR="00460926" w:rsidRPr="002C42E9">
        <w:rPr>
          <w:rFonts w:ascii="Arial" w:hAnsi="Arial" w:cs="Arial"/>
          <w:sz w:val="20"/>
          <w:szCs w:val="20"/>
        </w:rPr>
        <w:br/>
      </w:r>
      <w:r w:rsidRPr="002C42E9">
        <w:rPr>
          <w:rFonts w:ascii="Arial" w:hAnsi="Arial" w:cs="Arial"/>
          <w:sz w:val="20"/>
          <w:szCs w:val="20"/>
        </w:rPr>
        <w:t>i Ochrony Środowiska</w:t>
      </w:r>
    </w:p>
    <w:p w:rsidR="00DE767B" w:rsidRPr="002C42E9" w:rsidRDefault="00DE767B" w:rsidP="002C42E9">
      <w:pPr>
        <w:tabs>
          <w:tab w:val="left" w:pos="5529"/>
        </w:tabs>
        <w:spacing w:after="0"/>
        <w:ind w:left="5245"/>
        <w:rPr>
          <w:rFonts w:ascii="Arial" w:hAnsi="Arial" w:cs="Arial"/>
          <w:sz w:val="20"/>
          <w:szCs w:val="20"/>
        </w:rPr>
      </w:pPr>
      <w:r w:rsidRPr="002C42E9">
        <w:rPr>
          <w:rFonts w:ascii="Arial" w:hAnsi="Arial" w:cs="Arial"/>
          <w:sz w:val="20"/>
          <w:szCs w:val="20"/>
        </w:rPr>
        <w:t>ul. Łączności 1</w:t>
      </w:r>
    </w:p>
    <w:p w:rsidR="00DE767B" w:rsidRPr="002C42E9" w:rsidRDefault="00DE767B" w:rsidP="002C42E9">
      <w:pPr>
        <w:pStyle w:val="Autokorekta"/>
        <w:tabs>
          <w:tab w:val="left" w:pos="4253"/>
          <w:tab w:val="left" w:pos="4962"/>
          <w:tab w:val="left" w:pos="5529"/>
          <w:tab w:val="left" w:pos="5670"/>
        </w:tabs>
        <w:ind w:left="5245"/>
        <w:rPr>
          <w:rFonts w:ascii="Arial" w:hAnsi="Arial" w:cs="Arial"/>
        </w:rPr>
      </w:pPr>
      <w:r w:rsidRPr="002C42E9">
        <w:rPr>
          <w:rFonts w:ascii="Arial" w:hAnsi="Arial" w:cs="Arial"/>
        </w:rPr>
        <w:t xml:space="preserve">82 – 300 </w:t>
      </w:r>
      <w:r w:rsidRPr="002C42E9">
        <w:rPr>
          <w:rFonts w:ascii="Arial" w:hAnsi="Arial" w:cs="Arial"/>
          <w:u w:val="single"/>
        </w:rPr>
        <w:t>Elbląg</w:t>
      </w:r>
      <w:r w:rsidRPr="002C42E9">
        <w:rPr>
          <w:rFonts w:ascii="Arial" w:hAnsi="Arial" w:cs="Arial"/>
        </w:rPr>
        <w:t xml:space="preserve"> </w:t>
      </w:r>
    </w:p>
    <w:p w:rsidR="00DE767B" w:rsidRPr="002C42E9" w:rsidRDefault="00DE767B" w:rsidP="002C42E9">
      <w:pPr>
        <w:pStyle w:val="Tekstpodstawowy"/>
        <w:spacing w:line="240" w:lineRule="auto"/>
        <w:ind w:left="4536"/>
        <w:rPr>
          <w:rFonts w:ascii="Arial" w:hAnsi="Arial" w:cs="Arial"/>
          <w:sz w:val="20"/>
          <w:szCs w:val="20"/>
        </w:rPr>
      </w:pPr>
    </w:p>
    <w:p w:rsidR="00DE767B" w:rsidRPr="002C42E9" w:rsidRDefault="00DE767B" w:rsidP="002C42E9">
      <w:pPr>
        <w:spacing w:after="0" w:line="360" w:lineRule="auto"/>
        <w:rPr>
          <w:rFonts w:ascii="Arial" w:hAnsi="Arial" w:cs="Arial"/>
          <w:b/>
          <w:sz w:val="22"/>
        </w:rPr>
      </w:pPr>
    </w:p>
    <w:p w:rsidR="00DE767B" w:rsidRPr="002C42E9" w:rsidRDefault="00DE767B" w:rsidP="002C42E9">
      <w:pPr>
        <w:pStyle w:val="Tekstpodstawowy3"/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>WNIOSEK</w:t>
      </w:r>
    </w:p>
    <w:p w:rsidR="00DE767B" w:rsidRPr="002C42E9" w:rsidRDefault="00DE767B" w:rsidP="002C42E9">
      <w:pPr>
        <w:pStyle w:val="Tekstpodstawowy3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>o wydanie decyzji o środowiskowych uwarunkowaniach zgody na realizację przedsięwzięcia</w:t>
      </w:r>
    </w:p>
    <w:p w:rsidR="00DE767B" w:rsidRPr="002C42E9" w:rsidRDefault="00DE767B" w:rsidP="002C42E9">
      <w:pPr>
        <w:pStyle w:val="Tekstpodstawowy3"/>
        <w:spacing w:after="0" w:line="360" w:lineRule="auto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 xml:space="preserve">    </w:t>
      </w:r>
    </w:p>
    <w:p w:rsidR="00DE767B" w:rsidRPr="002C42E9" w:rsidRDefault="00DE767B" w:rsidP="002C42E9">
      <w:pPr>
        <w:pStyle w:val="Stopka"/>
        <w:spacing w:line="360" w:lineRule="auto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</w:rPr>
        <w:t xml:space="preserve">Zwracam się  z wnioskiem o wydanie decyzji o środowiskowych uwarunkowaniach zgody na realizację przedsięwzięcia pn.: </w:t>
      </w:r>
    </w:p>
    <w:p w:rsidR="00DE767B" w:rsidRPr="002C42E9" w:rsidRDefault="00DE767B" w:rsidP="002C42E9">
      <w:pPr>
        <w:pStyle w:val="Kasinka"/>
        <w:spacing w:line="360" w:lineRule="auto"/>
        <w:rPr>
          <w:rFonts w:ascii="Arial" w:hAnsi="Arial" w:cs="Arial"/>
        </w:rPr>
      </w:pPr>
    </w:p>
    <w:p w:rsidR="00460926" w:rsidRPr="002C42E9" w:rsidRDefault="00460926" w:rsidP="002C42E9">
      <w:pPr>
        <w:pStyle w:val="Bezodstpw"/>
        <w:spacing w:line="360" w:lineRule="auto"/>
        <w:rPr>
          <w:rFonts w:ascii="Arial" w:hAnsi="Arial" w:cs="Arial"/>
          <w:i/>
          <w:sz w:val="24"/>
          <w:szCs w:val="24"/>
        </w:rPr>
      </w:pPr>
      <w:r w:rsidRPr="002C42E9">
        <w:rPr>
          <w:rFonts w:ascii="Arial" w:hAnsi="Arial" w:cs="Arial"/>
          <w:i/>
          <w:sz w:val="24"/>
          <w:szCs w:val="24"/>
        </w:rPr>
        <w:t>„Realizacja punktu skupu surowców wtórnych</w:t>
      </w:r>
      <w:r w:rsidR="00EE6F73">
        <w:rPr>
          <w:rFonts w:ascii="Arial" w:hAnsi="Arial" w:cs="Arial"/>
          <w:i/>
          <w:sz w:val="24"/>
          <w:szCs w:val="24"/>
        </w:rPr>
        <w:t xml:space="preserve"> w postaci złomu na części działki </w:t>
      </w:r>
      <w:r w:rsidR="00B5594C">
        <w:rPr>
          <w:rFonts w:ascii="Arial" w:hAnsi="Arial" w:cs="Arial"/>
          <w:i/>
          <w:sz w:val="24"/>
          <w:szCs w:val="24"/>
        </w:rPr>
        <w:br/>
      </w:r>
      <w:r w:rsidR="00EE6F73">
        <w:rPr>
          <w:rFonts w:ascii="Arial" w:hAnsi="Arial" w:cs="Arial"/>
          <w:i/>
          <w:sz w:val="24"/>
          <w:szCs w:val="24"/>
        </w:rPr>
        <w:t xml:space="preserve">nr 87/2 </w:t>
      </w:r>
      <w:r w:rsidRPr="002C42E9">
        <w:rPr>
          <w:rFonts w:ascii="Arial" w:hAnsi="Arial" w:cs="Arial"/>
          <w:i/>
          <w:sz w:val="24"/>
          <w:szCs w:val="24"/>
        </w:rPr>
        <w:t>w miejscowości Elbląg przy ul. Dojazdowej”</w:t>
      </w:r>
    </w:p>
    <w:p w:rsidR="00460926" w:rsidRPr="002C42E9" w:rsidRDefault="00460926" w:rsidP="002C42E9">
      <w:pPr>
        <w:pStyle w:val="Kasinka"/>
        <w:spacing w:line="360" w:lineRule="auto"/>
        <w:rPr>
          <w:rFonts w:ascii="Arial" w:hAnsi="Arial" w:cs="Arial"/>
        </w:rPr>
      </w:pPr>
    </w:p>
    <w:p w:rsidR="00DE767B" w:rsidRPr="002C42E9" w:rsidRDefault="00DE767B" w:rsidP="002C42E9">
      <w:pPr>
        <w:spacing w:after="0" w:line="360" w:lineRule="auto"/>
        <w:rPr>
          <w:rFonts w:ascii="Arial" w:hAnsi="Arial" w:cs="Arial"/>
        </w:rPr>
      </w:pPr>
      <w:r w:rsidRPr="002C42E9">
        <w:rPr>
          <w:rFonts w:ascii="Arial" w:hAnsi="Arial" w:cs="Arial"/>
        </w:rPr>
        <w:t>Do wniosku dołączam:</w:t>
      </w:r>
    </w:p>
    <w:p w:rsidR="00DE767B" w:rsidRPr="002C42E9" w:rsidRDefault="00DE767B" w:rsidP="002C42E9">
      <w:pPr>
        <w:numPr>
          <w:ilvl w:val="0"/>
          <w:numId w:val="28"/>
        </w:numPr>
        <w:spacing w:after="0" w:line="360" w:lineRule="auto"/>
        <w:rPr>
          <w:rFonts w:ascii="Arial" w:hAnsi="Arial" w:cs="Arial"/>
          <w:i/>
          <w:sz w:val="24"/>
          <w:szCs w:val="24"/>
        </w:rPr>
      </w:pPr>
      <w:r w:rsidRPr="002C42E9">
        <w:rPr>
          <w:rFonts w:ascii="Arial" w:hAnsi="Arial" w:cs="Arial"/>
          <w:i/>
          <w:sz w:val="24"/>
          <w:szCs w:val="24"/>
        </w:rPr>
        <w:t>Kartę informacyjną dla w/w przedsięwzięcia</w:t>
      </w:r>
      <w:r w:rsidR="002C42E9" w:rsidRPr="002C42E9">
        <w:rPr>
          <w:rFonts w:ascii="Arial" w:hAnsi="Arial" w:cs="Arial"/>
          <w:i/>
          <w:sz w:val="24"/>
          <w:szCs w:val="24"/>
        </w:rPr>
        <w:t xml:space="preserve"> (3 egz. + zapis w formie elektronicznej)</w:t>
      </w:r>
      <w:r w:rsidRPr="002C42E9">
        <w:rPr>
          <w:rFonts w:ascii="Arial" w:hAnsi="Arial" w:cs="Arial"/>
          <w:i/>
          <w:sz w:val="24"/>
          <w:szCs w:val="24"/>
        </w:rPr>
        <w:t>.</w:t>
      </w:r>
    </w:p>
    <w:p w:rsidR="002C42E9" w:rsidRPr="002C42E9" w:rsidRDefault="002C42E9" w:rsidP="002C42E9">
      <w:pPr>
        <w:numPr>
          <w:ilvl w:val="0"/>
          <w:numId w:val="28"/>
        </w:numPr>
        <w:spacing w:after="0" w:line="360" w:lineRule="auto"/>
        <w:rPr>
          <w:rFonts w:ascii="Arial" w:hAnsi="Arial" w:cs="Arial"/>
          <w:i/>
          <w:sz w:val="24"/>
          <w:szCs w:val="24"/>
        </w:rPr>
      </w:pPr>
      <w:r w:rsidRPr="002C42E9">
        <w:rPr>
          <w:rFonts w:ascii="Arial" w:hAnsi="Arial" w:cs="Arial"/>
          <w:i/>
          <w:sz w:val="24"/>
          <w:szCs w:val="24"/>
        </w:rPr>
        <w:t>Dokument stwierdzający tytuł prawny wnioskodawcy do miejsca magazynowania odpadów – umowa najmu.</w:t>
      </w:r>
    </w:p>
    <w:p w:rsidR="002C42E9" w:rsidRPr="002C42E9" w:rsidRDefault="002C42E9" w:rsidP="002C42E9">
      <w:pPr>
        <w:numPr>
          <w:ilvl w:val="0"/>
          <w:numId w:val="28"/>
        </w:numPr>
        <w:spacing w:after="0" w:line="360" w:lineRule="auto"/>
        <w:rPr>
          <w:rFonts w:ascii="Arial" w:hAnsi="Arial" w:cs="Arial"/>
          <w:i/>
          <w:sz w:val="24"/>
          <w:szCs w:val="24"/>
        </w:rPr>
      </w:pPr>
      <w:r w:rsidRPr="002C42E9">
        <w:rPr>
          <w:rFonts w:ascii="Arial" w:hAnsi="Arial" w:cs="Arial"/>
          <w:i/>
          <w:sz w:val="24"/>
          <w:szCs w:val="24"/>
        </w:rPr>
        <w:t>Kopia mapy ewidencji gruntów w skali 1:2000 obejmująca przewidywany teren, na którym będzie realizowane przedsięwzięcie, oraz obejmującej obszar, na który będzie oddziaływać przedsięwzięcie.</w:t>
      </w:r>
    </w:p>
    <w:p w:rsidR="00DB6415" w:rsidRPr="002C42E9" w:rsidRDefault="002C42E9" w:rsidP="002C42E9">
      <w:pPr>
        <w:numPr>
          <w:ilvl w:val="0"/>
          <w:numId w:val="28"/>
        </w:numPr>
        <w:spacing w:after="0" w:line="360" w:lineRule="auto"/>
        <w:rPr>
          <w:rFonts w:ascii="Arial" w:hAnsi="Arial" w:cs="Arial"/>
          <w:i/>
          <w:sz w:val="24"/>
          <w:szCs w:val="24"/>
        </w:rPr>
      </w:pPr>
      <w:r w:rsidRPr="002C42E9">
        <w:rPr>
          <w:rFonts w:ascii="Arial" w:hAnsi="Arial" w:cs="Arial"/>
          <w:i/>
          <w:sz w:val="24"/>
          <w:szCs w:val="24"/>
        </w:rPr>
        <w:t>Kserokopia umowy z Firmą CLANER s.j. na wywóz odpadów komunalnych.</w:t>
      </w:r>
    </w:p>
    <w:p w:rsidR="00DE767B" w:rsidRDefault="00DE767B" w:rsidP="002C42E9">
      <w:pPr>
        <w:numPr>
          <w:ilvl w:val="0"/>
          <w:numId w:val="28"/>
        </w:numPr>
        <w:spacing w:after="0" w:line="360" w:lineRule="auto"/>
        <w:rPr>
          <w:rFonts w:ascii="Arial" w:hAnsi="Arial" w:cs="Arial"/>
          <w:i/>
          <w:sz w:val="24"/>
          <w:szCs w:val="24"/>
        </w:rPr>
      </w:pPr>
      <w:r w:rsidRPr="002C42E9">
        <w:rPr>
          <w:rFonts w:ascii="Arial" w:hAnsi="Arial" w:cs="Arial"/>
          <w:i/>
          <w:sz w:val="24"/>
          <w:szCs w:val="24"/>
        </w:rPr>
        <w:t>Potwierdzenie wniesienia opłaty skarbowej</w:t>
      </w:r>
      <w:r w:rsidR="002C42E9" w:rsidRPr="002C42E9">
        <w:rPr>
          <w:rFonts w:ascii="Arial" w:hAnsi="Arial" w:cs="Arial"/>
          <w:i/>
          <w:sz w:val="24"/>
          <w:szCs w:val="24"/>
        </w:rPr>
        <w:t>.</w:t>
      </w:r>
    </w:p>
    <w:p w:rsidR="002C42E9" w:rsidRDefault="002C42E9" w:rsidP="002C42E9">
      <w:pPr>
        <w:spacing w:after="0" w:line="360" w:lineRule="auto"/>
        <w:rPr>
          <w:rFonts w:ascii="Arial" w:hAnsi="Arial" w:cs="Arial"/>
          <w:i/>
          <w:sz w:val="24"/>
          <w:szCs w:val="24"/>
        </w:rPr>
      </w:pPr>
    </w:p>
    <w:p w:rsidR="002C42E9" w:rsidRPr="002C42E9" w:rsidRDefault="002C42E9" w:rsidP="002C42E9">
      <w:pPr>
        <w:spacing w:after="0" w:line="360" w:lineRule="auto"/>
        <w:rPr>
          <w:rFonts w:ascii="Arial" w:hAnsi="Arial" w:cs="Arial"/>
          <w:i/>
          <w:sz w:val="24"/>
          <w:szCs w:val="24"/>
        </w:rPr>
      </w:pPr>
    </w:p>
    <w:p w:rsidR="00DE767B" w:rsidRPr="002C42E9" w:rsidRDefault="00DE767B" w:rsidP="002C42E9">
      <w:pPr>
        <w:spacing w:after="0"/>
        <w:ind w:left="720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</w:rPr>
        <w:tab/>
      </w:r>
      <w:r w:rsidRPr="002C42E9">
        <w:rPr>
          <w:rFonts w:ascii="Arial" w:hAnsi="Arial" w:cs="Arial"/>
        </w:rPr>
        <w:tab/>
      </w:r>
      <w:r w:rsidRPr="002C42E9">
        <w:rPr>
          <w:rFonts w:ascii="Arial" w:hAnsi="Arial" w:cs="Arial"/>
        </w:rPr>
        <w:tab/>
      </w:r>
      <w:r w:rsidRPr="002C42E9">
        <w:rPr>
          <w:rFonts w:ascii="Arial" w:hAnsi="Arial" w:cs="Arial"/>
        </w:rPr>
        <w:tab/>
      </w:r>
      <w:r w:rsidRPr="002C42E9">
        <w:rPr>
          <w:rFonts w:ascii="Arial" w:hAnsi="Arial" w:cs="Arial"/>
        </w:rPr>
        <w:tab/>
      </w:r>
      <w:r w:rsidRPr="002C42E9">
        <w:rPr>
          <w:rFonts w:ascii="Arial" w:hAnsi="Arial" w:cs="Arial"/>
        </w:rPr>
        <w:tab/>
      </w:r>
      <w:r w:rsidRPr="002C42E9">
        <w:rPr>
          <w:rFonts w:ascii="Arial" w:hAnsi="Arial" w:cs="Arial"/>
        </w:rPr>
        <w:tab/>
      </w:r>
      <w:r w:rsidRPr="002C42E9">
        <w:rPr>
          <w:rFonts w:ascii="Arial" w:hAnsi="Arial" w:cs="Arial"/>
          <w:sz w:val="24"/>
          <w:szCs w:val="24"/>
        </w:rPr>
        <w:t xml:space="preserve">              Z poważaniem</w:t>
      </w:r>
    </w:p>
    <w:p w:rsidR="00460926" w:rsidRPr="002C42E9" w:rsidRDefault="00460926" w:rsidP="002C42E9">
      <w:pPr>
        <w:spacing w:after="0"/>
        <w:rPr>
          <w:rFonts w:ascii="Arial" w:hAnsi="Arial" w:cs="Arial"/>
        </w:rPr>
      </w:pPr>
    </w:p>
    <w:p w:rsidR="003509EB" w:rsidRDefault="003509EB" w:rsidP="002C42E9">
      <w:pPr>
        <w:pStyle w:val="Tytu"/>
        <w:spacing w:after="0" w:line="360" w:lineRule="auto"/>
        <w:jc w:val="center"/>
        <w:rPr>
          <w:rFonts w:ascii="Arial" w:hAnsi="Arial" w:cs="Arial"/>
          <w:color w:val="auto"/>
          <w:kern w:val="36"/>
          <w:sz w:val="24"/>
          <w:szCs w:val="24"/>
        </w:rPr>
      </w:pPr>
    </w:p>
    <w:p w:rsidR="00DA2594" w:rsidRPr="002C42E9" w:rsidRDefault="00DA2594" w:rsidP="002C42E9">
      <w:pPr>
        <w:pStyle w:val="Tytu"/>
        <w:spacing w:after="0" w:line="360" w:lineRule="auto"/>
        <w:jc w:val="center"/>
        <w:rPr>
          <w:rFonts w:ascii="Arial" w:hAnsi="Arial" w:cs="Arial"/>
          <w:color w:val="auto"/>
          <w:kern w:val="36"/>
          <w:sz w:val="24"/>
          <w:szCs w:val="24"/>
        </w:rPr>
      </w:pPr>
      <w:bookmarkStart w:id="0" w:name="_GoBack"/>
      <w:bookmarkEnd w:id="0"/>
      <w:r w:rsidRPr="002C42E9">
        <w:rPr>
          <w:rFonts w:ascii="Arial" w:hAnsi="Arial" w:cs="Arial"/>
          <w:color w:val="auto"/>
          <w:kern w:val="36"/>
          <w:sz w:val="24"/>
          <w:szCs w:val="24"/>
        </w:rPr>
        <w:lastRenderedPageBreak/>
        <w:t>Karta informacyjna</w:t>
      </w:r>
    </w:p>
    <w:p w:rsidR="00DA2594" w:rsidRPr="002C42E9" w:rsidRDefault="00DA2594" w:rsidP="002C42E9">
      <w:pPr>
        <w:pStyle w:val="Tytu"/>
        <w:spacing w:after="0" w:line="360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2C42E9">
        <w:rPr>
          <w:rFonts w:ascii="Arial" w:hAnsi="Arial" w:cs="Arial"/>
          <w:color w:val="auto"/>
          <w:sz w:val="24"/>
          <w:szCs w:val="24"/>
        </w:rPr>
        <w:t>dla przedsięwzięcia o nazwie:</w:t>
      </w:r>
    </w:p>
    <w:p w:rsidR="00DA2594" w:rsidRPr="002C42E9" w:rsidRDefault="00DA2594" w:rsidP="002C42E9">
      <w:pPr>
        <w:spacing w:after="0" w:line="360" w:lineRule="auto"/>
        <w:rPr>
          <w:rFonts w:ascii="Arial" w:hAnsi="Arial" w:cs="Arial"/>
        </w:rPr>
      </w:pPr>
    </w:p>
    <w:p w:rsidR="00EE6F73" w:rsidRDefault="00DA2594" w:rsidP="002C42E9">
      <w:pPr>
        <w:pStyle w:val="Bezodstpw"/>
        <w:spacing w:line="360" w:lineRule="auto"/>
        <w:jc w:val="center"/>
        <w:rPr>
          <w:rFonts w:ascii="Arial" w:hAnsi="Arial" w:cs="Arial"/>
          <w:i/>
          <w:sz w:val="24"/>
          <w:szCs w:val="24"/>
        </w:rPr>
      </w:pPr>
      <w:r w:rsidRPr="002C42E9">
        <w:rPr>
          <w:rFonts w:ascii="Arial" w:hAnsi="Arial" w:cs="Arial"/>
          <w:i/>
          <w:sz w:val="24"/>
          <w:szCs w:val="24"/>
        </w:rPr>
        <w:t>„Realizacja punktu skupu surowców wtórnych</w:t>
      </w:r>
      <w:r w:rsidR="00EE6F73">
        <w:rPr>
          <w:rFonts w:ascii="Arial" w:hAnsi="Arial" w:cs="Arial"/>
          <w:i/>
          <w:sz w:val="24"/>
          <w:szCs w:val="24"/>
        </w:rPr>
        <w:t xml:space="preserve"> w postaci złomu</w:t>
      </w:r>
      <w:r w:rsidRPr="002C42E9">
        <w:rPr>
          <w:rFonts w:ascii="Arial" w:hAnsi="Arial" w:cs="Arial"/>
          <w:i/>
          <w:sz w:val="24"/>
          <w:szCs w:val="24"/>
        </w:rPr>
        <w:t xml:space="preserve"> na </w:t>
      </w:r>
      <w:r w:rsidR="005101FF" w:rsidRPr="002C42E9">
        <w:rPr>
          <w:rFonts w:ascii="Arial" w:hAnsi="Arial" w:cs="Arial"/>
          <w:i/>
          <w:sz w:val="24"/>
          <w:szCs w:val="24"/>
        </w:rPr>
        <w:t xml:space="preserve">części </w:t>
      </w:r>
    </w:p>
    <w:p w:rsidR="00DA2594" w:rsidRPr="002C42E9" w:rsidRDefault="005101FF" w:rsidP="002C42E9">
      <w:pPr>
        <w:pStyle w:val="Bezodstpw"/>
        <w:spacing w:line="360" w:lineRule="auto"/>
        <w:jc w:val="center"/>
        <w:rPr>
          <w:rFonts w:ascii="Arial" w:hAnsi="Arial" w:cs="Arial"/>
          <w:i/>
          <w:sz w:val="24"/>
          <w:szCs w:val="24"/>
        </w:rPr>
      </w:pPr>
      <w:r w:rsidRPr="002C42E9">
        <w:rPr>
          <w:rFonts w:ascii="Arial" w:hAnsi="Arial" w:cs="Arial"/>
          <w:i/>
          <w:sz w:val="24"/>
          <w:szCs w:val="24"/>
        </w:rPr>
        <w:t>działki</w:t>
      </w:r>
      <w:r w:rsidR="00DA2594" w:rsidRPr="002C42E9">
        <w:rPr>
          <w:rFonts w:ascii="Arial" w:hAnsi="Arial" w:cs="Arial"/>
          <w:i/>
          <w:sz w:val="24"/>
          <w:szCs w:val="24"/>
        </w:rPr>
        <w:t xml:space="preserve"> nr 87/2</w:t>
      </w:r>
      <w:r w:rsidR="00DA2594" w:rsidRPr="002C42E9">
        <w:rPr>
          <w:rFonts w:ascii="Arial" w:hAnsi="Arial" w:cs="Arial"/>
          <w:i/>
          <w:sz w:val="24"/>
          <w:szCs w:val="24"/>
        </w:rPr>
        <w:br/>
        <w:t>w miejscowości Elbląg</w:t>
      </w:r>
      <w:r w:rsidR="000C6DAC" w:rsidRPr="002C42E9">
        <w:rPr>
          <w:rFonts w:ascii="Arial" w:hAnsi="Arial" w:cs="Arial"/>
          <w:i/>
          <w:sz w:val="24"/>
          <w:szCs w:val="24"/>
        </w:rPr>
        <w:t xml:space="preserve"> przy ul. Dojazdowej</w:t>
      </w:r>
      <w:r w:rsidR="00DA2594" w:rsidRPr="002C42E9">
        <w:rPr>
          <w:rFonts w:ascii="Arial" w:hAnsi="Arial" w:cs="Arial"/>
          <w:i/>
          <w:sz w:val="24"/>
          <w:szCs w:val="24"/>
        </w:rPr>
        <w:t>”</w:t>
      </w:r>
    </w:p>
    <w:p w:rsidR="00DA2594" w:rsidRPr="002C42E9" w:rsidRDefault="00DA2594" w:rsidP="002C42E9">
      <w:pPr>
        <w:pStyle w:val="Bezodstpw"/>
        <w:spacing w:line="360" w:lineRule="auto"/>
        <w:jc w:val="center"/>
        <w:rPr>
          <w:rFonts w:ascii="Arial" w:hAnsi="Arial" w:cs="Arial"/>
          <w:i/>
          <w:sz w:val="24"/>
          <w:szCs w:val="24"/>
        </w:rPr>
      </w:pPr>
    </w:p>
    <w:p w:rsidR="00DA2594" w:rsidRPr="002C42E9" w:rsidRDefault="00DA2594" w:rsidP="002C42E9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C42E9">
        <w:rPr>
          <w:rFonts w:ascii="Arial" w:hAnsi="Arial" w:cs="Arial"/>
          <w:b/>
          <w:sz w:val="24"/>
          <w:szCs w:val="24"/>
        </w:rPr>
        <w:t>Inwestor:</w:t>
      </w:r>
    </w:p>
    <w:p w:rsidR="00DA2594" w:rsidRPr="002C42E9" w:rsidRDefault="00DA2594" w:rsidP="002C42E9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DA2594" w:rsidRPr="002C42E9" w:rsidRDefault="00DA2594" w:rsidP="002C42E9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W w:w="5000" w:type="pct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43"/>
        <w:gridCol w:w="538"/>
        <w:gridCol w:w="5531"/>
      </w:tblGrid>
      <w:tr w:rsidR="00DA2594" w:rsidRPr="002C42E9" w:rsidTr="00DA2594">
        <w:trPr>
          <w:trHeight w:val="305"/>
        </w:trPr>
        <w:tc>
          <w:tcPr>
            <w:tcW w:w="5000" w:type="pct"/>
            <w:gridSpan w:val="3"/>
            <w:shd w:val="clear" w:color="auto" w:fill="F2F2F2"/>
          </w:tcPr>
          <w:p w:rsidR="00DA2594" w:rsidRPr="002C42E9" w:rsidRDefault="00DA2594" w:rsidP="002C42E9">
            <w:pPr>
              <w:spacing w:after="0"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C42E9">
              <w:rPr>
                <w:rFonts w:ascii="Arial" w:hAnsi="Arial" w:cs="Arial"/>
                <w:b/>
                <w:bCs/>
                <w:sz w:val="24"/>
                <w:szCs w:val="24"/>
              </w:rPr>
              <w:t>Forma prawna prowadzonej działalności</w:t>
            </w:r>
          </w:p>
        </w:tc>
      </w:tr>
      <w:tr w:rsidR="00DA2594" w:rsidRPr="002C42E9" w:rsidTr="00DA2594">
        <w:trPr>
          <w:trHeight w:val="303"/>
        </w:trPr>
        <w:tc>
          <w:tcPr>
            <w:tcW w:w="5000" w:type="pct"/>
            <w:gridSpan w:val="3"/>
          </w:tcPr>
          <w:p w:rsidR="00DA2594" w:rsidRPr="002C42E9" w:rsidRDefault="00DA2594" w:rsidP="002C42E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Przedsiębiorstwo funkcjonuje na podstawie wpisu do ewidencji działalności gospodarczej</w:t>
            </w:r>
          </w:p>
        </w:tc>
      </w:tr>
      <w:tr w:rsidR="00DA2594" w:rsidRPr="002C42E9" w:rsidTr="00DA2594">
        <w:trPr>
          <w:trHeight w:val="218"/>
        </w:trPr>
        <w:tc>
          <w:tcPr>
            <w:tcW w:w="5000" w:type="pct"/>
            <w:gridSpan w:val="3"/>
            <w:shd w:val="clear" w:color="auto" w:fill="F2F2F2"/>
          </w:tcPr>
          <w:p w:rsidR="00DA2594" w:rsidRPr="002C42E9" w:rsidRDefault="00DA2594" w:rsidP="002C42E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b/>
                <w:bCs/>
                <w:sz w:val="24"/>
                <w:szCs w:val="24"/>
              </w:rPr>
              <w:t>Dane Wnioskodawcy</w:t>
            </w:r>
          </w:p>
        </w:tc>
      </w:tr>
      <w:tr w:rsidR="00DA2594" w:rsidRPr="002C42E9" w:rsidTr="00AC1E7B">
        <w:trPr>
          <w:trHeight w:val="270"/>
        </w:trPr>
        <w:tc>
          <w:tcPr>
            <w:tcW w:w="1998" w:type="pct"/>
            <w:gridSpan w:val="2"/>
            <w:shd w:val="clear" w:color="auto" w:fill="F2F2F2"/>
          </w:tcPr>
          <w:p w:rsidR="00DA2594" w:rsidRPr="002C42E9" w:rsidRDefault="00DA2594" w:rsidP="002C42E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Nazwa Wnioskodawcy</w:t>
            </w:r>
          </w:p>
        </w:tc>
        <w:tc>
          <w:tcPr>
            <w:tcW w:w="3002" w:type="pct"/>
          </w:tcPr>
          <w:p w:rsidR="00AC1E7B" w:rsidRDefault="00DA2594" w:rsidP="002C42E9">
            <w:pPr>
              <w:pStyle w:val="Tekstpodstawowy"/>
              <w:spacing w:line="276" w:lineRule="auto"/>
              <w:rPr>
                <w:rFonts w:ascii="Arial" w:hAnsi="Arial" w:cs="Arial"/>
                <w:b/>
              </w:rPr>
            </w:pPr>
            <w:r w:rsidRPr="002C42E9">
              <w:rPr>
                <w:rFonts w:ascii="Arial" w:hAnsi="Arial" w:cs="Arial"/>
              </w:rPr>
              <w:t xml:space="preserve">Firma Wielobranżowa </w:t>
            </w:r>
            <w:r w:rsidRPr="002C42E9">
              <w:rPr>
                <w:rFonts w:ascii="Arial" w:hAnsi="Arial" w:cs="Arial"/>
                <w:b/>
              </w:rPr>
              <w:t xml:space="preserve">„PAMA” </w:t>
            </w:r>
          </w:p>
          <w:p w:rsidR="00DA2594" w:rsidRPr="002C42E9" w:rsidRDefault="00DA2594" w:rsidP="002C42E9">
            <w:pPr>
              <w:pStyle w:val="Tekstpodstawowy"/>
              <w:spacing w:line="276" w:lineRule="auto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Mirosław Sienkiewicz</w:t>
            </w:r>
          </w:p>
        </w:tc>
      </w:tr>
      <w:tr w:rsidR="00DA2594" w:rsidRPr="002C42E9" w:rsidTr="00AC1E7B">
        <w:trPr>
          <w:trHeight w:val="161"/>
        </w:trPr>
        <w:tc>
          <w:tcPr>
            <w:tcW w:w="1998" w:type="pct"/>
            <w:gridSpan w:val="2"/>
            <w:shd w:val="clear" w:color="auto" w:fill="F2F2F2"/>
          </w:tcPr>
          <w:p w:rsidR="00DA2594" w:rsidRPr="002C42E9" w:rsidRDefault="00DA2594" w:rsidP="002C42E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NIP</w:t>
            </w:r>
          </w:p>
        </w:tc>
        <w:tc>
          <w:tcPr>
            <w:tcW w:w="3002" w:type="pct"/>
          </w:tcPr>
          <w:p w:rsidR="00DA2594" w:rsidRPr="002C42E9" w:rsidRDefault="00DA2594" w:rsidP="002C42E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578 – 100 – 94 – 28</w:t>
            </w:r>
          </w:p>
        </w:tc>
      </w:tr>
      <w:tr w:rsidR="00DA2594" w:rsidRPr="002C42E9" w:rsidTr="00AC1E7B">
        <w:trPr>
          <w:cantSplit/>
        </w:trPr>
        <w:tc>
          <w:tcPr>
            <w:tcW w:w="1998" w:type="pct"/>
            <w:gridSpan w:val="2"/>
            <w:shd w:val="clear" w:color="auto" w:fill="F2F2F2"/>
          </w:tcPr>
          <w:p w:rsidR="00DA2594" w:rsidRPr="002C42E9" w:rsidRDefault="00DA2594" w:rsidP="002C42E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REGON</w:t>
            </w:r>
          </w:p>
        </w:tc>
        <w:tc>
          <w:tcPr>
            <w:tcW w:w="3002" w:type="pct"/>
          </w:tcPr>
          <w:p w:rsidR="00DA2594" w:rsidRPr="002C42E9" w:rsidRDefault="00DA2594" w:rsidP="002C42E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170255751</w:t>
            </w:r>
          </w:p>
        </w:tc>
      </w:tr>
      <w:tr w:rsidR="00DA2594" w:rsidRPr="002C42E9" w:rsidTr="00AC1E7B">
        <w:trPr>
          <w:cantSplit/>
          <w:trHeight w:val="307"/>
        </w:trPr>
        <w:tc>
          <w:tcPr>
            <w:tcW w:w="1998" w:type="pct"/>
            <w:gridSpan w:val="2"/>
            <w:shd w:val="clear" w:color="auto" w:fill="F2F2F2"/>
          </w:tcPr>
          <w:p w:rsidR="00DA2594" w:rsidRPr="002C42E9" w:rsidRDefault="00DA2594" w:rsidP="002C42E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 xml:space="preserve">Numer w: </w:t>
            </w:r>
          </w:p>
        </w:tc>
        <w:tc>
          <w:tcPr>
            <w:tcW w:w="3002" w:type="pct"/>
          </w:tcPr>
          <w:p w:rsidR="00DA2594" w:rsidRPr="002C42E9" w:rsidRDefault="00DA2594" w:rsidP="002C42E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2594" w:rsidRPr="002C42E9" w:rsidTr="00AC1E7B">
        <w:trPr>
          <w:cantSplit/>
        </w:trPr>
        <w:tc>
          <w:tcPr>
            <w:tcW w:w="1998" w:type="pct"/>
            <w:gridSpan w:val="2"/>
            <w:shd w:val="clear" w:color="auto" w:fill="F2F2F2"/>
          </w:tcPr>
          <w:p w:rsidR="00DA2594" w:rsidRPr="00AC1E7B" w:rsidRDefault="00AC1E7B" w:rsidP="00AC1E7B">
            <w:pPr>
              <w:tabs>
                <w:tab w:val="left" w:pos="352"/>
              </w:tabs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AC1E7B">
              <w:rPr>
                <w:rFonts w:ascii="Arial" w:hAnsi="Arial" w:cs="Arial"/>
                <w:sz w:val="20"/>
                <w:szCs w:val="20"/>
              </w:rPr>
              <w:t xml:space="preserve">a) </w:t>
            </w:r>
            <w:r w:rsidR="00DA2594" w:rsidRPr="00AC1E7B">
              <w:rPr>
                <w:rFonts w:ascii="Arial" w:hAnsi="Arial" w:cs="Arial"/>
                <w:sz w:val="20"/>
                <w:szCs w:val="20"/>
              </w:rPr>
              <w:t>Krajowym Rejestrze Sądowym</w:t>
            </w:r>
          </w:p>
        </w:tc>
        <w:tc>
          <w:tcPr>
            <w:tcW w:w="3002" w:type="pct"/>
          </w:tcPr>
          <w:p w:rsidR="00DA2594" w:rsidRPr="002C42E9" w:rsidRDefault="00DA2594" w:rsidP="002C42E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2594" w:rsidRPr="002C42E9" w:rsidTr="00AC1E7B">
        <w:trPr>
          <w:cantSplit/>
        </w:trPr>
        <w:tc>
          <w:tcPr>
            <w:tcW w:w="1998" w:type="pct"/>
            <w:gridSpan w:val="2"/>
            <w:shd w:val="clear" w:color="auto" w:fill="F2F2F2"/>
          </w:tcPr>
          <w:p w:rsidR="00DA2594" w:rsidRPr="00AC1E7B" w:rsidRDefault="00DA2594" w:rsidP="002C42E9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AC1E7B">
              <w:rPr>
                <w:rFonts w:ascii="Arial" w:hAnsi="Arial" w:cs="Arial"/>
                <w:sz w:val="20"/>
                <w:szCs w:val="20"/>
              </w:rPr>
              <w:t>b) ewidencji działalności gospodarczej</w:t>
            </w:r>
          </w:p>
        </w:tc>
        <w:tc>
          <w:tcPr>
            <w:tcW w:w="3002" w:type="pct"/>
          </w:tcPr>
          <w:p w:rsidR="00DA2594" w:rsidRPr="002C42E9" w:rsidRDefault="00DA2594" w:rsidP="002C42E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132</w:t>
            </w:r>
          </w:p>
        </w:tc>
      </w:tr>
      <w:tr w:rsidR="00DA2594" w:rsidRPr="002C42E9" w:rsidTr="00AC1E7B">
        <w:trPr>
          <w:cantSplit/>
        </w:trPr>
        <w:tc>
          <w:tcPr>
            <w:tcW w:w="1998" w:type="pct"/>
            <w:gridSpan w:val="2"/>
            <w:shd w:val="clear" w:color="auto" w:fill="F2F2F2"/>
          </w:tcPr>
          <w:p w:rsidR="00DA2594" w:rsidRPr="00AC1E7B" w:rsidRDefault="00DA2594" w:rsidP="002C42E9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AC1E7B">
              <w:rPr>
                <w:rFonts w:ascii="Arial" w:hAnsi="Arial" w:cs="Arial"/>
                <w:sz w:val="20"/>
                <w:szCs w:val="20"/>
              </w:rPr>
              <w:t>c) innym rejestrze</w:t>
            </w:r>
          </w:p>
        </w:tc>
        <w:tc>
          <w:tcPr>
            <w:tcW w:w="3002" w:type="pct"/>
          </w:tcPr>
          <w:p w:rsidR="00DA2594" w:rsidRPr="002C42E9" w:rsidRDefault="00DA2594" w:rsidP="002C42E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2594" w:rsidRPr="002C42E9" w:rsidTr="00DA2594">
        <w:trPr>
          <w:cantSplit/>
          <w:trHeight w:val="240"/>
        </w:trPr>
        <w:tc>
          <w:tcPr>
            <w:tcW w:w="5000" w:type="pct"/>
            <w:gridSpan w:val="3"/>
            <w:shd w:val="clear" w:color="auto" w:fill="F2F2F2"/>
          </w:tcPr>
          <w:p w:rsidR="00DA2594" w:rsidRPr="002C42E9" w:rsidRDefault="00DA2594" w:rsidP="002C42E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2594" w:rsidRPr="002C42E9" w:rsidTr="00DA2594">
        <w:trPr>
          <w:cantSplit/>
          <w:trHeight w:val="240"/>
        </w:trPr>
        <w:tc>
          <w:tcPr>
            <w:tcW w:w="1706" w:type="pct"/>
            <w:shd w:val="clear" w:color="auto" w:fill="F2F2F2"/>
          </w:tcPr>
          <w:p w:rsidR="00DA2594" w:rsidRPr="002C42E9" w:rsidRDefault="00DA2594" w:rsidP="002C42E9">
            <w:pPr>
              <w:spacing w:after="0" w:line="276" w:lineRule="auto"/>
              <w:ind w:left="1010" w:hanging="1010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Województwo</w:t>
            </w:r>
          </w:p>
        </w:tc>
        <w:tc>
          <w:tcPr>
            <w:tcW w:w="3294" w:type="pct"/>
            <w:gridSpan w:val="2"/>
          </w:tcPr>
          <w:p w:rsidR="00DA2594" w:rsidRPr="002C42E9" w:rsidRDefault="00DA2594" w:rsidP="002C42E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WARMIŃSKO – MAZURSKIE</w:t>
            </w:r>
          </w:p>
        </w:tc>
      </w:tr>
      <w:tr w:rsidR="00DA2594" w:rsidRPr="002C42E9" w:rsidTr="00DA2594">
        <w:trPr>
          <w:cantSplit/>
          <w:trHeight w:val="240"/>
        </w:trPr>
        <w:tc>
          <w:tcPr>
            <w:tcW w:w="1706" w:type="pct"/>
            <w:shd w:val="clear" w:color="auto" w:fill="F2F2F2"/>
          </w:tcPr>
          <w:p w:rsidR="00DA2594" w:rsidRPr="002C42E9" w:rsidRDefault="00DA2594" w:rsidP="002C42E9">
            <w:pPr>
              <w:spacing w:after="0" w:line="276" w:lineRule="auto"/>
              <w:ind w:left="1010" w:hanging="1010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Powiat</w:t>
            </w:r>
          </w:p>
        </w:tc>
        <w:tc>
          <w:tcPr>
            <w:tcW w:w="3294" w:type="pct"/>
            <w:gridSpan w:val="2"/>
          </w:tcPr>
          <w:p w:rsidR="00DA2594" w:rsidRPr="002C42E9" w:rsidRDefault="00DA2594" w:rsidP="002C42E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Elbląski</w:t>
            </w:r>
          </w:p>
        </w:tc>
      </w:tr>
      <w:tr w:rsidR="00DA2594" w:rsidRPr="002C42E9" w:rsidTr="00DA2594">
        <w:trPr>
          <w:cantSplit/>
          <w:trHeight w:val="240"/>
        </w:trPr>
        <w:tc>
          <w:tcPr>
            <w:tcW w:w="1706" w:type="pct"/>
            <w:shd w:val="clear" w:color="auto" w:fill="F2F2F2"/>
          </w:tcPr>
          <w:p w:rsidR="00DA2594" w:rsidRPr="002C42E9" w:rsidRDefault="00DA2594" w:rsidP="002C42E9">
            <w:pPr>
              <w:spacing w:after="0" w:line="276" w:lineRule="auto"/>
              <w:ind w:left="1010" w:hanging="1010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Gmina</w:t>
            </w:r>
          </w:p>
        </w:tc>
        <w:tc>
          <w:tcPr>
            <w:tcW w:w="3294" w:type="pct"/>
            <w:gridSpan w:val="2"/>
          </w:tcPr>
          <w:p w:rsidR="00DA2594" w:rsidRPr="002C42E9" w:rsidRDefault="00DA2594" w:rsidP="002C42E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Elbląg</w:t>
            </w:r>
          </w:p>
        </w:tc>
      </w:tr>
      <w:tr w:rsidR="00DA2594" w:rsidRPr="002C42E9" w:rsidTr="00DA2594">
        <w:trPr>
          <w:cantSplit/>
          <w:trHeight w:val="240"/>
        </w:trPr>
        <w:tc>
          <w:tcPr>
            <w:tcW w:w="1706" w:type="pct"/>
            <w:shd w:val="clear" w:color="auto" w:fill="F2F2F2"/>
          </w:tcPr>
          <w:p w:rsidR="00DA2594" w:rsidRPr="002C42E9" w:rsidRDefault="00DA2594" w:rsidP="002C42E9">
            <w:pPr>
              <w:spacing w:after="0" w:line="276" w:lineRule="auto"/>
              <w:ind w:left="1010" w:hanging="1010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Miejscowość</w:t>
            </w:r>
          </w:p>
        </w:tc>
        <w:tc>
          <w:tcPr>
            <w:tcW w:w="3294" w:type="pct"/>
            <w:gridSpan w:val="2"/>
          </w:tcPr>
          <w:p w:rsidR="00DA2594" w:rsidRPr="002C42E9" w:rsidRDefault="00DA2594" w:rsidP="002C42E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Elbląg</w:t>
            </w:r>
          </w:p>
        </w:tc>
      </w:tr>
      <w:tr w:rsidR="00DA2594" w:rsidRPr="002C42E9" w:rsidTr="00DA2594">
        <w:trPr>
          <w:cantSplit/>
          <w:trHeight w:val="240"/>
        </w:trPr>
        <w:tc>
          <w:tcPr>
            <w:tcW w:w="1706" w:type="pct"/>
            <w:shd w:val="clear" w:color="auto" w:fill="F2F2F2"/>
          </w:tcPr>
          <w:p w:rsidR="00DA2594" w:rsidRPr="002C42E9" w:rsidRDefault="00DA2594" w:rsidP="002C42E9">
            <w:pPr>
              <w:spacing w:after="0" w:line="276" w:lineRule="auto"/>
              <w:ind w:left="1010" w:hanging="1010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Ulica</w:t>
            </w:r>
          </w:p>
        </w:tc>
        <w:tc>
          <w:tcPr>
            <w:tcW w:w="3294" w:type="pct"/>
            <w:gridSpan w:val="2"/>
          </w:tcPr>
          <w:p w:rsidR="00DA2594" w:rsidRPr="002C42E9" w:rsidRDefault="00DA2594" w:rsidP="002C42E9">
            <w:pPr>
              <w:tabs>
                <w:tab w:val="left" w:pos="5445"/>
              </w:tabs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 xml:space="preserve">ul.  Warszawska </w:t>
            </w:r>
            <w:r w:rsidRPr="002C42E9">
              <w:rPr>
                <w:rFonts w:ascii="Arial" w:hAnsi="Arial" w:cs="Arial"/>
                <w:sz w:val="24"/>
                <w:szCs w:val="24"/>
              </w:rPr>
              <w:tab/>
            </w:r>
          </w:p>
        </w:tc>
      </w:tr>
      <w:tr w:rsidR="00DA2594" w:rsidRPr="002C42E9" w:rsidTr="00DA2594">
        <w:trPr>
          <w:cantSplit/>
          <w:trHeight w:val="240"/>
        </w:trPr>
        <w:tc>
          <w:tcPr>
            <w:tcW w:w="1706" w:type="pct"/>
            <w:shd w:val="clear" w:color="auto" w:fill="F2F2F2"/>
          </w:tcPr>
          <w:p w:rsidR="00DA2594" w:rsidRPr="002C42E9" w:rsidRDefault="00DA2594" w:rsidP="002C42E9">
            <w:pPr>
              <w:spacing w:after="0" w:line="276" w:lineRule="auto"/>
              <w:ind w:left="1010" w:hanging="1010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Nr domu</w:t>
            </w:r>
          </w:p>
        </w:tc>
        <w:tc>
          <w:tcPr>
            <w:tcW w:w="3294" w:type="pct"/>
            <w:gridSpan w:val="2"/>
          </w:tcPr>
          <w:p w:rsidR="00DA2594" w:rsidRPr="002C42E9" w:rsidRDefault="00DA2594" w:rsidP="002C42E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125B</w:t>
            </w:r>
          </w:p>
        </w:tc>
      </w:tr>
      <w:tr w:rsidR="00DA2594" w:rsidRPr="002C42E9" w:rsidTr="00DA2594">
        <w:trPr>
          <w:cantSplit/>
          <w:trHeight w:val="240"/>
        </w:trPr>
        <w:tc>
          <w:tcPr>
            <w:tcW w:w="1706" w:type="pct"/>
            <w:shd w:val="clear" w:color="auto" w:fill="F2F2F2"/>
          </w:tcPr>
          <w:p w:rsidR="00DA2594" w:rsidRPr="002C42E9" w:rsidRDefault="00DA2594" w:rsidP="002C42E9">
            <w:pPr>
              <w:spacing w:after="0" w:line="276" w:lineRule="auto"/>
              <w:ind w:left="1010" w:hanging="1010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Nr lokalu</w:t>
            </w:r>
          </w:p>
        </w:tc>
        <w:tc>
          <w:tcPr>
            <w:tcW w:w="3294" w:type="pct"/>
            <w:gridSpan w:val="2"/>
          </w:tcPr>
          <w:p w:rsidR="00DA2594" w:rsidRPr="002C42E9" w:rsidRDefault="00DA2594" w:rsidP="002C42E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</w:tr>
      <w:tr w:rsidR="00DA2594" w:rsidRPr="002C42E9" w:rsidTr="00DA2594">
        <w:trPr>
          <w:cantSplit/>
          <w:trHeight w:val="240"/>
        </w:trPr>
        <w:tc>
          <w:tcPr>
            <w:tcW w:w="1706" w:type="pct"/>
            <w:shd w:val="clear" w:color="auto" w:fill="F2F2F2"/>
          </w:tcPr>
          <w:p w:rsidR="00DA2594" w:rsidRPr="002C42E9" w:rsidRDefault="00DA2594" w:rsidP="002C42E9">
            <w:pPr>
              <w:spacing w:after="0" w:line="276" w:lineRule="auto"/>
              <w:ind w:left="1010" w:hanging="1010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Kod pocztowy</w:t>
            </w:r>
          </w:p>
        </w:tc>
        <w:tc>
          <w:tcPr>
            <w:tcW w:w="3294" w:type="pct"/>
            <w:gridSpan w:val="2"/>
          </w:tcPr>
          <w:p w:rsidR="00DA2594" w:rsidRPr="002C42E9" w:rsidRDefault="00DA2594" w:rsidP="002C42E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 xml:space="preserve">82 – 300 </w:t>
            </w:r>
          </w:p>
        </w:tc>
      </w:tr>
      <w:tr w:rsidR="00DA2594" w:rsidRPr="002C42E9" w:rsidTr="00DA2594">
        <w:trPr>
          <w:cantSplit/>
          <w:trHeight w:val="249"/>
        </w:trPr>
        <w:tc>
          <w:tcPr>
            <w:tcW w:w="1706" w:type="pct"/>
            <w:shd w:val="clear" w:color="auto" w:fill="F2F2F2"/>
          </w:tcPr>
          <w:p w:rsidR="00DA2594" w:rsidRPr="002C42E9" w:rsidRDefault="00DA2594" w:rsidP="002C42E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Numer telefonu</w:t>
            </w:r>
          </w:p>
        </w:tc>
        <w:tc>
          <w:tcPr>
            <w:tcW w:w="3294" w:type="pct"/>
            <w:gridSpan w:val="2"/>
          </w:tcPr>
          <w:p w:rsidR="00DA2594" w:rsidRPr="002C42E9" w:rsidRDefault="00DA2594" w:rsidP="002C42E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55 2328962</w:t>
            </w:r>
          </w:p>
        </w:tc>
      </w:tr>
      <w:tr w:rsidR="00DA2594" w:rsidRPr="002C42E9" w:rsidTr="00DA2594">
        <w:trPr>
          <w:cantSplit/>
          <w:trHeight w:val="135"/>
        </w:trPr>
        <w:tc>
          <w:tcPr>
            <w:tcW w:w="1706" w:type="pct"/>
            <w:shd w:val="clear" w:color="auto" w:fill="F2F2F2"/>
          </w:tcPr>
          <w:p w:rsidR="00DA2594" w:rsidRPr="002C42E9" w:rsidRDefault="00DA2594" w:rsidP="002C42E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Numer faksu</w:t>
            </w:r>
          </w:p>
        </w:tc>
        <w:tc>
          <w:tcPr>
            <w:tcW w:w="3294" w:type="pct"/>
            <w:gridSpan w:val="2"/>
          </w:tcPr>
          <w:p w:rsidR="00DA2594" w:rsidRPr="002C42E9" w:rsidRDefault="00DA2594" w:rsidP="002C42E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55 2328962</w:t>
            </w:r>
          </w:p>
        </w:tc>
      </w:tr>
      <w:tr w:rsidR="00DA2594" w:rsidRPr="002C42E9" w:rsidTr="00DA2594">
        <w:trPr>
          <w:cantSplit/>
          <w:trHeight w:val="279"/>
        </w:trPr>
        <w:tc>
          <w:tcPr>
            <w:tcW w:w="1706" w:type="pct"/>
            <w:shd w:val="clear" w:color="auto" w:fill="F2F2F2"/>
          </w:tcPr>
          <w:p w:rsidR="00DA2594" w:rsidRPr="002C42E9" w:rsidRDefault="00DA2594" w:rsidP="002C42E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Adres strony internetowej</w:t>
            </w:r>
          </w:p>
        </w:tc>
        <w:tc>
          <w:tcPr>
            <w:tcW w:w="3294" w:type="pct"/>
            <w:gridSpan w:val="2"/>
            <w:tcBorders>
              <w:top w:val="nil"/>
            </w:tcBorders>
          </w:tcPr>
          <w:p w:rsidR="00DA2594" w:rsidRPr="002C42E9" w:rsidRDefault="003509EB" w:rsidP="002C42E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hyperlink r:id="rId9" w:tgtFrame="_blank" w:history="1">
              <w:r w:rsidR="00DA2594" w:rsidRPr="002C42E9">
                <w:rPr>
                  <w:rStyle w:val="Hipercze"/>
                  <w:rFonts w:ascii="Arial" w:hAnsi="Arial" w:cs="Arial"/>
                  <w:sz w:val="24"/>
                  <w:szCs w:val="24"/>
                </w:rPr>
                <w:t>http://www.pama.elblag.pl</w:t>
              </w:r>
            </w:hyperlink>
          </w:p>
        </w:tc>
      </w:tr>
    </w:tbl>
    <w:p w:rsidR="00DE2BEF" w:rsidRPr="002C42E9" w:rsidRDefault="00DE2BEF" w:rsidP="002C42E9">
      <w:pPr>
        <w:spacing w:after="0"/>
        <w:rPr>
          <w:rFonts w:ascii="Arial" w:hAnsi="Arial" w:cs="Arial"/>
        </w:rPr>
      </w:pPr>
    </w:p>
    <w:p w:rsidR="000C6DAC" w:rsidRPr="002C42E9" w:rsidRDefault="000C6DAC" w:rsidP="002C42E9">
      <w:pPr>
        <w:spacing w:after="0"/>
        <w:rPr>
          <w:rFonts w:ascii="Arial" w:hAnsi="Arial" w:cs="Arial"/>
        </w:rPr>
      </w:pPr>
    </w:p>
    <w:p w:rsidR="000C6DAC" w:rsidRPr="002C42E9" w:rsidRDefault="000C6DAC" w:rsidP="002C42E9">
      <w:pPr>
        <w:spacing w:after="0"/>
        <w:rPr>
          <w:rFonts w:ascii="Arial" w:hAnsi="Arial" w:cs="Arial"/>
        </w:rPr>
      </w:pPr>
    </w:p>
    <w:p w:rsidR="000C6DAC" w:rsidRPr="002C42E9" w:rsidRDefault="000C6DAC" w:rsidP="002C42E9">
      <w:pPr>
        <w:spacing w:after="0"/>
        <w:rPr>
          <w:rFonts w:ascii="Arial" w:hAnsi="Arial" w:cs="Arial"/>
        </w:rPr>
      </w:pPr>
    </w:p>
    <w:p w:rsidR="000C6DAC" w:rsidRPr="002C42E9" w:rsidRDefault="000C6DAC" w:rsidP="002C42E9">
      <w:pPr>
        <w:spacing w:after="0"/>
        <w:rPr>
          <w:rFonts w:ascii="Arial" w:hAnsi="Arial" w:cs="Arial"/>
        </w:rPr>
      </w:pPr>
    </w:p>
    <w:p w:rsidR="000C6DAC" w:rsidRPr="002C42E9" w:rsidRDefault="000C6DAC" w:rsidP="002C42E9">
      <w:pPr>
        <w:pStyle w:val="Nagwek1"/>
        <w:numPr>
          <w:ilvl w:val="0"/>
          <w:numId w:val="24"/>
        </w:numPr>
        <w:spacing w:before="0" w:beforeAutospacing="0"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lastRenderedPageBreak/>
        <w:t>Rodzaj, skala i usytuowanie przedsięwzięcia</w:t>
      </w:r>
    </w:p>
    <w:p w:rsidR="000C6DAC" w:rsidRPr="002C42E9" w:rsidRDefault="000C6DAC" w:rsidP="002C42E9">
      <w:pPr>
        <w:pStyle w:val="Nagwek1"/>
        <w:spacing w:before="0" w:beforeAutospacing="0" w:after="0" w:line="360" w:lineRule="auto"/>
        <w:ind w:left="720"/>
        <w:rPr>
          <w:rFonts w:ascii="Arial" w:hAnsi="Arial" w:cs="Arial"/>
          <w:sz w:val="24"/>
          <w:szCs w:val="24"/>
        </w:rPr>
      </w:pPr>
    </w:p>
    <w:p w:rsidR="003A0ABB" w:rsidRPr="002C42E9" w:rsidRDefault="000C6DAC" w:rsidP="002C42E9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 xml:space="preserve">Przedsięwzięcie polegać będzie na realizacji punktu skupu surowców wtórnych </w:t>
      </w:r>
      <w:r w:rsidR="00B5594C">
        <w:rPr>
          <w:rFonts w:ascii="Arial" w:hAnsi="Arial" w:cs="Arial"/>
          <w:sz w:val="24"/>
          <w:szCs w:val="24"/>
        </w:rPr>
        <w:br/>
      </w:r>
      <w:r w:rsidR="00EE6F73">
        <w:rPr>
          <w:rFonts w:ascii="Arial" w:hAnsi="Arial" w:cs="Arial"/>
          <w:sz w:val="24"/>
          <w:szCs w:val="24"/>
        </w:rPr>
        <w:t xml:space="preserve">w postaci złomu </w:t>
      </w:r>
      <w:r w:rsidRPr="002C42E9">
        <w:rPr>
          <w:rFonts w:ascii="Arial" w:hAnsi="Arial" w:cs="Arial"/>
          <w:sz w:val="24"/>
          <w:szCs w:val="24"/>
        </w:rPr>
        <w:t>na części działki nr 87/2, obręb Elbląg 21 (powierzchnia 250,00 m</w:t>
      </w:r>
      <w:r w:rsidRPr="002C42E9">
        <w:rPr>
          <w:rFonts w:ascii="Arial" w:hAnsi="Arial" w:cs="Arial"/>
          <w:sz w:val="24"/>
          <w:szCs w:val="24"/>
          <w:vertAlign w:val="superscript"/>
        </w:rPr>
        <w:t>2</w:t>
      </w:r>
      <w:r w:rsidRPr="002C42E9">
        <w:rPr>
          <w:rFonts w:ascii="Arial" w:hAnsi="Arial" w:cs="Arial"/>
          <w:sz w:val="24"/>
          <w:szCs w:val="24"/>
        </w:rPr>
        <w:t xml:space="preserve">), którą Inwestor dzierżawi zgodnie z umową najmu Nr 36 N5e/496/2008 z dnia 04.09.2008 r. oraz w </w:t>
      </w:r>
      <w:r w:rsidR="003A0ABB" w:rsidRPr="002C42E9">
        <w:rPr>
          <w:rFonts w:ascii="Arial" w:hAnsi="Arial" w:cs="Arial"/>
          <w:sz w:val="24"/>
          <w:szCs w:val="24"/>
        </w:rPr>
        <w:t xml:space="preserve">pomieszczeniu </w:t>
      </w:r>
      <w:r w:rsidR="00C044B2" w:rsidRPr="002C42E9">
        <w:rPr>
          <w:rFonts w:ascii="Arial" w:hAnsi="Arial" w:cs="Arial"/>
          <w:sz w:val="24"/>
          <w:szCs w:val="24"/>
        </w:rPr>
        <w:t>magazynowym</w:t>
      </w:r>
      <w:r w:rsidR="003A0ABB" w:rsidRPr="002C42E9">
        <w:rPr>
          <w:rFonts w:ascii="Arial" w:hAnsi="Arial" w:cs="Arial"/>
          <w:sz w:val="24"/>
          <w:szCs w:val="24"/>
        </w:rPr>
        <w:t xml:space="preserve"> (kontener)</w:t>
      </w:r>
      <w:r w:rsidR="00C044B2" w:rsidRPr="002C42E9">
        <w:rPr>
          <w:rFonts w:ascii="Arial" w:hAnsi="Arial" w:cs="Arial"/>
          <w:sz w:val="24"/>
          <w:szCs w:val="24"/>
        </w:rPr>
        <w:t xml:space="preserve">. </w:t>
      </w:r>
      <w:r w:rsidR="00F72A04" w:rsidRPr="002C42E9">
        <w:rPr>
          <w:rFonts w:ascii="Arial" w:hAnsi="Arial" w:cs="Arial"/>
          <w:sz w:val="24"/>
          <w:szCs w:val="24"/>
        </w:rPr>
        <w:t>Sprawy biurowe</w:t>
      </w:r>
      <w:r w:rsidR="0076300A" w:rsidRPr="002C42E9">
        <w:rPr>
          <w:rFonts w:ascii="Arial" w:hAnsi="Arial" w:cs="Arial"/>
          <w:sz w:val="24"/>
          <w:szCs w:val="24"/>
        </w:rPr>
        <w:t xml:space="preserve"> </w:t>
      </w:r>
      <w:r w:rsidR="00F72A04" w:rsidRPr="002C42E9">
        <w:rPr>
          <w:rFonts w:ascii="Arial" w:hAnsi="Arial" w:cs="Arial"/>
          <w:sz w:val="24"/>
          <w:szCs w:val="24"/>
        </w:rPr>
        <w:t xml:space="preserve">będą prowadzone w </w:t>
      </w:r>
      <w:r w:rsidR="00EE6F73">
        <w:rPr>
          <w:rFonts w:ascii="Arial" w:hAnsi="Arial" w:cs="Arial"/>
          <w:sz w:val="24"/>
          <w:szCs w:val="24"/>
        </w:rPr>
        <w:t>kontenerze biurowym.</w:t>
      </w:r>
    </w:p>
    <w:p w:rsidR="000C6DAC" w:rsidRPr="002C42E9" w:rsidRDefault="000C6DAC" w:rsidP="002C42E9">
      <w:pPr>
        <w:pStyle w:val="Bezodstpw"/>
        <w:spacing w:line="360" w:lineRule="auto"/>
        <w:rPr>
          <w:rFonts w:ascii="Arial" w:hAnsi="Arial" w:cs="Arial"/>
          <w:color w:val="00B050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 xml:space="preserve">Działalność polegającą na skupie złomu stalowego i metali kolorowych Inwestor prowadził od 2005 r. do 26.04.2014 r. (działał na podstawie decyzji </w:t>
      </w:r>
      <w:r w:rsidRPr="002C42E9">
        <w:rPr>
          <w:rFonts w:ascii="Arial" w:hAnsi="Arial" w:cs="Arial"/>
          <w:sz w:val="24"/>
          <w:szCs w:val="24"/>
        </w:rPr>
        <w:br/>
        <w:t xml:space="preserve">nr GKiOŚ.OŚ.IV.76600-10/2005 wydanej przez Urząd Miejski w Elblągu w dniu 06.12.2005 r.). </w:t>
      </w:r>
    </w:p>
    <w:p w:rsidR="000C6DAC" w:rsidRPr="002C42E9" w:rsidRDefault="000C6DAC" w:rsidP="002C42E9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 xml:space="preserve">Działka o nr ewidencyjnym 87/2 zlokalizowana jest w miejscowości Elbląg, </w:t>
      </w:r>
      <w:r w:rsidR="003A0ABB" w:rsidRPr="002C42E9">
        <w:rPr>
          <w:rFonts w:ascii="Arial" w:hAnsi="Arial" w:cs="Arial"/>
          <w:sz w:val="24"/>
          <w:szCs w:val="24"/>
        </w:rPr>
        <w:br/>
      </w:r>
      <w:r w:rsidRPr="002C42E9">
        <w:rPr>
          <w:rFonts w:ascii="Arial" w:hAnsi="Arial" w:cs="Arial"/>
          <w:sz w:val="24"/>
          <w:szCs w:val="24"/>
        </w:rPr>
        <w:t>w terenach o charakterze przemysłowym i stanowi własność</w:t>
      </w:r>
      <w:r w:rsidR="0076300A" w:rsidRPr="002C42E9">
        <w:rPr>
          <w:rFonts w:ascii="Arial" w:hAnsi="Arial" w:cs="Arial"/>
          <w:sz w:val="24"/>
          <w:szCs w:val="24"/>
        </w:rPr>
        <w:t xml:space="preserve"> PKP</w:t>
      </w:r>
      <w:r w:rsidR="0076300A" w:rsidRPr="00B5594C">
        <w:rPr>
          <w:rFonts w:ascii="Arial" w:hAnsi="Arial" w:cs="Arial"/>
          <w:sz w:val="24"/>
          <w:szCs w:val="24"/>
        </w:rPr>
        <w:t>.</w:t>
      </w:r>
      <w:r w:rsidR="0076300A" w:rsidRPr="002C42E9">
        <w:rPr>
          <w:rFonts w:ascii="Arial" w:hAnsi="Arial" w:cs="Arial"/>
          <w:color w:val="00B050"/>
          <w:sz w:val="24"/>
          <w:szCs w:val="24"/>
        </w:rPr>
        <w:t xml:space="preserve"> </w:t>
      </w:r>
      <w:r w:rsidR="00C044B2" w:rsidRPr="002C42E9">
        <w:rPr>
          <w:rFonts w:ascii="Arial" w:hAnsi="Arial" w:cs="Arial"/>
          <w:sz w:val="24"/>
          <w:szCs w:val="24"/>
        </w:rPr>
        <w:t>Dzierżawiona część d</w:t>
      </w:r>
      <w:r w:rsidRPr="002C42E9">
        <w:rPr>
          <w:rFonts w:ascii="Arial" w:hAnsi="Arial" w:cs="Arial"/>
          <w:sz w:val="24"/>
          <w:szCs w:val="24"/>
        </w:rPr>
        <w:t>zia</w:t>
      </w:r>
      <w:r w:rsidR="00C044B2" w:rsidRPr="002C42E9">
        <w:rPr>
          <w:rFonts w:ascii="Arial" w:hAnsi="Arial" w:cs="Arial"/>
          <w:sz w:val="24"/>
          <w:szCs w:val="24"/>
        </w:rPr>
        <w:t>łki</w:t>
      </w:r>
      <w:r w:rsidRPr="002C42E9">
        <w:rPr>
          <w:rFonts w:ascii="Arial" w:hAnsi="Arial" w:cs="Arial"/>
          <w:sz w:val="24"/>
          <w:szCs w:val="24"/>
        </w:rPr>
        <w:t xml:space="preserve"> o </w:t>
      </w:r>
      <w:r w:rsidR="00C044B2" w:rsidRPr="002C42E9">
        <w:rPr>
          <w:rFonts w:ascii="Arial" w:hAnsi="Arial" w:cs="Arial"/>
          <w:sz w:val="24"/>
          <w:szCs w:val="24"/>
        </w:rPr>
        <w:t xml:space="preserve">powierzchni 0,025 </w:t>
      </w:r>
      <w:r w:rsidRPr="002C42E9">
        <w:rPr>
          <w:rFonts w:ascii="Arial" w:hAnsi="Arial" w:cs="Arial"/>
          <w:sz w:val="24"/>
          <w:szCs w:val="24"/>
        </w:rPr>
        <w:t>ha zabudow</w:t>
      </w:r>
      <w:r w:rsidR="003D6B58" w:rsidRPr="002C42E9">
        <w:rPr>
          <w:rFonts w:ascii="Arial" w:hAnsi="Arial" w:cs="Arial"/>
          <w:sz w:val="24"/>
          <w:szCs w:val="24"/>
        </w:rPr>
        <w:t xml:space="preserve">ana jest </w:t>
      </w:r>
      <w:r w:rsidR="003A0ABB" w:rsidRPr="002C42E9">
        <w:rPr>
          <w:rFonts w:ascii="Arial" w:hAnsi="Arial" w:cs="Arial"/>
          <w:sz w:val="24"/>
          <w:szCs w:val="24"/>
        </w:rPr>
        <w:t xml:space="preserve">pomieszczeniem </w:t>
      </w:r>
      <w:r w:rsidRPr="002C42E9">
        <w:rPr>
          <w:rFonts w:ascii="Arial" w:hAnsi="Arial" w:cs="Arial"/>
          <w:sz w:val="24"/>
          <w:szCs w:val="24"/>
        </w:rPr>
        <w:t>magazynowym</w:t>
      </w:r>
      <w:r w:rsidR="003A0ABB" w:rsidRPr="002C42E9">
        <w:rPr>
          <w:rFonts w:ascii="Arial" w:hAnsi="Arial" w:cs="Arial"/>
          <w:sz w:val="24"/>
          <w:szCs w:val="24"/>
        </w:rPr>
        <w:t xml:space="preserve"> (kontener)</w:t>
      </w:r>
      <w:r w:rsidRPr="002C42E9">
        <w:rPr>
          <w:rFonts w:ascii="Arial" w:hAnsi="Arial" w:cs="Arial"/>
          <w:sz w:val="24"/>
          <w:szCs w:val="24"/>
        </w:rPr>
        <w:t xml:space="preserve">, </w:t>
      </w:r>
      <w:r w:rsidR="00F72A04" w:rsidRPr="002C42E9">
        <w:rPr>
          <w:rFonts w:ascii="Arial" w:hAnsi="Arial" w:cs="Arial"/>
          <w:sz w:val="24"/>
          <w:szCs w:val="24"/>
        </w:rPr>
        <w:t xml:space="preserve">kontenerem biurowym, </w:t>
      </w:r>
      <w:r w:rsidRPr="002C42E9">
        <w:rPr>
          <w:rFonts w:ascii="Arial" w:hAnsi="Arial" w:cs="Arial"/>
          <w:sz w:val="24"/>
          <w:szCs w:val="24"/>
        </w:rPr>
        <w:t>wagą towarową oraz posiada następującą infrastrukturę techniczną:</w:t>
      </w:r>
    </w:p>
    <w:p w:rsidR="000C6DAC" w:rsidRPr="002C42E9" w:rsidRDefault="000C6DAC" w:rsidP="002C42E9">
      <w:pPr>
        <w:pStyle w:val="Bezodstpw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>sieć i przyłącze energetyczne,</w:t>
      </w:r>
    </w:p>
    <w:p w:rsidR="000C6DAC" w:rsidRPr="002C42E9" w:rsidRDefault="00C044B2" w:rsidP="002C42E9">
      <w:pPr>
        <w:pStyle w:val="Bezodstpw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>plac magazynowy (utwardzony</w:t>
      </w:r>
      <w:r w:rsidR="003D6B58" w:rsidRPr="002C42E9">
        <w:rPr>
          <w:rFonts w:ascii="Arial" w:hAnsi="Arial" w:cs="Arial"/>
          <w:sz w:val="24"/>
          <w:szCs w:val="24"/>
        </w:rPr>
        <w:t>),</w:t>
      </w:r>
    </w:p>
    <w:p w:rsidR="000C6DAC" w:rsidRPr="002C42E9" w:rsidRDefault="000C6DAC" w:rsidP="002C42E9">
      <w:pPr>
        <w:pStyle w:val="Bezodstpw"/>
        <w:numPr>
          <w:ilvl w:val="0"/>
          <w:numId w:val="7"/>
        </w:numPr>
        <w:spacing w:line="360" w:lineRule="auto"/>
        <w:rPr>
          <w:rStyle w:val="Uwydatnienie"/>
          <w:rFonts w:ascii="Arial" w:hAnsi="Arial" w:cs="Arial"/>
          <w:b w:val="0"/>
          <w:bCs w:val="0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>wjazd/zjazd z ul. Dojazdowej</w:t>
      </w:r>
      <w:r w:rsidR="003D6B58" w:rsidRPr="002C42E9">
        <w:rPr>
          <w:rStyle w:val="Uwydatnienie"/>
          <w:rFonts w:ascii="Arial" w:hAnsi="Arial" w:cs="Arial"/>
          <w:b w:val="0"/>
          <w:sz w:val="24"/>
          <w:szCs w:val="24"/>
        </w:rPr>
        <w:t>.</w:t>
      </w:r>
    </w:p>
    <w:p w:rsidR="002C42E9" w:rsidRPr="002C42E9" w:rsidRDefault="002C42E9" w:rsidP="002C42E9">
      <w:pPr>
        <w:pStyle w:val="Bezodstpw"/>
        <w:spacing w:line="360" w:lineRule="auto"/>
        <w:ind w:left="720"/>
        <w:rPr>
          <w:rStyle w:val="Uwydatnienie"/>
          <w:rFonts w:ascii="Arial" w:hAnsi="Arial" w:cs="Arial"/>
          <w:b w:val="0"/>
          <w:bCs w:val="0"/>
          <w:sz w:val="24"/>
          <w:szCs w:val="24"/>
        </w:rPr>
      </w:pPr>
    </w:p>
    <w:p w:rsidR="000C6DAC" w:rsidRPr="002C42E9" w:rsidRDefault="000C6DAC" w:rsidP="002C42E9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>Dotychczas</w:t>
      </w:r>
      <w:r w:rsidR="003D6B58" w:rsidRPr="002C42E9">
        <w:rPr>
          <w:rFonts w:ascii="Arial" w:hAnsi="Arial" w:cs="Arial"/>
          <w:sz w:val="24"/>
          <w:szCs w:val="24"/>
        </w:rPr>
        <w:t xml:space="preserve"> (do 26.04.2014 r.) </w:t>
      </w:r>
      <w:r w:rsidRPr="002C42E9">
        <w:rPr>
          <w:rFonts w:ascii="Arial" w:hAnsi="Arial" w:cs="Arial"/>
          <w:sz w:val="24"/>
          <w:szCs w:val="24"/>
        </w:rPr>
        <w:t xml:space="preserve"> obiekty użytkowane były jako punkt</w:t>
      </w:r>
      <w:r w:rsidR="003D6B58" w:rsidRPr="002C42E9">
        <w:rPr>
          <w:rFonts w:ascii="Arial" w:hAnsi="Arial" w:cs="Arial"/>
          <w:sz w:val="24"/>
          <w:szCs w:val="24"/>
        </w:rPr>
        <w:t xml:space="preserve"> zbierania odpadów złomu metali</w:t>
      </w:r>
      <w:r w:rsidR="00C044B2" w:rsidRPr="002C42E9">
        <w:rPr>
          <w:rFonts w:ascii="Arial" w:hAnsi="Arial" w:cs="Arial"/>
          <w:sz w:val="24"/>
          <w:szCs w:val="24"/>
        </w:rPr>
        <w:t xml:space="preserve"> </w:t>
      </w:r>
      <w:r w:rsidRPr="002C42E9">
        <w:rPr>
          <w:rFonts w:ascii="Arial" w:hAnsi="Arial" w:cs="Arial"/>
          <w:sz w:val="24"/>
          <w:szCs w:val="24"/>
        </w:rPr>
        <w:t xml:space="preserve">i surowców wtórnych, zgodnie z decyzją </w:t>
      </w:r>
      <w:r w:rsidR="003D6B58" w:rsidRPr="002C42E9">
        <w:rPr>
          <w:rFonts w:ascii="Arial" w:hAnsi="Arial" w:cs="Arial"/>
          <w:sz w:val="24"/>
          <w:szCs w:val="24"/>
        </w:rPr>
        <w:br/>
      </w:r>
      <w:r w:rsidRPr="002C42E9">
        <w:rPr>
          <w:rFonts w:ascii="Arial" w:hAnsi="Arial" w:cs="Arial"/>
          <w:sz w:val="24"/>
          <w:szCs w:val="24"/>
        </w:rPr>
        <w:t>nr GKiOŚ.OŚ.IV.76600-10/2005 wydaną przez Urząd Miejski w Elblągu w dniu 06.12.2005 r. Użytkowanie działki na rzecz inwestora ustalono na podstawie umowy dzierżawy, obejmującej działkę o nr ewidencyjnym 87/2 tj. utwardzony pl</w:t>
      </w:r>
      <w:r w:rsidR="003D6B58" w:rsidRPr="002C42E9">
        <w:rPr>
          <w:rFonts w:ascii="Arial" w:hAnsi="Arial" w:cs="Arial"/>
          <w:sz w:val="24"/>
          <w:szCs w:val="24"/>
        </w:rPr>
        <w:t xml:space="preserve">ac magazynowy o powierzchni </w:t>
      </w:r>
      <w:r w:rsidRPr="002C42E9">
        <w:rPr>
          <w:rFonts w:ascii="Arial" w:hAnsi="Arial" w:cs="Arial"/>
          <w:sz w:val="24"/>
          <w:szCs w:val="24"/>
        </w:rPr>
        <w:t>250 m², część magazynową</w:t>
      </w:r>
      <w:r w:rsidR="007768C2" w:rsidRPr="002C42E9">
        <w:rPr>
          <w:rFonts w:ascii="Arial" w:hAnsi="Arial" w:cs="Arial"/>
          <w:sz w:val="24"/>
          <w:szCs w:val="24"/>
        </w:rPr>
        <w:t xml:space="preserve"> (kontener)</w:t>
      </w:r>
      <w:r w:rsidRPr="002C42E9">
        <w:rPr>
          <w:rFonts w:ascii="Arial" w:hAnsi="Arial" w:cs="Arial"/>
          <w:sz w:val="24"/>
          <w:szCs w:val="24"/>
        </w:rPr>
        <w:t xml:space="preserve"> o powierzchni około </w:t>
      </w:r>
      <w:r w:rsidR="0076300A" w:rsidRPr="002C42E9">
        <w:rPr>
          <w:rFonts w:ascii="Arial" w:hAnsi="Arial" w:cs="Arial"/>
          <w:sz w:val="24"/>
          <w:szCs w:val="24"/>
        </w:rPr>
        <w:t>10</w:t>
      </w:r>
      <w:r w:rsidR="00F72A04" w:rsidRPr="002C42E9">
        <w:rPr>
          <w:rFonts w:ascii="Arial" w:hAnsi="Arial" w:cs="Arial"/>
          <w:sz w:val="24"/>
          <w:szCs w:val="24"/>
        </w:rPr>
        <w:t xml:space="preserve"> </w:t>
      </w:r>
      <w:r w:rsidRPr="002C42E9">
        <w:rPr>
          <w:rFonts w:ascii="Arial" w:hAnsi="Arial" w:cs="Arial"/>
          <w:sz w:val="24"/>
          <w:szCs w:val="24"/>
        </w:rPr>
        <w:t xml:space="preserve">m² i </w:t>
      </w:r>
      <w:r w:rsidR="0076300A" w:rsidRPr="002C42E9">
        <w:rPr>
          <w:rFonts w:ascii="Arial" w:hAnsi="Arial" w:cs="Arial"/>
          <w:sz w:val="24"/>
          <w:szCs w:val="24"/>
        </w:rPr>
        <w:t xml:space="preserve">kontener biurowy </w:t>
      </w:r>
      <w:r w:rsidRPr="002C42E9">
        <w:rPr>
          <w:rFonts w:ascii="Arial" w:hAnsi="Arial" w:cs="Arial"/>
          <w:sz w:val="24"/>
          <w:szCs w:val="24"/>
        </w:rPr>
        <w:t xml:space="preserve"> o powierzchni około </w:t>
      </w:r>
      <w:r w:rsidR="0076300A" w:rsidRPr="002C42E9">
        <w:rPr>
          <w:rFonts w:ascii="Arial" w:hAnsi="Arial" w:cs="Arial"/>
          <w:sz w:val="24"/>
          <w:szCs w:val="24"/>
        </w:rPr>
        <w:t>8</w:t>
      </w:r>
      <w:r w:rsidR="00F72A04" w:rsidRPr="002C42E9">
        <w:rPr>
          <w:rFonts w:ascii="Arial" w:hAnsi="Arial" w:cs="Arial"/>
          <w:sz w:val="24"/>
          <w:szCs w:val="24"/>
        </w:rPr>
        <w:t xml:space="preserve"> </w:t>
      </w:r>
      <w:r w:rsidRPr="002C42E9">
        <w:rPr>
          <w:rFonts w:ascii="Arial" w:hAnsi="Arial" w:cs="Arial"/>
          <w:sz w:val="24"/>
          <w:szCs w:val="24"/>
        </w:rPr>
        <w:t xml:space="preserve">m². W ramach realizacji przedsięwzięcia wydzierżawiona </w:t>
      </w:r>
      <w:r w:rsidR="003D6B58" w:rsidRPr="002C42E9">
        <w:rPr>
          <w:rFonts w:ascii="Arial" w:hAnsi="Arial" w:cs="Arial"/>
          <w:sz w:val="24"/>
          <w:szCs w:val="24"/>
        </w:rPr>
        <w:t>część działki</w:t>
      </w:r>
      <w:r w:rsidRPr="002C42E9">
        <w:rPr>
          <w:rFonts w:ascii="Arial" w:hAnsi="Arial" w:cs="Arial"/>
          <w:sz w:val="24"/>
          <w:szCs w:val="24"/>
        </w:rPr>
        <w:t xml:space="preserve"> oraz część magazynowa</w:t>
      </w:r>
      <w:r w:rsidRPr="002C42E9">
        <w:rPr>
          <w:rFonts w:ascii="Arial" w:hAnsi="Arial" w:cs="Arial"/>
          <w:color w:val="FF0000"/>
          <w:sz w:val="24"/>
          <w:szCs w:val="24"/>
        </w:rPr>
        <w:t xml:space="preserve"> </w:t>
      </w:r>
      <w:r w:rsidRPr="002C42E9">
        <w:rPr>
          <w:rFonts w:ascii="Arial" w:hAnsi="Arial" w:cs="Arial"/>
          <w:sz w:val="24"/>
          <w:szCs w:val="24"/>
        </w:rPr>
        <w:t xml:space="preserve">stanowić będzie miejsce zbierania </w:t>
      </w:r>
      <w:r w:rsidR="00EE6F73">
        <w:rPr>
          <w:rFonts w:ascii="Arial" w:hAnsi="Arial" w:cs="Arial"/>
          <w:sz w:val="24"/>
          <w:szCs w:val="24"/>
        </w:rPr>
        <w:t>surowców wtórnych w postaci złomu</w:t>
      </w:r>
      <w:r w:rsidRPr="002C42E9">
        <w:rPr>
          <w:rFonts w:ascii="Arial" w:hAnsi="Arial" w:cs="Arial"/>
          <w:sz w:val="24"/>
          <w:szCs w:val="24"/>
        </w:rPr>
        <w:t xml:space="preserve">. </w:t>
      </w:r>
    </w:p>
    <w:p w:rsidR="00F72A04" w:rsidRPr="002C42E9" w:rsidRDefault="00F72A04" w:rsidP="002C42E9">
      <w:pPr>
        <w:pStyle w:val="Bezodstpw"/>
        <w:spacing w:line="23" w:lineRule="atLeast"/>
        <w:jc w:val="center"/>
        <w:rPr>
          <w:rFonts w:ascii="Arial" w:hAnsi="Arial" w:cs="Arial"/>
          <w:sz w:val="24"/>
          <w:szCs w:val="24"/>
          <w:highlight w:val="yellow"/>
        </w:rPr>
      </w:pPr>
    </w:p>
    <w:p w:rsidR="000C6DAC" w:rsidRPr="002C42E9" w:rsidRDefault="00F72A04" w:rsidP="002C42E9">
      <w:pPr>
        <w:pStyle w:val="Bezodstpw"/>
        <w:spacing w:line="23" w:lineRule="atLeast"/>
        <w:jc w:val="center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noProof/>
        </w:rPr>
        <w:lastRenderedPageBreak/>
        <w:drawing>
          <wp:inline distT="0" distB="0" distL="0" distR="0" wp14:anchorId="14B608D7" wp14:editId="267DD156">
            <wp:extent cx="5756600" cy="3459480"/>
            <wp:effectExtent l="0" t="0" r="0" b="762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61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C6DAC" w:rsidRPr="002C42E9">
        <w:rPr>
          <w:rFonts w:ascii="Arial" w:hAnsi="Arial" w:cs="Arial"/>
          <w:i/>
          <w:sz w:val="24"/>
          <w:szCs w:val="24"/>
        </w:rPr>
        <w:t>Rys.1 Lokalizacja przedsięwzięcia</w:t>
      </w:r>
    </w:p>
    <w:p w:rsidR="000C6DAC" w:rsidRPr="002C42E9" w:rsidRDefault="000C6DAC" w:rsidP="002C42E9">
      <w:pPr>
        <w:pStyle w:val="Bezodstpw"/>
        <w:spacing w:line="23" w:lineRule="atLeast"/>
        <w:jc w:val="center"/>
        <w:rPr>
          <w:rFonts w:ascii="Arial" w:hAnsi="Arial" w:cs="Arial"/>
          <w:i/>
          <w:sz w:val="24"/>
          <w:szCs w:val="24"/>
        </w:rPr>
      </w:pPr>
    </w:p>
    <w:p w:rsidR="000C6DAC" w:rsidRPr="002C42E9" w:rsidRDefault="000C6DAC" w:rsidP="002C42E9">
      <w:pPr>
        <w:pStyle w:val="Bezodstpw"/>
        <w:spacing w:line="23" w:lineRule="atLeast"/>
        <w:rPr>
          <w:rFonts w:ascii="Arial" w:hAnsi="Arial" w:cs="Arial"/>
          <w:sz w:val="24"/>
          <w:szCs w:val="24"/>
        </w:rPr>
      </w:pPr>
    </w:p>
    <w:p w:rsidR="000C6DAC" w:rsidRPr="002C42E9" w:rsidRDefault="000C6DAC" w:rsidP="002C42E9">
      <w:pPr>
        <w:pStyle w:val="Bezodstpw"/>
        <w:spacing w:line="23" w:lineRule="atLeast"/>
        <w:rPr>
          <w:rFonts w:ascii="Arial" w:hAnsi="Arial" w:cs="Arial"/>
          <w:sz w:val="24"/>
          <w:szCs w:val="24"/>
        </w:rPr>
      </w:pPr>
    </w:p>
    <w:p w:rsidR="000C6DAC" w:rsidRPr="002C42E9" w:rsidRDefault="000C6DAC" w:rsidP="002C42E9">
      <w:pPr>
        <w:pStyle w:val="Tekstpodstawowywcity2"/>
        <w:spacing w:after="0" w:line="360" w:lineRule="auto"/>
        <w:ind w:left="0"/>
        <w:jc w:val="both"/>
        <w:rPr>
          <w:rFonts w:ascii="Arial" w:hAnsi="Arial" w:cs="Arial"/>
        </w:rPr>
      </w:pPr>
      <w:r w:rsidRPr="002C42E9">
        <w:rPr>
          <w:rFonts w:ascii="Arial" w:hAnsi="Arial" w:cs="Arial"/>
        </w:rPr>
        <w:t xml:space="preserve">Zakład położony jest w południowo – zachodniej części miasta, pośród zabudowy przemysłowej zlokalizowanej pomiędzy rzeką Elbląg po stronie zachodniej, ulicami Panieńską i Zagonową po stronie północnej i ul. Piastową po stronie wschodniej. Po stronie południowej ul. Dojazdowa zbiega się z linią kolejową w kierunku Malborka </w:t>
      </w:r>
      <w:r w:rsidRPr="002C42E9">
        <w:rPr>
          <w:rFonts w:ascii="Arial" w:hAnsi="Arial" w:cs="Arial"/>
        </w:rPr>
        <w:br/>
        <w:t xml:space="preserve">i Olsztyna oraz w/w rzeką.  </w:t>
      </w:r>
    </w:p>
    <w:p w:rsidR="000C6DAC" w:rsidRPr="002C42E9" w:rsidRDefault="000C6DAC" w:rsidP="002C42E9">
      <w:pPr>
        <w:pStyle w:val="Tekstpodstawowywcity2"/>
        <w:spacing w:after="0" w:line="360" w:lineRule="auto"/>
        <w:ind w:left="0"/>
        <w:jc w:val="both"/>
        <w:rPr>
          <w:rFonts w:ascii="Arial" w:hAnsi="Arial" w:cs="Arial"/>
        </w:rPr>
      </w:pPr>
      <w:r w:rsidRPr="002C42E9">
        <w:rPr>
          <w:rFonts w:ascii="Arial" w:hAnsi="Arial" w:cs="Arial"/>
        </w:rPr>
        <w:t xml:space="preserve">Wokół zakładu znajdują się tereny przemysłowo – usługowe, a w zasięgu oddziaływania zakładu brak jest zabudowy mieszkaniowej. Teren zakładu nie jest objęty żadną formą chronionej przyrody i krajobrazu. Na opisywanym obszarze nie ma leśnych kompleksów promocyjnych, parków narodowych, obszarów ochrony uzdrowiskowej i terenów na których znajdują się pomniki historii wpisane na listę dziedzictwa światowego. Tym samym najbliższe tereny należą do obszarów zwykłych, w rozumieniu Rozporządzenia Ministra Środowiska z dnia 25 stycznia 2010 r. w sprawie wartości odniesienia dla niektórych substancji w powietrzu (Dz. U. Nr 16/2010 r., poz. 87). Teren nie posiada walorów krajobrazowych ani chronionej roślinności, nie kwalifikuje się do obszarów ochrony krajobrazu – zgodnie </w:t>
      </w:r>
      <w:r w:rsidRPr="002C42E9">
        <w:rPr>
          <w:rFonts w:ascii="Arial" w:hAnsi="Arial" w:cs="Arial"/>
        </w:rPr>
        <w:br/>
        <w:t xml:space="preserve">z ustaleniami Rozporządzenia Wojewody Warmińsko – Mazurskiego Nr 21 z dnia 14.04.2003 r. </w:t>
      </w:r>
    </w:p>
    <w:p w:rsidR="000C6DAC" w:rsidRPr="002C42E9" w:rsidRDefault="000C6DAC" w:rsidP="002C42E9">
      <w:pPr>
        <w:pStyle w:val="Tekstpodstawowywcity2"/>
        <w:spacing w:after="0" w:line="360" w:lineRule="auto"/>
        <w:ind w:left="0"/>
        <w:jc w:val="both"/>
        <w:rPr>
          <w:rFonts w:ascii="Arial" w:hAnsi="Arial" w:cs="Arial"/>
        </w:rPr>
      </w:pPr>
      <w:r w:rsidRPr="002C42E9">
        <w:rPr>
          <w:rFonts w:ascii="Arial" w:hAnsi="Arial" w:cs="Arial"/>
        </w:rPr>
        <w:lastRenderedPageBreak/>
        <w:t>Teren jest użytkowany zgodnie  z miejscowym planem zagospodarowania przestrzennego.</w:t>
      </w:r>
    </w:p>
    <w:p w:rsidR="000C6DAC" w:rsidRPr="002C42E9" w:rsidRDefault="000C6DAC" w:rsidP="002C42E9">
      <w:pPr>
        <w:tabs>
          <w:tab w:val="left" w:pos="360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>Plac jest utwardzony, ogrodzony płotem o wysokości 2 m, oświetlony</w:t>
      </w:r>
      <w:r w:rsidR="006B04E1">
        <w:rPr>
          <w:rFonts w:ascii="Arial" w:hAnsi="Arial" w:cs="Arial"/>
          <w:sz w:val="24"/>
          <w:szCs w:val="24"/>
        </w:rPr>
        <w:t>.</w:t>
      </w:r>
    </w:p>
    <w:p w:rsidR="000C6DAC" w:rsidRPr="002C42E9" w:rsidRDefault="000C6DAC" w:rsidP="002C42E9">
      <w:pPr>
        <w:tabs>
          <w:tab w:val="left" w:pos="360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 xml:space="preserve">Wywóz nieczystości stałych odbywa się na podstawie umowy </w:t>
      </w:r>
      <w:r w:rsidR="003D6B58" w:rsidRPr="002C42E9">
        <w:rPr>
          <w:rFonts w:ascii="Arial" w:hAnsi="Arial" w:cs="Arial"/>
          <w:sz w:val="24"/>
          <w:szCs w:val="24"/>
        </w:rPr>
        <w:br/>
      </w:r>
      <w:r w:rsidRPr="002C42E9">
        <w:rPr>
          <w:rFonts w:ascii="Arial" w:hAnsi="Arial" w:cs="Arial"/>
          <w:sz w:val="24"/>
          <w:szCs w:val="24"/>
        </w:rPr>
        <w:t>Nr 195/Ś/E/2004. Ścieki deszczowe odprowadzane są powierzchniowo.</w:t>
      </w:r>
      <w:r w:rsidR="003D6B58" w:rsidRPr="002C42E9">
        <w:rPr>
          <w:rFonts w:ascii="Arial" w:hAnsi="Arial" w:cs="Arial"/>
          <w:sz w:val="24"/>
          <w:szCs w:val="24"/>
        </w:rPr>
        <w:t xml:space="preserve"> Ścieki socjalne </w:t>
      </w:r>
      <w:r w:rsidR="00F72A04" w:rsidRPr="002C42E9">
        <w:rPr>
          <w:rFonts w:ascii="Arial" w:hAnsi="Arial" w:cs="Arial"/>
          <w:sz w:val="24"/>
          <w:szCs w:val="24"/>
        </w:rPr>
        <w:t>– kabina WC opróżniana na zlecenie.</w:t>
      </w:r>
    </w:p>
    <w:p w:rsidR="000C6DAC" w:rsidRPr="002C42E9" w:rsidRDefault="000C6DAC" w:rsidP="002C42E9">
      <w:pPr>
        <w:pStyle w:val="Bezodstpw"/>
        <w:spacing w:line="23" w:lineRule="atLeast"/>
        <w:rPr>
          <w:rFonts w:ascii="Arial" w:hAnsi="Arial" w:cs="Arial"/>
          <w:sz w:val="24"/>
          <w:szCs w:val="24"/>
        </w:rPr>
      </w:pPr>
    </w:p>
    <w:p w:rsidR="000C6DAC" w:rsidRPr="002C42E9" w:rsidRDefault="000C6DAC" w:rsidP="002C42E9">
      <w:pPr>
        <w:pStyle w:val="Akapitzlist"/>
        <w:keepNext/>
        <w:numPr>
          <w:ilvl w:val="0"/>
          <w:numId w:val="24"/>
        </w:numPr>
        <w:spacing w:after="0" w:line="360" w:lineRule="auto"/>
        <w:ind w:left="426" w:hanging="426"/>
        <w:outlineLvl w:val="0"/>
        <w:rPr>
          <w:rFonts w:ascii="Arial" w:hAnsi="Arial" w:cs="Arial"/>
          <w:b/>
          <w:bCs/>
          <w:kern w:val="36"/>
          <w:sz w:val="24"/>
          <w:szCs w:val="24"/>
        </w:rPr>
      </w:pPr>
      <w:r w:rsidRPr="002C42E9">
        <w:rPr>
          <w:rFonts w:ascii="Arial" w:hAnsi="Arial" w:cs="Arial"/>
          <w:b/>
          <w:bCs/>
          <w:kern w:val="36"/>
          <w:sz w:val="24"/>
          <w:szCs w:val="24"/>
        </w:rPr>
        <w:t>Powierzchnia zajmowanej nieruchomości, a także obiektu budowlanego oraz dotychczasowy sposób ich wykorzystywania i pokrycia nieruchomości szatą roślinną</w:t>
      </w:r>
    </w:p>
    <w:p w:rsidR="003D6B58" w:rsidRPr="002C42E9" w:rsidRDefault="003D6B58" w:rsidP="002C42E9">
      <w:pPr>
        <w:pStyle w:val="Akapitzlist"/>
        <w:keepNext/>
        <w:spacing w:after="0" w:line="360" w:lineRule="auto"/>
        <w:ind w:left="426"/>
        <w:outlineLvl w:val="0"/>
        <w:rPr>
          <w:rFonts w:ascii="Arial" w:hAnsi="Arial" w:cs="Arial"/>
          <w:b/>
          <w:bCs/>
          <w:kern w:val="36"/>
          <w:sz w:val="24"/>
          <w:szCs w:val="24"/>
        </w:rPr>
      </w:pPr>
    </w:p>
    <w:p w:rsidR="000C6DAC" w:rsidRPr="002C42E9" w:rsidRDefault="000C6DAC" w:rsidP="002C42E9">
      <w:pPr>
        <w:pStyle w:val="Bezodstpw"/>
        <w:tabs>
          <w:tab w:val="left" w:pos="5400"/>
        </w:tabs>
        <w:spacing w:line="360" w:lineRule="auto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>Przedsięwzięcie realizowane będzie w miejscowości Elbląg, na terenie działki</w:t>
      </w:r>
      <w:r w:rsidRPr="002C42E9">
        <w:rPr>
          <w:rFonts w:ascii="Arial" w:hAnsi="Arial" w:cs="Arial"/>
          <w:sz w:val="24"/>
          <w:szCs w:val="24"/>
        </w:rPr>
        <w:br/>
        <w:t xml:space="preserve">o numerze ewidencyjnym 87/2, stanowiącej własność </w:t>
      </w:r>
      <w:r w:rsidR="0076300A" w:rsidRPr="002C42E9">
        <w:rPr>
          <w:rFonts w:ascii="Arial" w:hAnsi="Arial" w:cs="Arial"/>
          <w:sz w:val="24"/>
          <w:szCs w:val="24"/>
        </w:rPr>
        <w:t>PKP</w:t>
      </w:r>
      <w:r w:rsidR="00F72A04" w:rsidRPr="002C42E9">
        <w:rPr>
          <w:rFonts w:ascii="Arial" w:hAnsi="Arial" w:cs="Arial"/>
          <w:sz w:val="24"/>
          <w:szCs w:val="24"/>
        </w:rPr>
        <w:t xml:space="preserve"> S.</w:t>
      </w:r>
      <w:r w:rsidR="00C43E08" w:rsidRPr="002C42E9">
        <w:rPr>
          <w:rFonts w:ascii="Arial" w:hAnsi="Arial" w:cs="Arial"/>
          <w:sz w:val="24"/>
          <w:szCs w:val="24"/>
        </w:rPr>
        <w:t xml:space="preserve">A. </w:t>
      </w:r>
      <w:r w:rsidR="0076300A" w:rsidRPr="002C42E9">
        <w:rPr>
          <w:rFonts w:ascii="Arial" w:hAnsi="Arial" w:cs="Arial"/>
          <w:sz w:val="24"/>
          <w:szCs w:val="24"/>
        </w:rPr>
        <w:t xml:space="preserve"> </w:t>
      </w:r>
      <w:r w:rsidRPr="002C42E9">
        <w:rPr>
          <w:rFonts w:ascii="Arial" w:hAnsi="Arial" w:cs="Arial"/>
          <w:sz w:val="24"/>
          <w:szCs w:val="24"/>
        </w:rPr>
        <w:t>Obejmuje część placu maga</w:t>
      </w:r>
      <w:r w:rsidR="003A0ABB" w:rsidRPr="002C42E9">
        <w:rPr>
          <w:rFonts w:ascii="Arial" w:hAnsi="Arial" w:cs="Arial"/>
          <w:sz w:val="24"/>
          <w:szCs w:val="24"/>
        </w:rPr>
        <w:t xml:space="preserve">zynowego o powierzchni około 0,025 </w:t>
      </w:r>
      <w:r w:rsidRPr="002C42E9">
        <w:rPr>
          <w:rFonts w:ascii="Arial" w:hAnsi="Arial" w:cs="Arial"/>
          <w:sz w:val="24"/>
          <w:szCs w:val="24"/>
        </w:rPr>
        <w:t>ha,</w:t>
      </w:r>
      <w:r w:rsidRPr="002C42E9">
        <w:rPr>
          <w:rFonts w:ascii="Arial" w:hAnsi="Arial" w:cs="Arial"/>
          <w:color w:val="00B050"/>
          <w:sz w:val="24"/>
          <w:szCs w:val="24"/>
        </w:rPr>
        <w:t xml:space="preserve"> </w:t>
      </w:r>
      <w:r w:rsidR="00C43E08" w:rsidRPr="002C42E9">
        <w:rPr>
          <w:rFonts w:ascii="Arial" w:hAnsi="Arial" w:cs="Arial"/>
          <w:sz w:val="24"/>
          <w:szCs w:val="24"/>
        </w:rPr>
        <w:t>na którym znajduje się kontener magazynowy</w:t>
      </w:r>
      <w:r w:rsidRPr="002C42E9">
        <w:rPr>
          <w:rFonts w:ascii="Arial" w:hAnsi="Arial" w:cs="Arial"/>
          <w:sz w:val="24"/>
          <w:szCs w:val="24"/>
        </w:rPr>
        <w:t xml:space="preserve"> o powierzchni około </w:t>
      </w:r>
      <w:r w:rsidR="00C43E08" w:rsidRPr="002C42E9">
        <w:rPr>
          <w:rFonts w:ascii="Arial" w:hAnsi="Arial" w:cs="Arial"/>
          <w:sz w:val="24"/>
          <w:szCs w:val="24"/>
        </w:rPr>
        <w:t>10</w:t>
      </w:r>
      <w:r w:rsidR="007768C2" w:rsidRPr="002C42E9">
        <w:rPr>
          <w:rFonts w:ascii="Arial" w:hAnsi="Arial" w:cs="Arial"/>
          <w:sz w:val="24"/>
          <w:szCs w:val="24"/>
        </w:rPr>
        <w:t xml:space="preserve"> </w:t>
      </w:r>
      <w:r w:rsidR="00C43E08" w:rsidRPr="002C42E9">
        <w:rPr>
          <w:rFonts w:ascii="Arial" w:hAnsi="Arial" w:cs="Arial"/>
          <w:sz w:val="24"/>
          <w:szCs w:val="24"/>
        </w:rPr>
        <w:t>m</w:t>
      </w:r>
      <w:r w:rsidR="00C43E08" w:rsidRPr="002C42E9">
        <w:rPr>
          <w:rFonts w:ascii="Arial" w:hAnsi="Arial" w:cs="Arial"/>
          <w:sz w:val="24"/>
          <w:szCs w:val="24"/>
          <w:vertAlign w:val="superscript"/>
        </w:rPr>
        <w:t>2</w:t>
      </w:r>
      <w:r w:rsidR="00C43E08" w:rsidRPr="002C42E9">
        <w:rPr>
          <w:rFonts w:ascii="Arial" w:hAnsi="Arial" w:cs="Arial"/>
          <w:sz w:val="24"/>
          <w:szCs w:val="24"/>
        </w:rPr>
        <w:t xml:space="preserve"> </w:t>
      </w:r>
      <w:r w:rsidRPr="002C42E9">
        <w:rPr>
          <w:rFonts w:ascii="Arial" w:hAnsi="Arial" w:cs="Arial"/>
          <w:sz w:val="24"/>
          <w:szCs w:val="24"/>
        </w:rPr>
        <w:t xml:space="preserve">oraz </w:t>
      </w:r>
      <w:r w:rsidR="00C43E08" w:rsidRPr="002C42E9">
        <w:rPr>
          <w:rFonts w:ascii="Arial" w:hAnsi="Arial" w:cs="Arial"/>
          <w:sz w:val="24"/>
          <w:szCs w:val="24"/>
        </w:rPr>
        <w:t>kontener biurowy</w:t>
      </w:r>
      <w:r w:rsidR="003A0ABB" w:rsidRPr="002C42E9">
        <w:rPr>
          <w:rFonts w:ascii="Arial" w:hAnsi="Arial" w:cs="Arial"/>
          <w:sz w:val="24"/>
          <w:szCs w:val="24"/>
        </w:rPr>
        <w:t xml:space="preserve"> o powierzchni </w:t>
      </w:r>
      <w:r w:rsidRPr="002C42E9">
        <w:rPr>
          <w:rFonts w:ascii="Arial" w:hAnsi="Arial" w:cs="Arial"/>
          <w:sz w:val="24"/>
          <w:szCs w:val="24"/>
        </w:rPr>
        <w:t xml:space="preserve"> około </w:t>
      </w:r>
      <w:r w:rsidR="00C43E08" w:rsidRPr="002C42E9">
        <w:rPr>
          <w:rFonts w:ascii="Arial" w:hAnsi="Arial" w:cs="Arial"/>
          <w:sz w:val="24"/>
          <w:szCs w:val="24"/>
        </w:rPr>
        <w:t>8</w:t>
      </w:r>
      <w:r w:rsidR="007768C2" w:rsidRPr="002C42E9">
        <w:rPr>
          <w:rFonts w:ascii="Arial" w:hAnsi="Arial" w:cs="Arial"/>
          <w:sz w:val="24"/>
          <w:szCs w:val="24"/>
        </w:rPr>
        <w:t xml:space="preserve"> </w:t>
      </w:r>
      <w:r w:rsidR="00C43E08" w:rsidRPr="002C42E9">
        <w:rPr>
          <w:rFonts w:ascii="Arial" w:hAnsi="Arial" w:cs="Arial"/>
          <w:sz w:val="24"/>
          <w:szCs w:val="24"/>
        </w:rPr>
        <w:t>m</w:t>
      </w:r>
      <w:r w:rsidR="00C43E08" w:rsidRPr="002C42E9">
        <w:rPr>
          <w:rFonts w:ascii="Arial" w:hAnsi="Arial" w:cs="Arial"/>
          <w:sz w:val="24"/>
          <w:szCs w:val="24"/>
          <w:vertAlign w:val="superscript"/>
        </w:rPr>
        <w:t>2</w:t>
      </w:r>
      <w:r w:rsidR="007768C2" w:rsidRPr="002C42E9">
        <w:rPr>
          <w:rFonts w:ascii="Arial" w:hAnsi="Arial" w:cs="Arial"/>
          <w:sz w:val="24"/>
          <w:szCs w:val="24"/>
        </w:rPr>
        <w:t>.</w:t>
      </w:r>
    </w:p>
    <w:p w:rsidR="009A16FE" w:rsidRPr="002C42E9" w:rsidRDefault="000C6DAC" w:rsidP="002C42E9">
      <w:pPr>
        <w:pStyle w:val="Bezodstpw"/>
        <w:tabs>
          <w:tab w:val="left" w:pos="5400"/>
        </w:tabs>
        <w:spacing w:line="360" w:lineRule="auto"/>
        <w:rPr>
          <w:rFonts w:ascii="Arial" w:hAnsi="Arial" w:cs="Arial"/>
          <w:color w:val="00B050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 xml:space="preserve">Działka nr ewidencyjny 87/2 o całkowitej powierzchni </w:t>
      </w:r>
      <w:r w:rsidR="00C43E08" w:rsidRPr="002C42E9">
        <w:rPr>
          <w:rFonts w:ascii="Arial" w:hAnsi="Arial" w:cs="Arial"/>
          <w:sz w:val="24"/>
          <w:szCs w:val="24"/>
        </w:rPr>
        <w:t>0,</w:t>
      </w:r>
      <w:r w:rsidR="007768C2" w:rsidRPr="002C42E9">
        <w:rPr>
          <w:rFonts w:ascii="Arial" w:hAnsi="Arial" w:cs="Arial"/>
          <w:sz w:val="24"/>
          <w:szCs w:val="24"/>
        </w:rPr>
        <w:t>0</w:t>
      </w:r>
      <w:r w:rsidR="00C43E08" w:rsidRPr="002C42E9">
        <w:rPr>
          <w:rFonts w:ascii="Arial" w:hAnsi="Arial" w:cs="Arial"/>
          <w:sz w:val="24"/>
          <w:szCs w:val="24"/>
        </w:rPr>
        <w:t>25</w:t>
      </w:r>
      <w:r w:rsidR="007768C2" w:rsidRPr="002C42E9">
        <w:rPr>
          <w:rFonts w:ascii="Arial" w:hAnsi="Arial" w:cs="Arial"/>
          <w:sz w:val="24"/>
          <w:szCs w:val="24"/>
        </w:rPr>
        <w:t xml:space="preserve"> </w:t>
      </w:r>
      <w:r w:rsidRPr="002C42E9">
        <w:rPr>
          <w:rFonts w:ascii="Arial" w:hAnsi="Arial" w:cs="Arial"/>
          <w:sz w:val="24"/>
          <w:szCs w:val="24"/>
        </w:rPr>
        <w:t xml:space="preserve">ha posiada powierzchnię </w:t>
      </w:r>
      <w:r w:rsidR="007768C2" w:rsidRPr="002C42E9">
        <w:rPr>
          <w:rFonts w:ascii="Arial" w:hAnsi="Arial" w:cs="Arial"/>
          <w:sz w:val="24"/>
          <w:szCs w:val="24"/>
        </w:rPr>
        <w:t>utwardzoną.</w:t>
      </w:r>
      <w:r w:rsidR="003A0ABB" w:rsidRPr="002C42E9">
        <w:rPr>
          <w:rFonts w:ascii="Arial" w:hAnsi="Arial" w:cs="Arial"/>
          <w:color w:val="FF0000"/>
          <w:sz w:val="24"/>
          <w:szCs w:val="24"/>
        </w:rPr>
        <w:t xml:space="preserve"> </w:t>
      </w:r>
      <w:r w:rsidRPr="002C42E9">
        <w:rPr>
          <w:rFonts w:ascii="Arial" w:hAnsi="Arial" w:cs="Arial"/>
          <w:sz w:val="24"/>
          <w:szCs w:val="24"/>
        </w:rPr>
        <w:t xml:space="preserve">Dotychczas </w:t>
      </w:r>
      <w:r w:rsidR="003A0ABB" w:rsidRPr="002C42E9">
        <w:rPr>
          <w:rFonts w:ascii="Arial" w:hAnsi="Arial" w:cs="Arial"/>
          <w:sz w:val="24"/>
          <w:szCs w:val="24"/>
        </w:rPr>
        <w:t xml:space="preserve">na </w:t>
      </w:r>
      <w:r w:rsidRPr="002C42E9">
        <w:rPr>
          <w:rFonts w:ascii="Arial" w:hAnsi="Arial" w:cs="Arial"/>
          <w:sz w:val="24"/>
          <w:szCs w:val="24"/>
        </w:rPr>
        <w:t xml:space="preserve">części działki działał punkt zbierania odpadów złomu metali i surowców wtórnych. </w:t>
      </w:r>
    </w:p>
    <w:p w:rsidR="000C6DAC" w:rsidRPr="002C42E9" w:rsidRDefault="000C6DAC" w:rsidP="002C42E9">
      <w:pPr>
        <w:pStyle w:val="Bezodstpw"/>
        <w:tabs>
          <w:tab w:val="left" w:pos="5400"/>
        </w:tabs>
        <w:spacing w:line="360" w:lineRule="auto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>Najbliższe otoczenie planowanego przedsięwzi</w:t>
      </w:r>
      <w:r w:rsidR="003D6B58" w:rsidRPr="002C42E9">
        <w:rPr>
          <w:rFonts w:ascii="Arial" w:hAnsi="Arial" w:cs="Arial"/>
          <w:sz w:val="24"/>
          <w:szCs w:val="24"/>
        </w:rPr>
        <w:t xml:space="preserve">ęcia stanowią tereny usługowo – </w:t>
      </w:r>
      <w:r w:rsidRPr="002C42E9">
        <w:rPr>
          <w:rFonts w:ascii="Arial" w:hAnsi="Arial" w:cs="Arial"/>
          <w:sz w:val="24"/>
          <w:szCs w:val="24"/>
        </w:rPr>
        <w:t>przemysłowe.</w:t>
      </w:r>
    </w:p>
    <w:p w:rsidR="000C6DAC" w:rsidRDefault="000C6DAC" w:rsidP="002C42E9">
      <w:pPr>
        <w:pStyle w:val="Bezodstpw"/>
        <w:tabs>
          <w:tab w:val="left" w:pos="5400"/>
        </w:tabs>
        <w:spacing w:line="360" w:lineRule="auto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>Bilans powierzchni działki będącej miejscem realizacji planowanego przedsięwzięcia, zestawiono w poniższej tabeli.</w:t>
      </w:r>
    </w:p>
    <w:p w:rsidR="002C42E9" w:rsidRPr="002C42E9" w:rsidRDefault="002C42E9" w:rsidP="002C42E9">
      <w:pPr>
        <w:pStyle w:val="Bezodstpw"/>
        <w:tabs>
          <w:tab w:val="left" w:pos="540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C6DAC" w:rsidRDefault="000C6DAC" w:rsidP="002C42E9">
      <w:pPr>
        <w:pStyle w:val="Bezodstpw"/>
        <w:jc w:val="center"/>
        <w:rPr>
          <w:rFonts w:ascii="Arial" w:hAnsi="Arial" w:cs="Arial"/>
          <w:i/>
          <w:sz w:val="24"/>
          <w:szCs w:val="24"/>
        </w:rPr>
      </w:pPr>
      <w:r w:rsidRPr="002C42E9">
        <w:rPr>
          <w:rFonts w:ascii="Arial" w:hAnsi="Arial" w:cs="Arial"/>
          <w:i/>
          <w:sz w:val="24"/>
          <w:szCs w:val="24"/>
        </w:rPr>
        <w:t>Tabe</w:t>
      </w:r>
      <w:r w:rsidR="003D6B58" w:rsidRPr="002C42E9">
        <w:rPr>
          <w:rFonts w:ascii="Arial" w:hAnsi="Arial" w:cs="Arial"/>
          <w:i/>
          <w:sz w:val="24"/>
          <w:szCs w:val="24"/>
        </w:rPr>
        <w:t>la 1. Bilans powierzchni działki będącej</w:t>
      </w:r>
      <w:r w:rsidRPr="002C42E9">
        <w:rPr>
          <w:rFonts w:ascii="Arial" w:hAnsi="Arial" w:cs="Arial"/>
          <w:i/>
          <w:sz w:val="24"/>
          <w:szCs w:val="24"/>
        </w:rPr>
        <w:t xml:space="preserve"> miejscem realizacji przedsięwzięcia</w:t>
      </w:r>
    </w:p>
    <w:p w:rsidR="00AC1E7B" w:rsidRDefault="00AC1E7B" w:rsidP="002C42E9">
      <w:pPr>
        <w:pStyle w:val="Bezodstpw"/>
        <w:jc w:val="center"/>
        <w:rPr>
          <w:rFonts w:ascii="Arial" w:hAnsi="Arial" w:cs="Arial"/>
          <w:i/>
          <w:sz w:val="24"/>
          <w:szCs w:val="24"/>
        </w:rPr>
      </w:pPr>
    </w:p>
    <w:p w:rsidR="00AC1E7B" w:rsidRPr="002C42E9" w:rsidRDefault="00AC1E7B" w:rsidP="002C42E9">
      <w:pPr>
        <w:pStyle w:val="Bezodstpw"/>
        <w:jc w:val="center"/>
        <w:rPr>
          <w:rFonts w:ascii="Arial" w:hAnsi="Arial" w:cs="Arial"/>
          <w:i/>
          <w:sz w:val="24"/>
          <w:szCs w:val="24"/>
        </w:rPr>
      </w:pPr>
    </w:p>
    <w:tbl>
      <w:tblPr>
        <w:tblW w:w="7242" w:type="dxa"/>
        <w:jc w:val="center"/>
        <w:tblInd w:w="-11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1"/>
        <w:gridCol w:w="1541"/>
      </w:tblGrid>
      <w:tr w:rsidR="000C6DAC" w:rsidRPr="002C42E9" w:rsidTr="007768C2">
        <w:trPr>
          <w:trHeight w:val="600"/>
          <w:jc w:val="center"/>
        </w:trPr>
        <w:tc>
          <w:tcPr>
            <w:tcW w:w="5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</w:tcPr>
          <w:p w:rsidR="000C6DAC" w:rsidRPr="002C42E9" w:rsidRDefault="003D6B58" w:rsidP="002C42E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Działka nr 87/2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bottom"/>
          </w:tcPr>
          <w:p w:rsidR="000C6DAC" w:rsidRPr="002C42E9" w:rsidRDefault="000C6DAC" w:rsidP="002C42E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powierzchnia [ha]</w:t>
            </w:r>
          </w:p>
        </w:tc>
      </w:tr>
      <w:tr w:rsidR="000C6DAC" w:rsidRPr="002C42E9" w:rsidTr="007768C2">
        <w:trPr>
          <w:trHeight w:val="300"/>
          <w:jc w:val="center"/>
        </w:trPr>
        <w:tc>
          <w:tcPr>
            <w:tcW w:w="5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DAC" w:rsidRPr="002C42E9" w:rsidRDefault="000C6DAC" w:rsidP="002C42E9">
            <w:pPr>
              <w:spacing w:after="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 xml:space="preserve">Powierzchnia </w:t>
            </w:r>
            <w:r w:rsidR="003D6B58" w:rsidRPr="002C42E9">
              <w:rPr>
                <w:rFonts w:ascii="Arial" w:hAnsi="Arial" w:cs="Arial"/>
                <w:sz w:val="24"/>
                <w:szCs w:val="24"/>
              </w:rPr>
              <w:t xml:space="preserve">części </w:t>
            </w:r>
            <w:r w:rsidRPr="002C42E9">
              <w:rPr>
                <w:rFonts w:ascii="Arial" w:hAnsi="Arial" w:cs="Arial"/>
                <w:sz w:val="24"/>
                <w:szCs w:val="24"/>
              </w:rPr>
              <w:t>działki wydzierżawianej przez Inwestora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DAC" w:rsidRPr="002C42E9" w:rsidRDefault="003A0ABB" w:rsidP="002C42E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0,025</w:t>
            </w:r>
          </w:p>
        </w:tc>
      </w:tr>
      <w:tr w:rsidR="000C6DAC" w:rsidRPr="002C42E9" w:rsidTr="007768C2">
        <w:trPr>
          <w:trHeight w:val="300"/>
          <w:jc w:val="center"/>
        </w:trPr>
        <w:tc>
          <w:tcPr>
            <w:tcW w:w="5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DAC" w:rsidRPr="002C42E9" w:rsidRDefault="000C6DAC" w:rsidP="002C42E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Łączna powierzchnia zabudowy istniejących budynków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DAC" w:rsidRPr="002C42E9" w:rsidRDefault="003A0ABB" w:rsidP="002C42E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 xml:space="preserve">brak </w:t>
            </w:r>
          </w:p>
        </w:tc>
      </w:tr>
      <w:tr w:rsidR="000C6DAC" w:rsidRPr="002C42E9" w:rsidTr="007768C2">
        <w:trPr>
          <w:trHeight w:val="289"/>
          <w:jc w:val="center"/>
        </w:trPr>
        <w:tc>
          <w:tcPr>
            <w:tcW w:w="5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DAC" w:rsidRPr="002C42E9" w:rsidRDefault="000C6DAC" w:rsidP="002C42E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 xml:space="preserve">Powierzchnia </w:t>
            </w:r>
            <w:r w:rsidR="003A0ABB" w:rsidRPr="002C42E9">
              <w:rPr>
                <w:rFonts w:ascii="Arial" w:hAnsi="Arial" w:cs="Arial"/>
                <w:sz w:val="24"/>
                <w:szCs w:val="24"/>
              </w:rPr>
              <w:t xml:space="preserve">pomieszczenia magazynowego </w:t>
            </w:r>
            <w:r w:rsidR="007768C2" w:rsidRPr="002C42E9">
              <w:rPr>
                <w:rFonts w:ascii="Arial" w:hAnsi="Arial" w:cs="Arial"/>
                <w:sz w:val="24"/>
                <w:szCs w:val="24"/>
              </w:rPr>
              <w:t>(kontener)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DAC" w:rsidRPr="002C42E9" w:rsidRDefault="007768C2" w:rsidP="002C42E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10 m</w:t>
            </w:r>
            <w:r w:rsidRPr="002C42E9">
              <w:rPr>
                <w:rFonts w:ascii="Arial" w:hAnsi="Arial" w:cs="Arial"/>
                <w:sz w:val="24"/>
                <w:szCs w:val="24"/>
                <w:vertAlign w:val="superscript"/>
              </w:rPr>
              <w:t>2</w:t>
            </w:r>
          </w:p>
        </w:tc>
      </w:tr>
      <w:tr w:rsidR="007768C2" w:rsidRPr="002C42E9" w:rsidTr="007768C2">
        <w:trPr>
          <w:trHeight w:val="280"/>
          <w:jc w:val="center"/>
        </w:trPr>
        <w:tc>
          <w:tcPr>
            <w:tcW w:w="5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8C2" w:rsidRPr="002C42E9" w:rsidRDefault="007768C2" w:rsidP="002C42E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Powierzchnia portierni (kontener)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8C2" w:rsidRPr="002C42E9" w:rsidRDefault="007768C2" w:rsidP="002C42E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8 m</w:t>
            </w:r>
            <w:r w:rsidRPr="002C42E9">
              <w:rPr>
                <w:rFonts w:ascii="Arial" w:hAnsi="Arial" w:cs="Arial"/>
                <w:sz w:val="24"/>
                <w:szCs w:val="24"/>
                <w:vertAlign w:val="superscript"/>
              </w:rPr>
              <w:t>2</w:t>
            </w:r>
          </w:p>
        </w:tc>
      </w:tr>
      <w:tr w:rsidR="007768C2" w:rsidRPr="002C42E9" w:rsidTr="007768C2">
        <w:trPr>
          <w:trHeight w:val="280"/>
          <w:jc w:val="center"/>
        </w:trPr>
        <w:tc>
          <w:tcPr>
            <w:tcW w:w="5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8C2" w:rsidRPr="002C42E9" w:rsidRDefault="007768C2" w:rsidP="002C42E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Łączna powierzchnia placów utwardzonych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8C2" w:rsidRPr="002C42E9" w:rsidRDefault="007768C2" w:rsidP="002C42E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0,025</w:t>
            </w:r>
          </w:p>
        </w:tc>
      </w:tr>
    </w:tbl>
    <w:p w:rsidR="000C6DAC" w:rsidRPr="002C42E9" w:rsidRDefault="000C6DAC" w:rsidP="002C42E9">
      <w:pPr>
        <w:pStyle w:val="Akapitzlist"/>
        <w:keepNext/>
        <w:numPr>
          <w:ilvl w:val="0"/>
          <w:numId w:val="24"/>
        </w:numPr>
        <w:spacing w:after="0"/>
        <w:ind w:left="426" w:hanging="426"/>
        <w:outlineLvl w:val="0"/>
        <w:rPr>
          <w:rFonts w:ascii="Arial" w:hAnsi="Arial" w:cs="Arial"/>
          <w:b/>
          <w:bCs/>
          <w:kern w:val="36"/>
          <w:sz w:val="24"/>
          <w:szCs w:val="24"/>
        </w:rPr>
      </w:pPr>
      <w:r w:rsidRPr="002C42E9">
        <w:rPr>
          <w:rFonts w:ascii="Arial" w:hAnsi="Arial" w:cs="Arial"/>
          <w:b/>
          <w:bCs/>
          <w:kern w:val="36"/>
          <w:sz w:val="24"/>
          <w:szCs w:val="24"/>
        </w:rPr>
        <w:lastRenderedPageBreak/>
        <w:t>Rodzaj technologii</w:t>
      </w:r>
    </w:p>
    <w:p w:rsidR="003D6B58" w:rsidRPr="002C42E9" w:rsidRDefault="003D6B58" w:rsidP="002C42E9">
      <w:pPr>
        <w:pStyle w:val="Akapitzlist"/>
        <w:keepNext/>
        <w:spacing w:after="0"/>
        <w:ind w:left="426"/>
        <w:outlineLvl w:val="0"/>
        <w:rPr>
          <w:rFonts w:ascii="Arial" w:hAnsi="Arial" w:cs="Arial"/>
          <w:b/>
          <w:bCs/>
          <w:kern w:val="36"/>
          <w:sz w:val="24"/>
          <w:szCs w:val="24"/>
        </w:rPr>
      </w:pPr>
    </w:p>
    <w:p w:rsidR="000C6DAC" w:rsidRPr="002C42E9" w:rsidRDefault="000C6DAC" w:rsidP="002C42E9">
      <w:pPr>
        <w:pStyle w:val="Tekstpodstawowywcity"/>
        <w:ind w:firstLine="0"/>
        <w:rPr>
          <w:rFonts w:ascii="Arial" w:hAnsi="Arial" w:cs="Arial"/>
        </w:rPr>
      </w:pPr>
      <w:r w:rsidRPr="002C42E9">
        <w:rPr>
          <w:rFonts w:ascii="Arial" w:hAnsi="Arial" w:cs="Arial"/>
        </w:rPr>
        <w:t xml:space="preserve">Przedmiotem działalności Firmy Wielobranżowej „PAMA” będzie prowadzenie działalności w zakresie zbierania </w:t>
      </w:r>
      <w:r w:rsidR="00C43E08" w:rsidRPr="002C42E9">
        <w:rPr>
          <w:rFonts w:ascii="Arial" w:hAnsi="Arial" w:cs="Arial"/>
        </w:rPr>
        <w:t>surowców wtórnych w postaci złomu</w:t>
      </w:r>
      <w:r w:rsidRPr="002C42E9">
        <w:rPr>
          <w:rFonts w:ascii="Arial" w:hAnsi="Arial" w:cs="Arial"/>
        </w:rPr>
        <w:t>. Praca na terenie zakładu realizo</w:t>
      </w:r>
      <w:r w:rsidR="003D6B58" w:rsidRPr="002C42E9">
        <w:rPr>
          <w:rFonts w:ascii="Arial" w:hAnsi="Arial" w:cs="Arial"/>
        </w:rPr>
        <w:t xml:space="preserve">wana będzie jednozmianowo przez </w:t>
      </w:r>
      <w:r w:rsidRPr="002C42E9">
        <w:rPr>
          <w:rFonts w:ascii="Arial" w:hAnsi="Arial" w:cs="Arial"/>
        </w:rPr>
        <w:t>jednego pracownika.</w:t>
      </w:r>
    </w:p>
    <w:p w:rsidR="006B04E1" w:rsidRPr="002C42E9" w:rsidRDefault="000C6DAC" w:rsidP="006B04E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B5594C">
        <w:rPr>
          <w:rFonts w:ascii="Arial" w:hAnsi="Arial" w:cs="Arial"/>
          <w:sz w:val="24"/>
          <w:szCs w:val="24"/>
        </w:rPr>
        <w:t>W zakresie prowadz</w:t>
      </w:r>
      <w:r w:rsidR="006B04E1" w:rsidRPr="00B5594C">
        <w:rPr>
          <w:rFonts w:ascii="Arial" w:hAnsi="Arial" w:cs="Arial"/>
          <w:sz w:val="24"/>
          <w:szCs w:val="24"/>
        </w:rPr>
        <w:t xml:space="preserve">onej działalności zbierane będą </w:t>
      </w:r>
      <w:r w:rsidRPr="00B5594C">
        <w:rPr>
          <w:rFonts w:ascii="Arial" w:hAnsi="Arial" w:cs="Arial"/>
          <w:sz w:val="24"/>
          <w:szCs w:val="24"/>
        </w:rPr>
        <w:t>odpady z</w:t>
      </w:r>
      <w:r w:rsidR="006B04E1" w:rsidRPr="00B5594C">
        <w:rPr>
          <w:rFonts w:ascii="Arial" w:hAnsi="Arial" w:cs="Arial"/>
          <w:sz w:val="24"/>
          <w:szCs w:val="24"/>
        </w:rPr>
        <w:t>łomu żelaza</w:t>
      </w:r>
      <w:r w:rsidR="006B04E1" w:rsidRPr="00B5594C">
        <w:rPr>
          <w:rFonts w:ascii="Arial" w:hAnsi="Arial" w:cs="Arial"/>
          <w:sz w:val="24"/>
          <w:szCs w:val="24"/>
        </w:rPr>
        <w:br/>
        <w:t>i metali kolorowych</w:t>
      </w:r>
      <w:r w:rsidRPr="00B5594C">
        <w:rPr>
          <w:rFonts w:ascii="Arial" w:hAnsi="Arial" w:cs="Arial"/>
          <w:sz w:val="24"/>
          <w:szCs w:val="24"/>
        </w:rPr>
        <w:t xml:space="preserve"> sklasyfikowanych w Rozporządzeniu Ministra Środowi</w:t>
      </w:r>
      <w:r w:rsidR="009A16FE" w:rsidRPr="00B5594C">
        <w:rPr>
          <w:rFonts w:ascii="Arial" w:hAnsi="Arial" w:cs="Arial"/>
          <w:sz w:val="24"/>
          <w:szCs w:val="24"/>
        </w:rPr>
        <w:t>ska z dnia 27 września 2001 r.</w:t>
      </w:r>
      <w:r w:rsidRPr="00B5594C">
        <w:rPr>
          <w:rFonts w:ascii="Arial" w:hAnsi="Arial" w:cs="Arial"/>
          <w:sz w:val="24"/>
          <w:szCs w:val="24"/>
        </w:rPr>
        <w:t xml:space="preserve"> w sprawie katalogu odpadów (Dz. U. Nr 102, poz. 1206) głównie w grupie odpadów opakowaniowych</w:t>
      </w:r>
      <w:r w:rsidR="003D6B58" w:rsidRPr="00B5594C">
        <w:rPr>
          <w:rFonts w:ascii="Arial" w:hAnsi="Arial" w:cs="Arial"/>
          <w:sz w:val="24"/>
          <w:szCs w:val="24"/>
        </w:rPr>
        <w:t xml:space="preserve">, odpadów nieujętych </w:t>
      </w:r>
      <w:r w:rsidR="006B04E1" w:rsidRPr="00B5594C">
        <w:rPr>
          <w:rFonts w:ascii="Arial" w:hAnsi="Arial" w:cs="Arial"/>
          <w:sz w:val="24"/>
          <w:szCs w:val="24"/>
        </w:rPr>
        <w:t>w innych grupach</w:t>
      </w:r>
      <w:r w:rsidRPr="00B5594C">
        <w:rPr>
          <w:rFonts w:ascii="Arial" w:hAnsi="Arial" w:cs="Arial"/>
          <w:sz w:val="24"/>
          <w:szCs w:val="24"/>
        </w:rPr>
        <w:t xml:space="preserve">. </w:t>
      </w:r>
      <w:r w:rsidR="006B04E1" w:rsidRPr="00B5594C">
        <w:rPr>
          <w:rFonts w:ascii="Arial" w:hAnsi="Arial" w:cs="Arial"/>
          <w:sz w:val="24"/>
          <w:szCs w:val="24"/>
        </w:rPr>
        <w:t xml:space="preserve">Na </w:t>
      </w:r>
      <w:r w:rsidR="006B04E1" w:rsidRPr="002C42E9">
        <w:rPr>
          <w:rFonts w:ascii="Arial" w:hAnsi="Arial" w:cs="Arial"/>
          <w:sz w:val="24"/>
          <w:szCs w:val="24"/>
        </w:rPr>
        <w:t>terenie placu magazynow</w:t>
      </w:r>
      <w:r w:rsidR="006B04E1">
        <w:rPr>
          <w:rFonts w:ascii="Arial" w:hAnsi="Arial" w:cs="Arial"/>
          <w:sz w:val="24"/>
          <w:szCs w:val="24"/>
        </w:rPr>
        <w:t>ego ustawione zostaną specjalistyczne kontenery służące do magazynowania zebranych odpadów</w:t>
      </w:r>
      <w:r w:rsidR="00D23856">
        <w:rPr>
          <w:rFonts w:ascii="Arial" w:hAnsi="Arial" w:cs="Arial"/>
          <w:sz w:val="24"/>
          <w:szCs w:val="24"/>
        </w:rPr>
        <w:t>, a w pomieszczeniu magazynowym ustawione zostaną pojemniki do magazynowania metali nieżelaznych</w:t>
      </w:r>
      <w:r w:rsidR="006B04E1">
        <w:rPr>
          <w:rFonts w:ascii="Arial" w:hAnsi="Arial" w:cs="Arial"/>
          <w:sz w:val="24"/>
          <w:szCs w:val="24"/>
        </w:rPr>
        <w:t xml:space="preserve">. </w:t>
      </w:r>
      <w:r w:rsidR="00D23856">
        <w:rPr>
          <w:rFonts w:ascii="Arial" w:hAnsi="Arial" w:cs="Arial"/>
          <w:sz w:val="24"/>
          <w:szCs w:val="24"/>
        </w:rPr>
        <w:t xml:space="preserve">Przyjmowany odpad będzie segregowany w momencie przyjęcia, następnie trafi do odpowiedniego pojemnika, kontenera. </w:t>
      </w:r>
      <w:r w:rsidR="006B04E1">
        <w:rPr>
          <w:rFonts w:ascii="Arial" w:hAnsi="Arial" w:cs="Arial"/>
          <w:sz w:val="24"/>
          <w:szCs w:val="24"/>
        </w:rPr>
        <w:t xml:space="preserve">Po zebraniu odpowiedniej ilości surowców kontenery będą opróżniane tzw. system kontenerowym (w miejsce pełnego zostanie wstawiony pusty). Punkt skupu będzie pełnił funkcję zbiórki surowców oraz czasowego </w:t>
      </w:r>
      <w:r w:rsidR="00D23856">
        <w:rPr>
          <w:rFonts w:ascii="Arial" w:hAnsi="Arial" w:cs="Arial"/>
          <w:sz w:val="24"/>
          <w:szCs w:val="24"/>
        </w:rPr>
        <w:t xml:space="preserve">ich </w:t>
      </w:r>
      <w:r w:rsidR="006B04E1">
        <w:rPr>
          <w:rFonts w:ascii="Arial" w:hAnsi="Arial" w:cs="Arial"/>
          <w:sz w:val="24"/>
          <w:szCs w:val="24"/>
        </w:rPr>
        <w:t xml:space="preserve">magazynowania do ilości uzasadniającej transport. Wszelkie prace związane </w:t>
      </w:r>
      <w:r w:rsidR="00AC1E7B">
        <w:rPr>
          <w:rFonts w:ascii="Arial" w:hAnsi="Arial" w:cs="Arial"/>
          <w:sz w:val="24"/>
          <w:szCs w:val="24"/>
        </w:rPr>
        <w:br/>
      </w:r>
      <w:r w:rsidR="006B04E1">
        <w:rPr>
          <w:rFonts w:ascii="Arial" w:hAnsi="Arial" w:cs="Arial"/>
          <w:sz w:val="24"/>
          <w:szCs w:val="24"/>
        </w:rPr>
        <w:t xml:space="preserve">z przerobem złomu tj. cięcie palnikiem, prasowanie, zgniatanie odbywać się będą </w:t>
      </w:r>
      <w:r w:rsidR="00AC1E7B">
        <w:rPr>
          <w:rFonts w:ascii="Arial" w:hAnsi="Arial" w:cs="Arial"/>
          <w:sz w:val="24"/>
          <w:szCs w:val="24"/>
        </w:rPr>
        <w:br/>
      </w:r>
      <w:r w:rsidR="006B04E1">
        <w:rPr>
          <w:rFonts w:ascii="Arial" w:hAnsi="Arial" w:cs="Arial"/>
          <w:sz w:val="24"/>
          <w:szCs w:val="24"/>
        </w:rPr>
        <w:t>w Zakładzie Przerobu Złomu w Pasłęku.</w:t>
      </w:r>
    </w:p>
    <w:p w:rsidR="000C6DAC" w:rsidRPr="002C42E9" w:rsidRDefault="000C6DAC" w:rsidP="002C42E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 xml:space="preserve">Odpady niebezpieczne, tj. baterie i akumulatory gromadzone będą </w:t>
      </w:r>
      <w:r w:rsidR="007768C2" w:rsidRPr="002C42E9">
        <w:rPr>
          <w:rFonts w:ascii="Arial" w:hAnsi="Arial" w:cs="Arial"/>
          <w:sz w:val="24"/>
          <w:szCs w:val="24"/>
        </w:rPr>
        <w:br/>
      </w:r>
      <w:r w:rsidRPr="002C42E9">
        <w:rPr>
          <w:rFonts w:ascii="Arial" w:hAnsi="Arial" w:cs="Arial"/>
          <w:sz w:val="24"/>
          <w:szCs w:val="24"/>
        </w:rPr>
        <w:t>w sposób określony w ustawie z dnia 24 kwietnia 2009 r. o bateriach i akumula</w:t>
      </w:r>
      <w:r w:rsidR="00E84836" w:rsidRPr="002C42E9">
        <w:rPr>
          <w:rFonts w:ascii="Arial" w:hAnsi="Arial" w:cs="Arial"/>
          <w:sz w:val="24"/>
          <w:szCs w:val="24"/>
        </w:rPr>
        <w:t>torach (Dz. U. Nr 79, poz. 666)</w:t>
      </w:r>
      <w:r w:rsidR="007768C2" w:rsidRPr="002C42E9">
        <w:rPr>
          <w:rFonts w:ascii="Arial" w:hAnsi="Arial" w:cs="Arial"/>
          <w:sz w:val="24"/>
          <w:szCs w:val="24"/>
        </w:rPr>
        <w:t xml:space="preserve"> </w:t>
      </w:r>
      <w:r w:rsidRPr="002C42E9">
        <w:rPr>
          <w:rFonts w:ascii="Arial" w:hAnsi="Arial" w:cs="Arial"/>
          <w:sz w:val="24"/>
          <w:szCs w:val="24"/>
        </w:rPr>
        <w:t>w części budynku magazynowego</w:t>
      </w:r>
      <w:r w:rsidR="007768C2" w:rsidRPr="002C42E9">
        <w:rPr>
          <w:rFonts w:ascii="Arial" w:hAnsi="Arial" w:cs="Arial"/>
          <w:sz w:val="24"/>
          <w:szCs w:val="24"/>
        </w:rPr>
        <w:t xml:space="preserve"> (kontener)</w:t>
      </w:r>
      <w:r w:rsidRPr="002C42E9">
        <w:rPr>
          <w:rFonts w:ascii="Arial" w:hAnsi="Arial" w:cs="Arial"/>
          <w:sz w:val="24"/>
          <w:szCs w:val="24"/>
        </w:rPr>
        <w:t xml:space="preserve"> </w:t>
      </w:r>
      <w:r w:rsidR="007768C2" w:rsidRPr="002C42E9">
        <w:rPr>
          <w:rFonts w:ascii="Arial" w:hAnsi="Arial" w:cs="Arial"/>
          <w:sz w:val="24"/>
          <w:szCs w:val="24"/>
        </w:rPr>
        <w:br/>
        <w:t>w kwasoodpornym pojemniku posiadającym</w:t>
      </w:r>
      <w:r w:rsidRPr="002C42E9">
        <w:rPr>
          <w:rFonts w:ascii="Arial" w:hAnsi="Arial" w:cs="Arial"/>
          <w:sz w:val="24"/>
          <w:szCs w:val="24"/>
        </w:rPr>
        <w:t xml:space="preserve"> szczelne zamknięcie zabezpieczające prze</w:t>
      </w:r>
      <w:r w:rsidR="00E84836" w:rsidRPr="002C42E9">
        <w:rPr>
          <w:rFonts w:ascii="Arial" w:hAnsi="Arial" w:cs="Arial"/>
          <w:sz w:val="24"/>
          <w:szCs w:val="24"/>
        </w:rPr>
        <w:t xml:space="preserve">d skażeniem środowiska gruntowo – </w:t>
      </w:r>
      <w:r w:rsidRPr="002C42E9">
        <w:rPr>
          <w:rFonts w:ascii="Arial" w:hAnsi="Arial" w:cs="Arial"/>
          <w:sz w:val="24"/>
          <w:szCs w:val="24"/>
        </w:rPr>
        <w:t>wodnego.</w:t>
      </w:r>
    </w:p>
    <w:p w:rsidR="00E84836" w:rsidRPr="002C42E9" w:rsidRDefault="00E84836" w:rsidP="002C42E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0C6FE3" w:rsidRPr="002C42E9" w:rsidRDefault="005622CD" w:rsidP="002C42E9">
      <w:pPr>
        <w:spacing w:after="0" w:line="36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2C42E9">
        <w:rPr>
          <w:rFonts w:ascii="Arial" w:hAnsi="Arial" w:cs="Arial"/>
          <w:i/>
          <w:sz w:val="24"/>
          <w:szCs w:val="24"/>
        </w:rPr>
        <w:t xml:space="preserve">Tabela 2. </w:t>
      </w:r>
      <w:r w:rsidR="000C6DAC" w:rsidRPr="002C42E9">
        <w:rPr>
          <w:rFonts w:ascii="Arial" w:hAnsi="Arial" w:cs="Arial"/>
          <w:b/>
          <w:bCs/>
          <w:i/>
          <w:iCs/>
          <w:sz w:val="24"/>
          <w:szCs w:val="24"/>
        </w:rPr>
        <w:t>Wyszczególnienie rodzajów odpadów przewidywanych do zbierania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261"/>
        <w:gridCol w:w="5528"/>
      </w:tblGrid>
      <w:tr w:rsidR="000C6DAC" w:rsidRPr="002C42E9" w:rsidTr="00AC1E7B">
        <w:trPr>
          <w:tblHeader/>
        </w:trPr>
        <w:tc>
          <w:tcPr>
            <w:tcW w:w="675" w:type="dxa"/>
            <w:shd w:val="clear" w:color="auto" w:fill="D9D9D9"/>
          </w:tcPr>
          <w:p w:rsidR="000C6DAC" w:rsidRPr="002C42E9" w:rsidRDefault="000C6DAC" w:rsidP="002C42E9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Lp.</w:t>
            </w:r>
          </w:p>
        </w:tc>
        <w:tc>
          <w:tcPr>
            <w:tcW w:w="3261" w:type="dxa"/>
            <w:shd w:val="clear" w:color="auto" w:fill="D9D9D9"/>
          </w:tcPr>
          <w:p w:rsidR="000C6DAC" w:rsidRPr="002C42E9" w:rsidRDefault="000C6DAC" w:rsidP="002C42E9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Kod klasyfikacji odpadów</w:t>
            </w:r>
          </w:p>
          <w:p w:rsidR="000C6DAC" w:rsidRPr="002C42E9" w:rsidRDefault="000C6DAC" w:rsidP="002C42E9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C42E9">
              <w:rPr>
                <w:rFonts w:ascii="Arial" w:hAnsi="Arial" w:cs="Arial"/>
                <w:sz w:val="20"/>
                <w:szCs w:val="20"/>
              </w:rPr>
              <w:t>zgodnie z Rozporządzeniem Ministra Środowiska z dnia 27 września 2001 r. w sprawie katalogu odpadów (Dz. U. Nr 112 poz. 1206 z 2001 r.)</w:t>
            </w:r>
          </w:p>
        </w:tc>
        <w:tc>
          <w:tcPr>
            <w:tcW w:w="5528" w:type="dxa"/>
            <w:shd w:val="clear" w:color="auto" w:fill="D9D9D9"/>
          </w:tcPr>
          <w:p w:rsidR="000C6DAC" w:rsidRPr="002C42E9" w:rsidRDefault="000C6DAC" w:rsidP="002C42E9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Rodzaj odpadów przewidzianych</w:t>
            </w:r>
          </w:p>
          <w:p w:rsidR="000C6DAC" w:rsidRPr="002C42E9" w:rsidRDefault="000C6DAC" w:rsidP="002C42E9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 xml:space="preserve">do zbierania </w:t>
            </w:r>
          </w:p>
        </w:tc>
      </w:tr>
      <w:tr w:rsidR="000C6DAC" w:rsidRPr="00AC1E7B" w:rsidTr="00861C19">
        <w:tc>
          <w:tcPr>
            <w:tcW w:w="675" w:type="dxa"/>
            <w:vAlign w:val="center"/>
          </w:tcPr>
          <w:p w:rsidR="000C6DAC" w:rsidRPr="00AC1E7B" w:rsidRDefault="000C6DAC" w:rsidP="00AC1E7B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1E7B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261" w:type="dxa"/>
            <w:vAlign w:val="center"/>
          </w:tcPr>
          <w:p w:rsidR="000C6DAC" w:rsidRPr="00AC1E7B" w:rsidRDefault="000C6DAC" w:rsidP="00AC1E7B">
            <w:pPr>
              <w:pStyle w:val="Tekstpodstawowywcity"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AC1E7B">
              <w:rPr>
                <w:rFonts w:ascii="Arial" w:hAnsi="Arial" w:cs="Arial"/>
              </w:rPr>
              <w:t>120101</w:t>
            </w:r>
          </w:p>
        </w:tc>
        <w:tc>
          <w:tcPr>
            <w:tcW w:w="5528" w:type="dxa"/>
            <w:vAlign w:val="center"/>
          </w:tcPr>
          <w:p w:rsidR="000C6DAC" w:rsidRPr="00AC1E7B" w:rsidRDefault="000C6DAC" w:rsidP="00AC1E7B">
            <w:pPr>
              <w:pStyle w:val="Tekstpodstawowywcity"/>
              <w:spacing w:line="276" w:lineRule="auto"/>
              <w:ind w:firstLine="0"/>
              <w:rPr>
                <w:rFonts w:ascii="Arial" w:hAnsi="Arial" w:cs="Arial"/>
              </w:rPr>
            </w:pPr>
            <w:r w:rsidRPr="00AC1E7B">
              <w:rPr>
                <w:rFonts w:ascii="Arial" w:hAnsi="Arial" w:cs="Arial"/>
              </w:rPr>
              <w:t>odpady  z toczenia i piłowania żelaza oraz jego stopów</w:t>
            </w:r>
          </w:p>
        </w:tc>
      </w:tr>
      <w:tr w:rsidR="000C6DAC" w:rsidRPr="00AC1E7B" w:rsidTr="00861C19">
        <w:tc>
          <w:tcPr>
            <w:tcW w:w="675" w:type="dxa"/>
            <w:vAlign w:val="center"/>
          </w:tcPr>
          <w:p w:rsidR="000C6DAC" w:rsidRPr="00AC1E7B" w:rsidRDefault="000C6DAC" w:rsidP="00AC1E7B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1E7B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3261" w:type="dxa"/>
            <w:vAlign w:val="center"/>
          </w:tcPr>
          <w:p w:rsidR="000C6DAC" w:rsidRPr="00AC1E7B" w:rsidRDefault="000C6DAC" w:rsidP="00AC1E7B">
            <w:pPr>
              <w:pStyle w:val="Tekstpodstawowywcity"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AC1E7B">
              <w:rPr>
                <w:rFonts w:ascii="Arial" w:hAnsi="Arial" w:cs="Arial"/>
              </w:rPr>
              <w:t>120103</w:t>
            </w:r>
          </w:p>
        </w:tc>
        <w:tc>
          <w:tcPr>
            <w:tcW w:w="5528" w:type="dxa"/>
            <w:vAlign w:val="center"/>
          </w:tcPr>
          <w:p w:rsidR="000C6DAC" w:rsidRPr="00AC1E7B" w:rsidRDefault="000C6DAC" w:rsidP="00AC1E7B">
            <w:pPr>
              <w:pStyle w:val="Tekstpodstawowywcity"/>
              <w:spacing w:line="276" w:lineRule="auto"/>
              <w:ind w:firstLine="0"/>
              <w:rPr>
                <w:rFonts w:ascii="Arial" w:hAnsi="Arial" w:cs="Arial"/>
              </w:rPr>
            </w:pPr>
            <w:r w:rsidRPr="00AC1E7B">
              <w:rPr>
                <w:rFonts w:ascii="Arial" w:hAnsi="Arial" w:cs="Arial"/>
              </w:rPr>
              <w:t>odpady  z toczenia i piłowania metali nieżelaznych</w:t>
            </w:r>
          </w:p>
        </w:tc>
      </w:tr>
      <w:tr w:rsidR="000C6DAC" w:rsidRPr="002C42E9" w:rsidTr="00861C19">
        <w:tc>
          <w:tcPr>
            <w:tcW w:w="675" w:type="dxa"/>
            <w:tcBorders>
              <w:top w:val="single" w:sz="4" w:space="0" w:color="auto"/>
            </w:tcBorders>
            <w:vAlign w:val="center"/>
          </w:tcPr>
          <w:p w:rsidR="000C6DAC" w:rsidRPr="002C42E9" w:rsidRDefault="000C6DAC" w:rsidP="00AC1E7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3.</w:t>
            </w:r>
          </w:p>
        </w:tc>
        <w:tc>
          <w:tcPr>
            <w:tcW w:w="3261" w:type="dxa"/>
            <w:tcBorders>
              <w:top w:val="single" w:sz="4" w:space="0" w:color="auto"/>
            </w:tcBorders>
            <w:vAlign w:val="center"/>
          </w:tcPr>
          <w:p w:rsidR="000C6DAC" w:rsidRPr="002C42E9" w:rsidRDefault="000C6DAC" w:rsidP="00AC1E7B">
            <w:pPr>
              <w:spacing w:after="0" w:line="276" w:lineRule="auto"/>
              <w:jc w:val="center"/>
              <w:rPr>
                <w:rFonts w:ascii="Arial" w:hAnsi="Arial" w:cs="Arial"/>
                <w:snapToGrid w:val="0"/>
              </w:rPr>
            </w:pPr>
            <w:r w:rsidRPr="002C42E9">
              <w:rPr>
                <w:rFonts w:ascii="Arial" w:hAnsi="Arial" w:cs="Arial"/>
                <w:snapToGrid w:val="0"/>
              </w:rPr>
              <w:t>150104</w:t>
            </w:r>
          </w:p>
        </w:tc>
        <w:tc>
          <w:tcPr>
            <w:tcW w:w="5528" w:type="dxa"/>
            <w:tcBorders>
              <w:top w:val="single" w:sz="4" w:space="0" w:color="auto"/>
            </w:tcBorders>
            <w:vAlign w:val="center"/>
          </w:tcPr>
          <w:p w:rsidR="000C6DAC" w:rsidRPr="002C42E9" w:rsidRDefault="000C6DAC" w:rsidP="00AC1E7B">
            <w:pPr>
              <w:spacing w:after="0" w:line="276" w:lineRule="auto"/>
              <w:rPr>
                <w:rFonts w:ascii="Arial" w:hAnsi="Arial" w:cs="Arial"/>
                <w:snapToGrid w:val="0"/>
              </w:rPr>
            </w:pPr>
            <w:r w:rsidRPr="002C42E9">
              <w:rPr>
                <w:rFonts w:ascii="Arial" w:hAnsi="Arial" w:cs="Arial"/>
                <w:snapToGrid w:val="0"/>
              </w:rPr>
              <w:t>opakowania z metali</w:t>
            </w:r>
          </w:p>
        </w:tc>
      </w:tr>
      <w:tr w:rsidR="00B5594C" w:rsidRPr="00AC1E7B" w:rsidTr="00861C19">
        <w:tc>
          <w:tcPr>
            <w:tcW w:w="675" w:type="dxa"/>
            <w:vAlign w:val="center"/>
          </w:tcPr>
          <w:p w:rsidR="00B5594C" w:rsidRPr="00AC1E7B" w:rsidRDefault="00B5594C" w:rsidP="00AC1E7B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1E7B">
              <w:rPr>
                <w:rFonts w:ascii="Arial" w:hAnsi="Arial" w:cs="Arial"/>
                <w:sz w:val="24"/>
                <w:szCs w:val="24"/>
              </w:rPr>
              <w:lastRenderedPageBreak/>
              <w:t>4.</w:t>
            </w:r>
          </w:p>
        </w:tc>
        <w:tc>
          <w:tcPr>
            <w:tcW w:w="3261" w:type="dxa"/>
          </w:tcPr>
          <w:p w:rsidR="00B5594C" w:rsidRPr="00AC1E7B" w:rsidRDefault="00B5594C" w:rsidP="00AC1E7B">
            <w:pPr>
              <w:snapToGrid w:val="0"/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1E7B">
              <w:rPr>
                <w:rFonts w:ascii="Arial" w:hAnsi="Arial" w:cs="Arial"/>
                <w:sz w:val="24"/>
                <w:szCs w:val="24"/>
              </w:rPr>
              <w:t>160117</w:t>
            </w:r>
          </w:p>
        </w:tc>
        <w:tc>
          <w:tcPr>
            <w:tcW w:w="5528" w:type="dxa"/>
          </w:tcPr>
          <w:p w:rsidR="00B5594C" w:rsidRPr="00AC1E7B" w:rsidRDefault="00B5594C" w:rsidP="00AC1E7B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C1E7B">
              <w:rPr>
                <w:rFonts w:ascii="Arial" w:hAnsi="Arial" w:cs="Arial"/>
                <w:sz w:val="24"/>
                <w:szCs w:val="24"/>
              </w:rPr>
              <w:t>metale żelazne</w:t>
            </w:r>
          </w:p>
        </w:tc>
      </w:tr>
      <w:tr w:rsidR="00B5594C" w:rsidRPr="00AC1E7B" w:rsidTr="00861C19">
        <w:tc>
          <w:tcPr>
            <w:tcW w:w="675" w:type="dxa"/>
            <w:vAlign w:val="center"/>
          </w:tcPr>
          <w:p w:rsidR="00B5594C" w:rsidRPr="00AC1E7B" w:rsidRDefault="00B5594C" w:rsidP="00AC1E7B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1E7B"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3261" w:type="dxa"/>
          </w:tcPr>
          <w:p w:rsidR="00B5594C" w:rsidRPr="00AC1E7B" w:rsidRDefault="00B5594C" w:rsidP="00AC1E7B">
            <w:pPr>
              <w:snapToGrid w:val="0"/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1E7B">
              <w:rPr>
                <w:rFonts w:ascii="Arial" w:hAnsi="Arial" w:cs="Arial"/>
                <w:sz w:val="24"/>
                <w:szCs w:val="24"/>
              </w:rPr>
              <w:t>160118</w:t>
            </w:r>
          </w:p>
        </w:tc>
        <w:tc>
          <w:tcPr>
            <w:tcW w:w="5528" w:type="dxa"/>
          </w:tcPr>
          <w:p w:rsidR="00B5594C" w:rsidRPr="00AC1E7B" w:rsidRDefault="00B5594C" w:rsidP="00AC1E7B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C1E7B">
              <w:rPr>
                <w:rFonts w:ascii="Arial" w:hAnsi="Arial" w:cs="Arial"/>
                <w:sz w:val="24"/>
                <w:szCs w:val="24"/>
              </w:rPr>
              <w:t>metale nieżelazne</w:t>
            </w:r>
          </w:p>
        </w:tc>
      </w:tr>
      <w:tr w:rsidR="00B5594C" w:rsidRPr="00AC1E7B" w:rsidTr="00861C19">
        <w:tc>
          <w:tcPr>
            <w:tcW w:w="675" w:type="dxa"/>
            <w:vAlign w:val="center"/>
          </w:tcPr>
          <w:p w:rsidR="00B5594C" w:rsidRPr="00AC1E7B" w:rsidRDefault="00B5594C" w:rsidP="00AC1E7B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1E7B"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3261" w:type="dxa"/>
          </w:tcPr>
          <w:p w:rsidR="00B5594C" w:rsidRPr="00AC1E7B" w:rsidRDefault="00B5594C" w:rsidP="00AC1E7B">
            <w:pPr>
              <w:snapToGrid w:val="0"/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1E7B">
              <w:rPr>
                <w:rFonts w:ascii="Arial" w:hAnsi="Arial" w:cs="Arial"/>
                <w:sz w:val="24"/>
                <w:szCs w:val="24"/>
              </w:rPr>
              <w:t>160601*</w:t>
            </w:r>
          </w:p>
        </w:tc>
        <w:tc>
          <w:tcPr>
            <w:tcW w:w="5528" w:type="dxa"/>
          </w:tcPr>
          <w:p w:rsidR="00B5594C" w:rsidRPr="00AC1E7B" w:rsidRDefault="00B5594C" w:rsidP="00AC1E7B">
            <w:pPr>
              <w:snapToGrid w:val="0"/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AC1E7B">
              <w:rPr>
                <w:rFonts w:ascii="Arial" w:hAnsi="Arial" w:cs="Arial"/>
                <w:sz w:val="24"/>
                <w:szCs w:val="24"/>
              </w:rPr>
              <w:t>baterie i akumulatory ołowiowe</w:t>
            </w:r>
          </w:p>
        </w:tc>
      </w:tr>
      <w:tr w:rsidR="00B5594C" w:rsidRPr="00AC1E7B" w:rsidTr="00861C19">
        <w:tc>
          <w:tcPr>
            <w:tcW w:w="675" w:type="dxa"/>
            <w:vAlign w:val="center"/>
          </w:tcPr>
          <w:p w:rsidR="00B5594C" w:rsidRPr="00AC1E7B" w:rsidRDefault="00B5594C" w:rsidP="00AC1E7B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1E7B"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3261" w:type="dxa"/>
            <w:vAlign w:val="center"/>
          </w:tcPr>
          <w:p w:rsidR="00B5594C" w:rsidRPr="00AC1E7B" w:rsidRDefault="00B5594C" w:rsidP="00AC1E7B">
            <w:pPr>
              <w:pStyle w:val="Tekstpodstawowywcity"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AC1E7B">
              <w:rPr>
                <w:rFonts w:ascii="Arial" w:hAnsi="Arial" w:cs="Arial"/>
              </w:rPr>
              <w:t>160801</w:t>
            </w:r>
          </w:p>
        </w:tc>
        <w:tc>
          <w:tcPr>
            <w:tcW w:w="5528" w:type="dxa"/>
            <w:vAlign w:val="center"/>
          </w:tcPr>
          <w:p w:rsidR="00B5594C" w:rsidRPr="00AC1E7B" w:rsidRDefault="00B5594C" w:rsidP="00AC1E7B">
            <w:pPr>
              <w:pStyle w:val="Tekstpodstawowywcity"/>
              <w:spacing w:line="276" w:lineRule="auto"/>
              <w:ind w:firstLine="0"/>
              <w:rPr>
                <w:rFonts w:ascii="Arial" w:hAnsi="Arial" w:cs="Arial"/>
              </w:rPr>
            </w:pPr>
            <w:r w:rsidRPr="00AC1E7B">
              <w:rPr>
                <w:rFonts w:ascii="Arial" w:hAnsi="Arial" w:cs="Arial"/>
              </w:rPr>
              <w:t xml:space="preserve">zużyte katalizatory zawierające złoto, srebro, ren, rod, pallad, iryd lub platynę (z wyłączeniem </w:t>
            </w:r>
            <w:r w:rsidR="00AC1E7B">
              <w:rPr>
                <w:rFonts w:ascii="Arial" w:hAnsi="Arial" w:cs="Arial"/>
              </w:rPr>
              <w:br/>
            </w:r>
            <w:r w:rsidRPr="00AC1E7B">
              <w:rPr>
                <w:rFonts w:ascii="Arial" w:hAnsi="Arial" w:cs="Arial"/>
              </w:rPr>
              <w:t>16 08 07)</w:t>
            </w:r>
          </w:p>
        </w:tc>
      </w:tr>
      <w:tr w:rsidR="00B5594C" w:rsidRPr="00AC1E7B" w:rsidTr="00861C19">
        <w:tc>
          <w:tcPr>
            <w:tcW w:w="675" w:type="dxa"/>
            <w:vAlign w:val="center"/>
          </w:tcPr>
          <w:p w:rsidR="00B5594C" w:rsidRPr="00AC1E7B" w:rsidRDefault="00B5594C" w:rsidP="00AC1E7B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1E7B">
              <w:rPr>
                <w:rFonts w:ascii="Arial" w:hAnsi="Arial" w:cs="Arial"/>
                <w:sz w:val="24"/>
                <w:szCs w:val="24"/>
              </w:rPr>
              <w:t>8.</w:t>
            </w:r>
          </w:p>
        </w:tc>
        <w:tc>
          <w:tcPr>
            <w:tcW w:w="3261" w:type="dxa"/>
            <w:vAlign w:val="center"/>
          </w:tcPr>
          <w:p w:rsidR="00B5594C" w:rsidRPr="00AC1E7B" w:rsidRDefault="00B5594C" w:rsidP="00AC1E7B">
            <w:pPr>
              <w:pStyle w:val="Tekstpodstawowywcity"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AC1E7B">
              <w:rPr>
                <w:rFonts w:ascii="Arial" w:hAnsi="Arial" w:cs="Arial"/>
              </w:rPr>
              <w:t>170401</w:t>
            </w:r>
          </w:p>
        </w:tc>
        <w:tc>
          <w:tcPr>
            <w:tcW w:w="5528" w:type="dxa"/>
            <w:vAlign w:val="center"/>
          </w:tcPr>
          <w:p w:rsidR="00B5594C" w:rsidRPr="00AC1E7B" w:rsidRDefault="00B5594C" w:rsidP="00AC1E7B">
            <w:pPr>
              <w:pStyle w:val="Tekstpodstawowywcity"/>
              <w:spacing w:line="276" w:lineRule="auto"/>
              <w:ind w:firstLine="0"/>
              <w:rPr>
                <w:rFonts w:ascii="Arial" w:hAnsi="Arial" w:cs="Arial"/>
              </w:rPr>
            </w:pPr>
            <w:r w:rsidRPr="00AC1E7B">
              <w:rPr>
                <w:rFonts w:ascii="Arial" w:hAnsi="Arial" w:cs="Arial"/>
              </w:rPr>
              <w:t>miedź, brąz, mosiądz</w:t>
            </w:r>
          </w:p>
        </w:tc>
      </w:tr>
      <w:tr w:rsidR="00B5594C" w:rsidRPr="00AC1E7B" w:rsidTr="00861C19">
        <w:tc>
          <w:tcPr>
            <w:tcW w:w="675" w:type="dxa"/>
            <w:vAlign w:val="center"/>
          </w:tcPr>
          <w:p w:rsidR="00B5594C" w:rsidRPr="00AC1E7B" w:rsidRDefault="00B5594C" w:rsidP="00AC1E7B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1E7B">
              <w:rPr>
                <w:rFonts w:ascii="Arial" w:hAnsi="Arial" w:cs="Arial"/>
                <w:sz w:val="24"/>
                <w:szCs w:val="24"/>
              </w:rPr>
              <w:t>9.</w:t>
            </w:r>
          </w:p>
        </w:tc>
        <w:tc>
          <w:tcPr>
            <w:tcW w:w="3261" w:type="dxa"/>
            <w:vAlign w:val="center"/>
          </w:tcPr>
          <w:p w:rsidR="00B5594C" w:rsidRPr="00AC1E7B" w:rsidRDefault="00B5594C" w:rsidP="00AC1E7B">
            <w:pPr>
              <w:pStyle w:val="Tekstpodstawowywcity"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AC1E7B">
              <w:rPr>
                <w:rFonts w:ascii="Arial" w:hAnsi="Arial" w:cs="Arial"/>
              </w:rPr>
              <w:t>170402</w:t>
            </w:r>
          </w:p>
        </w:tc>
        <w:tc>
          <w:tcPr>
            <w:tcW w:w="5528" w:type="dxa"/>
            <w:vAlign w:val="center"/>
          </w:tcPr>
          <w:p w:rsidR="00B5594C" w:rsidRPr="00AC1E7B" w:rsidRDefault="00B5594C" w:rsidP="00AC1E7B">
            <w:pPr>
              <w:pStyle w:val="Tekstpodstawowywcity"/>
              <w:spacing w:line="276" w:lineRule="auto"/>
              <w:ind w:firstLine="0"/>
              <w:rPr>
                <w:rFonts w:ascii="Arial" w:hAnsi="Arial" w:cs="Arial"/>
              </w:rPr>
            </w:pPr>
            <w:r w:rsidRPr="00AC1E7B">
              <w:rPr>
                <w:rFonts w:ascii="Arial" w:hAnsi="Arial" w:cs="Arial"/>
              </w:rPr>
              <w:t>aluminium</w:t>
            </w:r>
          </w:p>
        </w:tc>
      </w:tr>
      <w:tr w:rsidR="00B5594C" w:rsidRPr="00AC1E7B" w:rsidTr="00861C19">
        <w:tc>
          <w:tcPr>
            <w:tcW w:w="675" w:type="dxa"/>
            <w:vAlign w:val="center"/>
          </w:tcPr>
          <w:p w:rsidR="00B5594C" w:rsidRPr="00AC1E7B" w:rsidRDefault="00B5594C" w:rsidP="00AC1E7B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1E7B">
              <w:rPr>
                <w:rFonts w:ascii="Arial" w:hAnsi="Arial" w:cs="Arial"/>
                <w:sz w:val="24"/>
                <w:szCs w:val="24"/>
              </w:rPr>
              <w:t>10.</w:t>
            </w:r>
          </w:p>
        </w:tc>
        <w:tc>
          <w:tcPr>
            <w:tcW w:w="3261" w:type="dxa"/>
            <w:vAlign w:val="center"/>
          </w:tcPr>
          <w:p w:rsidR="00B5594C" w:rsidRPr="00AC1E7B" w:rsidRDefault="00B5594C" w:rsidP="00AC1E7B">
            <w:pPr>
              <w:pStyle w:val="Tekstpodstawowywcity"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AC1E7B">
              <w:rPr>
                <w:rFonts w:ascii="Arial" w:hAnsi="Arial" w:cs="Arial"/>
              </w:rPr>
              <w:t>170403</w:t>
            </w:r>
          </w:p>
        </w:tc>
        <w:tc>
          <w:tcPr>
            <w:tcW w:w="5528" w:type="dxa"/>
            <w:vAlign w:val="center"/>
          </w:tcPr>
          <w:p w:rsidR="00B5594C" w:rsidRPr="00AC1E7B" w:rsidRDefault="00B5594C" w:rsidP="00AC1E7B">
            <w:pPr>
              <w:pStyle w:val="Tekstpodstawowywcity"/>
              <w:spacing w:line="276" w:lineRule="auto"/>
              <w:ind w:firstLine="0"/>
              <w:rPr>
                <w:rFonts w:ascii="Arial" w:hAnsi="Arial" w:cs="Arial"/>
              </w:rPr>
            </w:pPr>
            <w:r w:rsidRPr="00AC1E7B">
              <w:rPr>
                <w:rFonts w:ascii="Arial" w:hAnsi="Arial" w:cs="Arial"/>
              </w:rPr>
              <w:t>ołów</w:t>
            </w:r>
          </w:p>
        </w:tc>
      </w:tr>
      <w:tr w:rsidR="00B5594C" w:rsidRPr="00AC1E7B" w:rsidTr="00861C19">
        <w:tc>
          <w:tcPr>
            <w:tcW w:w="675" w:type="dxa"/>
            <w:vAlign w:val="center"/>
          </w:tcPr>
          <w:p w:rsidR="00B5594C" w:rsidRPr="00AC1E7B" w:rsidRDefault="00B5594C" w:rsidP="00AC1E7B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1E7B">
              <w:rPr>
                <w:rFonts w:ascii="Arial" w:hAnsi="Arial" w:cs="Arial"/>
                <w:sz w:val="24"/>
                <w:szCs w:val="24"/>
              </w:rPr>
              <w:t>11.</w:t>
            </w:r>
          </w:p>
        </w:tc>
        <w:tc>
          <w:tcPr>
            <w:tcW w:w="3261" w:type="dxa"/>
            <w:vAlign w:val="center"/>
          </w:tcPr>
          <w:p w:rsidR="00B5594C" w:rsidRPr="00AC1E7B" w:rsidRDefault="00B5594C" w:rsidP="00AC1E7B">
            <w:pPr>
              <w:pStyle w:val="Tekstpodstawowywcity"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AC1E7B">
              <w:rPr>
                <w:rFonts w:ascii="Arial" w:hAnsi="Arial" w:cs="Arial"/>
              </w:rPr>
              <w:t>170404</w:t>
            </w:r>
          </w:p>
        </w:tc>
        <w:tc>
          <w:tcPr>
            <w:tcW w:w="5528" w:type="dxa"/>
            <w:vAlign w:val="center"/>
          </w:tcPr>
          <w:p w:rsidR="00B5594C" w:rsidRPr="00AC1E7B" w:rsidRDefault="00B5594C" w:rsidP="00AC1E7B">
            <w:pPr>
              <w:pStyle w:val="Tekstpodstawowywcity"/>
              <w:spacing w:line="276" w:lineRule="auto"/>
              <w:ind w:firstLine="0"/>
              <w:rPr>
                <w:rFonts w:ascii="Arial" w:hAnsi="Arial" w:cs="Arial"/>
              </w:rPr>
            </w:pPr>
            <w:r w:rsidRPr="00AC1E7B">
              <w:rPr>
                <w:rFonts w:ascii="Arial" w:hAnsi="Arial" w:cs="Arial"/>
              </w:rPr>
              <w:t>cynk</w:t>
            </w:r>
          </w:p>
        </w:tc>
      </w:tr>
      <w:tr w:rsidR="00B5594C" w:rsidRPr="00AC1E7B" w:rsidTr="00861C19"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:rsidR="00B5594C" w:rsidRPr="00AC1E7B" w:rsidRDefault="00B5594C" w:rsidP="00AC1E7B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1E7B">
              <w:rPr>
                <w:rFonts w:ascii="Arial" w:hAnsi="Arial" w:cs="Arial"/>
                <w:sz w:val="24"/>
                <w:szCs w:val="24"/>
              </w:rPr>
              <w:t>12.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B5594C" w:rsidRPr="00AC1E7B" w:rsidRDefault="00B5594C" w:rsidP="00AC1E7B">
            <w:pPr>
              <w:pStyle w:val="Tekstpodstawowywcity"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AC1E7B">
              <w:rPr>
                <w:rFonts w:ascii="Arial" w:hAnsi="Arial" w:cs="Arial"/>
              </w:rPr>
              <w:t>170405</w:t>
            </w:r>
          </w:p>
        </w:tc>
        <w:tc>
          <w:tcPr>
            <w:tcW w:w="5528" w:type="dxa"/>
            <w:tcBorders>
              <w:bottom w:val="single" w:sz="4" w:space="0" w:color="auto"/>
            </w:tcBorders>
            <w:vAlign w:val="center"/>
          </w:tcPr>
          <w:p w:rsidR="00B5594C" w:rsidRPr="00AC1E7B" w:rsidRDefault="00B5594C" w:rsidP="00AC1E7B">
            <w:pPr>
              <w:pStyle w:val="Tekstpodstawowywcity"/>
              <w:spacing w:line="276" w:lineRule="auto"/>
              <w:ind w:firstLine="0"/>
              <w:rPr>
                <w:rFonts w:ascii="Arial" w:hAnsi="Arial" w:cs="Arial"/>
              </w:rPr>
            </w:pPr>
            <w:r w:rsidRPr="00AC1E7B">
              <w:rPr>
                <w:rFonts w:ascii="Arial" w:hAnsi="Arial" w:cs="Arial"/>
              </w:rPr>
              <w:t xml:space="preserve">żelazo i stal </w:t>
            </w:r>
          </w:p>
        </w:tc>
      </w:tr>
      <w:tr w:rsidR="00B5594C" w:rsidRPr="00AC1E7B" w:rsidTr="00861C19"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:rsidR="00B5594C" w:rsidRPr="00AC1E7B" w:rsidRDefault="00B5594C" w:rsidP="00AC1E7B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1E7B">
              <w:rPr>
                <w:rFonts w:ascii="Arial" w:hAnsi="Arial" w:cs="Arial"/>
                <w:sz w:val="24"/>
                <w:szCs w:val="24"/>
              </w:rPr>
              <w:t>13.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B5594C" w:rsidRPr="00AC1E7B" w:rsidRDefault="00B5594C" w:rsidP="00AC1E7B">
            <w:pPr>
              <w:pStyle w:val="Tekstpodstawowywcity"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AC1E7B">
              <w:rPr>
                <w:rFonts w:ascii="Arial" w:hAnsi="Arial" w:cs="Arial"/>
              </w:rPr>
              <w:t>170406</w:t>
            </w:r>
          </w:p>
        </w:tc>
        <w:tc>
          <w:tcPr>
            <w:tcW w:w="5528" w:type="dxa"/>
            <w:tcBorders>
              <w:bottom w:val="single" w:sz="4" w:space="0" w:color="auto"/>
            </w:tcBorders>
            <w:vAlign w:val="center"/>
          </w:tcPr>
          <w:p w:rsidR="00B5594C" w:rsidRPr="00AC1E7B" w:rsidRDefault="00B5594C" w:rsidP="00AC1E7B">
            <w:pPr>
              <w:pStyle w:val="Tekstpodstawowywcity"/>
              <w:spacing w:line="276" w:lineRule="auto"/>
              <w:ind w:firstLine="0"/>
              <w:rPr>
                <w:rFonts w:ascii="Arial" w:hAnsi="Arial" w:cs="Arial"/>
              </w:rPr>
            </w:pPr>
            <w:r w:rsidRPr="00AC1E7B">
              <w:rPr>
                <w:rFonts w:ascii="Arial" w:hAnsi="Arial" w:cs="Arial"/>
              </w:rPr>
              <w:t>cyna</w:t>
            </w:r>
          </w:p>
        </w:tc>
      </w:tr>
      <w:tr w:rsidR="00B5594C" w:rsidRPr="00AC1E7B" w:rsidTr="00861C19">
        <w:tc>
          <w:tcPr>
            <w:tcW w:w="675" w:type="dxa"/>
            <w:vAlign w:val="center"/>
          </w:tcPr>
          <w:p w:rsidR="00B5594C" w:rsidRPr="00AC1E7B" w:rsidRDefault="00B5594C" w:rsidP="00AC1E7B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1E7B">
              <w:rPr>
                <w:rFonts w:ascii="Arial" w:hAnsi="Arial" w:cs="Arial"/>
                <w:sz w:val="24"/>
                <w:szCs w:val="24"/>
              </w:rPr>
              <w:t>14.</w:t>
            </w:r>
          </w:p>
        </w:tc>
        <w:tc>
          <w:tcPr>
            <w:tcW w:w="3261" w:type="dxa"/>
            <w:vAlign w:val="center"/>
          </w:tcPr>
          <w:p w:rsidR="00B5594C" w:rsidRPr="00AC1E7B" w:rsidRDefault="00B5594C" w:rsidP="00AC1E7B">
            <w:pPr>
              <w:pStyle w:val="Tekstpodstawowywcity"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AC1E7B">
              <w:rPr>
                <w:rFonts w:ascii="Arial" w:hAnsi="Arial" w:cs="Arial"/>
              </w:rPr>
              <w:t>170407</w:t>
            </w:r>
          </w:p>
        </w:tc>
        <w:tc>
          <w:tcPr>
            <w:tcW w:w="5528" w:type="dxa"/>
            <w:vAlign w:val="center"/>
          </w:tcPr>
          <w:p w:rsidR="00B5594C" w:rsidRPr="00AC1E7B" w:rsidRDefault="00B5594C" w:rsidP="00AC1E7B">
            <w:pPr>
              <w:pStyle w:val="Tekstpodstawowywcity"/>
              <w:spacing w:line="276" w:lineRule="auto"/>
              <w:ind w:firstLine="0"/>
              <w:rPr>
                <w:rFonts w:ascii="Arial" w:hAnsi="Arial" w:cs="Arial"/>
              </w:rPr>
            </w:pPr>
            <w:r w:rsidRPr="00AC1E7B">
              <w:rPr>
                <w:rFonts w:ascii="Arial" w:hAnsi="Arial" w:cs="Arial"/>
              </w:rPr>
              <w:t>mieszaniny metali</w:t>
            </w:r>
          </w:p>
        </w:tc>
      </w:tr>
      <w:tr w:rsidR="00B5594C" w:rsidRPr="00AC1E7B" w:rsidTr="00861C19">
        <w:tc>
          <w:tcPr>
            <w:tcW w:w="675" w:type="dxa"/>
            <w:vAlign w:val="center"/>
          </w:tcPr>
          <w:p w:rsidR="00B5594C" w:rsidRPr="00AC1E7B" w:rsidRDefault="00B5594C" w:rsidP="00AC1E7B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1E7B">
              <w:rPr>
                <w:rFonts w:ascii="Arial" w:hAnsi="Arial" w:cs="Arial"/>
                <w:sz w:val="24"/>
                <w:szCs w:val="24"/>
              </w:rPr>
              <w:t>15.</w:t>
            </w:r>
          </w:p>
        </w:tc>
        <w:tc>
          <w:tcPr>
            <w:tcW w:w="3261" w:type="dxa"/>
            <w:vAlign w:val="center"/>
          </w:tcPr>
          <w:p w:rsidR="00B5594C" w:rsidRPr="00AC1E7B" w:rsidRDefault="00B5594C" w:rsidP="00AC1E7B">
            <w:pPr>
              <w:pStyle w:val="Tekstpodstawowywcity"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AC1E7B">
              <w:rPr>
                <w:rFonts w:ascii="Arial" w:hAnsi="Arial" w:cs="Arial"/>
              </w:rPr>
              <w:t>170411</w:t>
            </w:r>
          </w:p>
        </w:tc>
        <w:tc>
          <w:tcPr>
            <w:tcW w:w="5528" w:type="dxa"/>
            <w:vAlign w:val="center"/>
          </w:tcPr>
          <w:p w:rsidR="00B5594C" w:rsidRPr="00AC1E7B" w:rsidRDefault="00B5594C" w:rsidP="00AC1E7B">
            <w:pPr>
              <w:pStyle w:val="Tekstpodstawowywcity"/>
              <w:spacing w:line="276" w:lineRule="auto"/>
              <w:ind w:firstLine="0"/>
              <w:rPr>
                <w:rFonts w:ascii="Arial" w:hAnsi="Arial" w:cs="Arial"/>
              </w:rPr>
            </w:pPr>
            <w:r w:rsidRPr="00AC1E7B">
              <w:rPr>
                <w:rFonts w:ascii="Arial" w:hAnsi="Arial" w:cs="Arial"/>
              </w:rPr>
              <w:t>kable inne niż wymienione w 170410</w:t>
            </w:r>
          </w:p>
        </w:tc>
      </w:tr>
      <w:tr w:rsidR="00B5594C" w:rsidRPr="00AC1E7B" w:rsidTr="00861C19"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:rsidR="00B5594C" w:rsidRPr="00AC1E7B" w:rsidRDefault="00B5594C" w:rsidP="00AC1E7B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1E7B">
              <w:rPr>
                <w:rFonts w:ascii="Arial" w:hAnsi="Arial" w:cs="Arial"/>
                <w:sz w:val="24"/>
                <w:szCs w:val="24"/>
              </w:rPr>
              <w:t>16.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B5594C" w:rsidRPr="00AC1E7B" w:rsidRDefault="00B5594C" w:rsidP="00AC1E7B">
            <w:pPr>
              <w:pStyle w:val="Tekstpodstawowywcity"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AC1E7B">
              <w:rPr>
                <w:rFonts w:ascii="Arial" w:hAnsi="Arial" w:cs="Arial"/>
              </w:rPr>
              <w:t>191001</w:t>
            </w:r>
          </w:p>
        </w:tc>
        <w:tc>
          <w:tcPr>
            <w:tcW w:w="5528" w:type="dxa"/>
            <w:tcBorders>
              <w:bottom w:val="single" w:sz="4" w:space="0" w:color="auto"/>
            </w:tcBorders>
            <w:vAlign w:val="center"/>
          </w:tcPr>
          <w:p w:rsidR="00B5594C" w:rsidRPr="00AC1E7B" w:rsidRDefault="00B5594C" w:rsidP="00AC1E7B">
            <w:pPr>
              <w:pStyle w:val="Tekstpodstawowywcity"/>
              <w:spacing w:line="276" w:lineRule="auto"/>
              <w:ind w:firstLine="0"/>
              <w:rPr>
                <w:rFonts w:ascii="Arial" w:hAnsi="Arial" w:cs="Arial"/>
              </w:rPr>
            </w:pPr>
            <w:r w:rsidRPr="00AC1E7B">
              <w:rPr>
                <w:rFonts w:ascii="Arial" w:hAnsi="Arial" w:cs="Arial"/>
              </w:rPr>
              <w:t>odpady żelaza i stali</w:t>
            </w:r>
          </w:p>
        </w:tc>
      </w:tr>
      <w:tr w:rsidR="00B5594C" w:rsidRPr="00AC1E7B" w:rsidTr="00861C19">
        <w:tc>
          <w:tcPr>
            <w:tcW w:w="675" w:type="dxa"/>
            <w:vAlign w:val="center"/>
          </w:tcPr>
          <w:p w:rsidR="00B5594C" w:rsidRPr="00AC1E7B" w:rsidRDefault="00B5594C" w:rsidP="00AC1E7B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1E7B">
              <w:rPr>
                <w:rFonts w:ascii="Arial" w:hAnsi="Arial" w:cs="Arial"/>
                <w:sz w:val="24"/>
                <w:szCs w:val="24"/>
              </w:rPr>
              <w:t>17.</w:t>
            </w:r>
          </w:p>
        </w:tc>
        <w:tc>
          <w:tcPr>
            <w:tcW w:w="3261" w:type="dxa"/>
            <w:vAlign w:val="center"/>
          </w:tcPr>
          <w:p w:rsidR="00B5594C" w:rsidRPr="00AC1E7B" w:rsidRDefault="00B5594C" w:rsidP="00AC1E7B">
            <w:pPr>
              <w:pStyle w:val="Tekstpodstawowywcity"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AC1E7B">
              <w:rPr>
                <w:rFonts w:ascii="Arial" w:hAnsi="Arial" w:cs="Arial"/>
              </w:rPr>
              <w:t>191002</w:t>
            </w:r>
          </w:p>
        </w:tc>
        <w:tc>
          <w:tcPr>
            <w:tcW w:w="5528" w:type="dxa"/>
            <w:vAlign w:val="center"/>
          </w:tcPr>
          <w:p w:rsidR="00B5594C" w:rsidRPr="00AC1E7B" w:rsidRDefault="00B5594C" w:rsidP="00AC1E7B">
            <w:pPr>
              <w:pStyle w:val="Nagwek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AC1E7B">
              <w:rPr>
                <w:rFonts w:ascii="Arial" w:hAnsi="Arial" w:cs="Arial"/>
                <w:sz w:val="24"/>
                <w:szCs w:val="24"/>
              </w:rPr>
              <w:t>odpady metali nieżelaznych</w:t>
            </w:r>
          </w:p>
        </w:tc>
      </w:tr>
      <w:tr w:rsidR="00B5594C" w:rsidRPr="00AC1E7B" w:rsidTr="00861C19">
        <w:tc>
          <w:tcPr>
            <w:tcW w:w="675" w:type="dxa"/>
            <w:vAlign w:val="center"/>
          </w:tcPr>
          <w:p w:rsidR="00B5594C" w:rsidRPr="00AC1E7B" w:rsidRDefault="00B5594C" w:rsidP="00AC1E7B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1E7B">
              <w:rPr>
                <w:rFonts w:ascii="Arial" w:hAnsi="Arial" w:cs="Arial"/>
                <w:sz w:val="24"/>
                <w:szCs w:val="24"/>
              </w:rPr>
              <w:t>18.</w:t>
            </w:r>
          </w:p>
        </w:tc>
        <w:tc>
          <w:tcPr>
            <w:tcW w:w="3261" w:type="dxa"/>
            <w:vAlign w:val="center"/>
          </w:tcPr>
          <w:p w:rsidR="00B5594C" w:rsidRPr="00AC1E7B" w:rsidRDefault="00B5594C" w:rsidP="00AC1E7B">
            <w:pPr>
              <w:pStyle w:val="Tekstpodstawowywcity"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AC1E7B">
              <w:rPr>
                <w:rFonts w:ascii="Arial" w:hAnsi="Arial" w:cs="Arial"/>
              </w:rPr>
              <w:t>191202</w:t>
            </w:r>
          </w:p>
        </w:tc>
        <w:tc>
          <w:tcPr>
            <w:tcW w:w="5528" w:type="dxa"/>
            <w:vAlign w:val="center"/>
          </w:tcPr>
          <w:p w:rsidR="00B5594C" w:rsidRPr="00AC1E7B" w:rsidRDefault="00B5594C" w:rsidP="00AC1E7B">
            <w:pPr>
              <w:pStyle w:val="Tekstpodstawowywcity"/>
              <w:spacing w:line="276" w:lineRule="auto"/>
              <w:ind w:firstLine="0"/>
              <w:rPr>
                <w:rFonts w:ascii="Arial" w:hAnsi="Arial" w:cs="Arial"/>
              </w:rPr>
            </w:pPr>
            <w:r w:rsidRPr="00AC1E7B">
              <w:rPr>
                <w:rFonts w:ascii="Arial" w:hAnsi="Arial" w:cs="Arial"/>
              </w:rPr>
              <w:t>metale żelazne</w:t>
            </w:r>
          </w:p>
        </w:tc>
      </w:tr>
      <w:tr w:rsidR="00B5594C" w:rsidRPr="00AC1E7B" w:rsidTr="00861C19">
        <w:tc>
          <w:tcPr>
            <w:tcW w:w="675" w:type="dxa"/>
            <w:vAlign w:val="center"/>
          </w:tcPr>
          <w:p w:rsidR="00B5594C" w:rsidRPr="00AC1E7B" w:rsidRDefault="00B5594C" w:rsidP="00AC1E7B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1E7B">
              <w:rPr>
                <w:rFonts w:ascii="Arial" w:hAnsi="Arial" w:cs="Arial"/>
                <w:sz w:val="24"/>
                <w:szCs w:val="24"/>
              </w:rPr>
              <w:t>19.</w:t>
            </w:r>
          </w:p>
        </w:tc>
        <w:tc>
          <w:tcPr>
            <w:tcW w:w="3261" w:type="dxa"/>
            <w:vAlign w:val="center"/>
          </w:tcPr>
          <w:p w:rsidR="00B5594C" w:rsidRPr="00AC1E7B" w:rsidRDefault="00B5594C" w:rsidP="00AC1E7B">
            <w:pPr>
              <w:pStyle w:val="Tekstpodstawowywcity"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AC1E7B">
              <w:rPr>
                <w:rFonts w:ascii="Arial" w:hAnsi="Arial" w:cs="Arial"/>
              </w:rPr>
              <w:t>191203</w:t>
            </w:r>
          </w:p>
        </w:tc>
        <w:tc>
          <w:tcPr>
            <w:tcW w:w="5528" w:type="dxa"/>
            <w:vAlign w:val="center"/>
          </w:tcPr>
          <w:p w:rsidR="00B5594C" w:rsidRPr="00AC1E7B" w:rsidRDefault="00B5594C" w:rsidP="00AC1E7B">
            <w:pPr>
              <w:pStyle w:val="Tekstpodstawowywcity"/>
              <w:spacing w:line="276" w:lineRule="auto"/>
              <w:ind w:firstLine="0"/>
              <w:rPr>
                <w:rFonts w:ascii="Arial" w:hAnsi="Arial" w:cs="Arial"/>
              </w:rPr>
            </w:pPr>
            <w:r w:rsidRPr="00AC1E7B">
              <w:rPr>
                <w:rFonts w:ascii="Arial" w:hAnsi="Arial" w:cs="Arial"/>
              </w:rPr>
              <w:t>metale nieżelazne</w:t>
            </w:r>
          </w:p>
        </w:tc>
      </w:tr>
    </w:tbl>
    <w:p w:rsidR="000C6DAC" w:rsidRPr="002C42E9" w:rsidRDefault="000C6DAC" w:rsidP="002C42E9">
      <w:pPr>
        <w:pStyle w:val="Akapitzlist"/>
        <w:spacing w:after="0" w:line="360" w:lineRule="auto"/>
        <w:rPr>
          <w:rFonts w:ascii="Arial" w:hAnsi="Arial" w:cs="Arial"/>
          <w:b/>
        </w:rPr>
      </w:pPr>
    </w:p>
    <w:p w:rsidR="000C6DAC" w:rsidRPr="002C42E9" w:rsidRDefault="000C6DAC" w:rsidP="002C42E9">
      <w:pPr>
        <w:pStyle w:val="Tekstpodstawowywcity"/>
        <w:ind w:firstLine="0"/>
        <w:rPr>
          <w:rFonts w:ascii="Arial" w:hAnsi="Arial" w:cs="Arial"/>
          <w:u w:val="single"/>
        </w:rPr>
      </w:pPr>
      <w:r w:rsidRPr="002C42E9">
        <w:rPr>
          <w:rFonts w:ascii="Arial" w:hAnsi="Arial" w:cs="Arial"/>
          <w:u w:val="single"/>
        </w:rPr>
        <w:t>Sposoby gospodarowania zebranymi odpadami:</w:t>
      </w:r>
    </w:p>
    <w:p w:rsidR="000C6DAC" w:rsidRDefault="000C6DAC" w:rsidP="002C42E9">
      <w:pPr>
        <w:pStyle w:val="Tekstpodstawowywcity"/>
        <w:ind w:firstLine="0"/>
        <w:rPr>
          <w:rFonts w:ascii="Arial" w:hAnsi="Arial" w:cs="Arial"/>
        </w:rPr>
      </w:pPr>
      <w:r w:rsidRPr="002C42E9">
        <w:rPr>
          <w:rFonts w:ascii="Arial" w:hAnsi="Arial" w:cs="Arial"/>
        </w:rPr>
        <w:t xml:space="preserve">Wszystkie zebrane odpady magazynowane będą selektywnie w kontenerach stalowych o pojemności </w:t>
      </w:r>
      <w:r w:rsidR="00BC2816" w:rsidRPr="002C42E9">
        <w:rPr>
          <w:rFonts w:ascii="Arial" w:hAnsi="Arial" w:cs="Arial"/>
        </w:rPr>
        <w:t>7</w:t>
      </w:r>
      <w:r w:rsidRPr="002C42E9">
        <w:rPr>
          <w:rFonts w:ascii="Arial" w:hAnsi="Arial" w:cs="Arial"/>
        </w:rPr>
        <w:t xml:space="preserve"> m</w:t>
      </w:r>
      <w:r w:rsidRPr="002C42E9">
        <w:rPr>
          <w:rFonts w:ascii="Arial" w:hAnsi="Arial" w:cs="Arial"/>
          <w:vertAlign w:val="superscript"/>
        </w:rPr>
        <w:t>3</w:t>
      </w:r>
      <w:r w:rsidR="007768C2" w:rsidRPr="002C42E9">
        <w:rPr>
          <w:rFonts w:ascii="Arial" w:hAnsi="Arial" w:cs="Arial"/>
          <w:color w:val="FF0000"/>
        </w:rPr>
        <w:t xml:space="preserve"> </w:t>
      </w:r>
      <w:r w:rsidR="007768C2" w:rsidRPr="002C42E9">
        <w:rPr>
          <w:rFonts w:ascii="Arial" w:hAnsi="Arial" w:cs="Arial"/>
        </w:rPr>
        <w:t xml:space="preserve">oraz w oznakowanych pojemnikach </w:t>
      </w:r>
      <w:r w:rsidRPr="002C42E9">
        <w:rPr>
          <w:rFonts w:ascii="Arial" w:hAnsi="Arial" w:cs="Arial"/>
        </w:rPr>
        <w:t xml:space="preserve">w </w:t>
      </w:r>
      <w:r w:rsidR="00BC2816" w:rsidRPr="002C42E9">
        <w:rPr>
          <w:rFonts w:ascii="Arial" w:hAnsi="Arial" w:cs="Arial"/>
        </w:rPr>
        <w:t>kontenerze</w:t>
      </w:r>
      <w:r w:rsidRPr="002C42E9">
        <w:rPr>
          <w:rFonts w:ascii="Arial" w:hAnsi="Arial" w:cs="Arial"/>
        </w:rPr>
        <w:t xml:space="preserve"> magazynowym na działce nr ewidencyjny 87/2, do której inwestor posiada tytuł prawny w formie umowy dzierżawy. Poniżej opisano sposoby dalszego gospodarowania zebranymi odpadami.</w:t>
      </w:r>
    </w:p>
    <w:p w:rsidR="003509EB" w:rsidRPr="002C42E9" w:rsidRDefault="003509EB" w:rsidP="002C42E9">
      <w:pPr>
        <w:pStyle w:val="Tekstpodstawowywcity"/>
        <w:ind w:firstLine="0"/>
        <w:rPr>
          <w:rFonts w:ascii="Arial" w:hAnsi="Arial" w:cs="Arial"/>
        </w:rPr>
      </w:pPr>
    </w:p>
    <w:p w:rsidR="000C6DAC" w:rsidRPr="002C42E9" w:rsidRDefault="000C6DAC" w:rsidP="002C42E9">
      <w:pPr>
        <w:pStyle w:val="Tekstpodstawowywcity"/>
        <w:ind w:firstLine="0"/>
        <w:rPr>
          <w:rFonts w:ascii="Arial" w:hAnsi="Arial" w:cs="Arial"/>
        </w:rPr>
      </w:pPr>
      <w:r w:rsidRPr="002C42E9">
        <w:rPr>
          <w:rFonts w:ascii="Arial" w:hAnsi="Arial" w:cs="Arial"/>
          <w:u w:val="single"/>
        </w:rPr>
        <w:t>Odpady złomu stalowego</w:t>
      </w:r>
      <w:r w:rsidRPr="002C42E9">
        <w:rPr>
          <w:rFonts w:ascii="Arial" w:hAnsi="Arial" w:cs="Arial"/>
        </w:rPr>
        <w:t xml:space="preserve"> (kody:</w:t>
      </w:r>
      <w:r w:rsidR="009A16FE" w:rsidRPr="002C42E9">
        <w:rPr>
          <w:rFonts w:ascii="Arial" w:hAnsi="Arial" w:cs="Arial"/>
        </w:rPr>
        <w:t xml:space="preserve"> 12 01 01,</w:t>
      </w:r>
      <w:r w:rsidRPr="002C42E9">
        <w:rPr>
          <w:rFonts w:ascii="Arial" w:hAnsi="Arial" w:cs="Arial"/>
        </w:rPr>
        <w:t xml:space="preserve"> 15 01 04, </w:t>
      </w:r>
      <w:r w:rsidR="00B5594C">
        <w:rPr>
          <w:rFonts w:ascii="Arial" w:hAnsi="Arial" w:cs="Arial"/>
        </w:rPr>
        <w:t>16 01 17,</w:t>
      </w:r>
      <w:r w:rsidRPr="002C42E9">
        <w:rPr>
          <w:rFonts w:ascii="Arial" w:hAnsi="Arial" w:cs="Arial"/>
        </w:rPr>
        <w:t xml:space="preserve">17 04 05, 17 04 07, </w:t>
      </w:r>
      <w:r w:rsidR="00B5594C">
        <w:rPr>
          <w:rFonts w:ascii="Arial" w:hAnsi="Arial" w:cs="Arial"/>
        </w:rPr>
        <w:br/>
      </w:r>
      <w:r w:rsidR="009A16FE" w:rsidRPr="002C42E9">
        <w:rPr>
          <w:rFonts w:ascii="Arial" w:hAnsi="Arial" w:cs="Arial"/>
        </w:rPr>
        <w:t xml:space="preserve">19 10 01, </w:t>
      </w:r>
      <w:r w:rsidR="00E84836" w:rsidRPr="002C42E9">
        <w:rPr>
          <w:rFonts w:ascii="Arial" w:hAnsi="Arial" w:cs="Arial"/>
        </w:rPr>
        <w:t xml:space="preserve">19 12 02) </w:t>
      </w:r>
      <w:r w:rsidRPr="002C42E9">
        <w:rPr>
          <w:rFonts w:ascii="Arial" w:hAnsi="Arial" w:cs="Arial"/>
        </w:rPr>
        <w:t>posegregowane rodzajowo będą</w:t>
      </w:r>
      <w:r w:rsidR="009A16FE" w:rsidRPr="002C42E9">
        <w:rPr>
          <w:rFonts w:ascii="Arial" w:hAnsi="Arial" w:cs="Arial"/>
        </w:rPr>
        <w:t xml:space="preserve"> czasowo magazynowane</w:t>
      </w:r>
      <w:r w:rsidR="00BC2816" w:rsidRPr="002C42E9">
        <w:rPr>
          <w:rFonts w:ascii="Arial" w:hAnsi="Arial" w:cs="Arial"/>
        </w:rPr>
        <w:t xml:space="preserve"> </w:t>
      </w:r>
      <w:r w:rsidRPr="002C42E9">
        <w:rPr>
          <w:rFonts w:ascii="Arial" w:hAnsi="Arial" w:cs="Arial"/>
        </w:rPr>
        <w:t>w kontenerach do czasu uzbierania ilości uzasadniającej transport), a następnie transportowane (tr</w:t>
      </w:r>
      <w:r w:rsidR="00D23856">
        <w:rPr>
          <w:rFonts w:ascii="Arial" w:hAnsi="Arial" w:cs="Arial"/>
        </w:rPr>
        <w:t xml:space="preserve">ansportem </w:t>
      </w:r>
      <w:r w:rsidR="009A16FE" w:rsidRPr="002C42E9">
        <w:rPr>
          <w:rFonts w:ascii="Arial" w:hAnsi="Arial" w:cs="Arial"/>
        </w:rPr>
        <w:t>własnym)</w:t>
      </w:r>
      <w:r w:rsidR="00BC2816" w:rsidRPr="002C42E9">
        <w:rPr>
          <w:rFonts w:ascii="Arial" w:hAnsi="Arial" w:cs="Arial"/>
        </w:rPr>
        <w:t xml:space="preserve"> </w:t>
      </w:r>
      <w:r w:rsidR="00D23856">
        <w:rPr>
          <w:rFonts w:ascii="Arial" w:hAnsi="Arial" w:cs="Arial"/>
        </w:rPr>
        <w:t>do zakładu przerobu złomu w Pasłęku, gdzie nastąpi ich obróbka tj. cięcie palnikiem, prasowanie, zgniatanie</w:t>
      </w:r>
      <w:r w:rsidRPr="002C42E9">
        <w:rPr>
          <w:rFonts w:ascii="Arial" w:hAnsi="Arial" w:cs="Arial"/>
        </w:rPr>
        <w:t xml:space="preserve">. </w:t>
      </w:r>
      <w:r w:rsidR="00D23856">
        <w:rPr>
          <w:rFonts w:ascii="Arial" w:hAnsi="Arial" w:cs="Arial"/>
        </w:rPr>
        <w:t xml:space="preserve">Po odpowiednim przygotowaniu złom trafi do Polskich Hut. </w:t>
      </w:r>
      <w:r w:rsidRPr="002C42E9">
        <w:rPr>
          <w:rFonts w:ascii="Arial" w:hAnsi="Arial" w:cs="Arial"/>
        </w:rPr>
        <w:t>Ostatecznie odpady te zostaną poddane procesowi odzysku.</w:t>
      </w:r>
    </w:p>
    <w:p w:rsidR="00DB6415" w:rsidRDefault="000C6DAC" w:rsidP="002C42E9">
      <w:pPr>
        <w:pStyle w:val="Tekstpodstawowywcity"/>
        <w:ind w:firstLine="0"/>
        <w:rPr>
          <w:rFonts w:ascii="Arial" w:hAnsi="Arial" w:cs="Arial"/>
        </w:rPr>
      </w:pPr>
      <w:r w:rsidRPr="002C42E9">
        <w:rPr>
          <w:rFonts w:ascii="Arial" w:hAnsi="Arial" w:cs="Arial"/>
          <w:u w:val="single"/>
        </w:rPr>
        <w:lastRenderedPageBreak/>
        <w:t>Odpady złomu metali kolorowych</w:t>
      </w:r>
      <w:r w:rsidRPr="002C42E9">
        <w:rPr>
          <w:rFonts w:ascii="Arial" w:hAnsi="Arial" w:cs="Arial"/>
        </w:rPr>
        <w:t xml:space="preserve"> (kody: </w:t>
      </w:r>
      <w:r w:rsidR="009A16FE" w:rsidRPr="002C42E9">
        <w:rPr>
          <w:rFonts w:ascii="Arial" w:hAnsi="Arial" w:cs="Arial"/>
        </w:rPr>
        <w:t>12 01 03,</w:t>
      </w:r>
      <w:r w:rsidR="00B5594C">
        <w:rPr>
          <w:rFonts w:ascii="Arial" w:hAnsi="Arial" w:cs="Arial"/>
        </w:rPr>
        <w:t xml:space="preserve"> 16 01 18,</w:t>
      </w:r>
      <w:r w:rsidR="003509EB">
        <w:rPr>
          <w:rFonts w:ascii="Arial" w:hAnsi="Arial" w:cs="Arial"/>
        </w:rPr>
        <w:t xml:space="preserve"> 16 08 01,</w:t>
      </w:r>
      <w:r w:rsidR="009A16FE" w:rsidRPr="002C42E9">
        <w:rPr>
          <w:rFonts w:ascii="Arial" w:hAnsi="Arial" w:cs="Arial"/>
        </w:rPr>
        <w:t xml:space="preserve"> </w:t>
      </w:r>
      <w:r w:rsidRPr="002C42E9">
        <w:rPr>
          <w:rFonts w:ascii="Arial" w:hAnsi="Arial" w:cs="Arial"/>
        </w:rPr>
        <w:t xml:space="preserve">17 04 01, </w:t>
      </w:r>
      <w:r w:rsidR="003509EB">
        <w:rPr>
          <w:rFonts w:ascii="Arial" w:hAnsi="Arial" w:cs="Arial"/>
        </w:rPr>
        <w:br/>
      </w:r>
      <w:r w:rsidRPr="002C42E9">
        <w:rPr>
          <w:rFonts w:ascii="Arial" w:hAnsi="Arial" w:cs="Arial"/>
        </w:rPr>
        <w:t>17 04 02, 17 04 03, 17 04 04, 17 04 06, 17 04 11,</w:t>
      </w:r>
      <w:r w:rsidR="009A16FE" w:rsidRPr="002C42E9">
        <w:rPr>
          <w:rFonts w:ascii="Arial" w:hAnsi="Arial" w:cs="Arial"/>
        </w:rPr>
        <w:t xml:space="preserve"> 19 10 02,</w:t>
      </w:r>
      <w:r w:rsidRPr="002C42E9">
        <w:rPr>
          <w:rFonts w:ascii="Arial" w:hAnsi="Arial" w:cs="Arial"/>
        </w:rPr>
        <w:t xml:space="preserve"> 19 12 03) posegregowane rodzajowo będą czasowo magazynowane</w:t>
      </w:r>
      <w:r w:rsidR="00152442" w:rsidRPr="002C42E9">
        <w:rPr>
          <w:rFonts w:ascii="Arial" w:hAnsi="Arial" w:cs="Arial"/>
        </w:rPr>
        <w:t xml:space="preserve"> </w:t>
      </w:r>
      <w:r w:rsidRPr="002C42E9">
        <w:rPr>
          <w:rFonts w:ascii="Arial" w:hAnsi="Arial" w:cs="Arial"/>
        </w:rPr>
        <w:t xml:space="preserve">w pojemnikach </w:t>
      </w:r>
      <w:r w:rsidR="003509EB">
        <w:rPr>
          <w:rFonts w:ascii="Arial" w:hAnsi="Arial" w:cs="Arial"/>
        </w:rPr>
        <w:br/>
      </w:r>
      <w:r w:rsidRPr="002C42E9">
        <w:rPr>
          <w:rFonts w:ascii="Arial" w:hAnsi="Arial" w:cs="Arial"/>
        </w:rPr>
        <w:t xml:space="preserve">w </w:t>
      </w:r>
      <w:r w:rsidR="00BC2816" w:rsidRPr="002C42E9">
        <w:rPr>
          <w:rFonts w:ascii="Arial" w:hAnsi="Arial" w:cs="Arial"/>
        </w:rPr>
        <w:t>kontenerze magazynowym</w:t>
      </w:r>
      <w:r w:rsidRPr="002C42E9">
        <w:rPr>
          <w:rFonts w:ascii="Arial" w:hAnsi="Arial" w:cs="Arial"/>
        </w:rPr>
        <w:t xml:space="preserve"> do czasu uzbierania </w:t>
      </w:r>
      <w:r w:rsidR="009104AD">
        <w:rPr>
          <w:rFonts w:ascii="Arial" w:hAnsi="Arial" w:cs="Arial"/>
        </w:rPr>
        <w:t xml:space="preserve">ilości uzasadniającej transport, </w:t>
      </w:r>
      <w:r w:rsidR="003509EB">
        <w:rPr>
          <w:rFonts w:ascii="Arial" w:hAnsi="Arial" w:cs="Arial"/>
        </w:rPr>
        <w:br/>
      </w:r>
      <w:r w:rsidRPr="002C42E9">
        <w:rPr>
          <w:rFonts w:ascii="Arial" w:hAnsi="Arial" w:cs="Arial"/>
        </w:rPr>
        <w:t>a następnie transportowane (transportem odbiorcy lub własnym) i przekazywane odbiorcy posiadającemu zezwolenie</w:t>
      </w:r>
      <w:r w:rsidR="00152442" w:rsidRPr="002C42E9">
        <w:rPr>
          <w:rFonts w:ascii="Arial" w:hAnsi="Arial" w:cs="Arial"/>
        </w:rPr>
        <w:t xml:space="preserve"> </w:t>
      </w:r>
      <w:r w:rsidRPr="002C42E9">
        <w:rPr>
          <w:rFonts w:ascii="Arial" w:hAnsi="Arial" w:cs="Arial"/>
        </w:rPr>
        <w:t xml:space="preserve">w zakresie zbierania lub odzysku odpadów. Ostatecznie odpady te zostaną poddane procesowi </w:t>
      </w:r>
      <w:r w:rsidR="00DB6415" w:rsidRPr="002C42E9">
        <w:rPr>
          <w:rFonts w:ascii="Arial" w:hAnsi="Arial" w:cs="Arial"/>
        </w:rPr>
        <w:t>odzysku.</w:t>
      </w:r>
    </w:p>
    <w:p w:rsidR="003509EB" w:rsidRPr="002C42E9" w:rsidRDefault="003509EB" w:rsidP="002C42E9">
      <w:pPr>
        <w:pStyle w:val="Tekstpodstawowywcity"/>
        <w:ind w:firstLine="0"/>
        <w:rPr>
          <w:rFonts w:ascii="Arial" w:hAnsi="Arial" w:cs="Arial"/>
        </w:rPr>
      </w:pPr>
    </w:p>
    <w:p w:rsidR="000C6DAC" w:rsidRPr="002C42E9" w:rsidRDefault="000C6DAC" w:rsidP="002C42E9">
      <w:pPr>
        <w:pStyle w:val="Tekstpodstawowywcity"/>
        <w:ind w:firstLine="0"/>
        <w:rPr>
          <w:rStyle w:val="style101"/>
          <w:color w:val="FF0000"/>
          <w:sz w:val="24"/>
          <w:szCs w:val="24"/>
        </w:rPr>
      </w:pPr>
      <w:r w:rsidRPr="002C42E9">
        <w:rPr>
          <w:rFonts w:ascii="Arial" w:hAnsi="Arial" w:cs="Arial"/>
          <w:u w:val="single"/>
        </w:rPr>
        <w:t>Baterie i akumulatory</w:t>
      </w:r>
      <w:r w:rsidRPr="002C42E9">
        <w:rPr>
          <w:rFonts w:ascii="Arial" w:hAnsi="Arial" w:cs="Arial"/>
        </w:rPr>
        <w:t xml:space="preserve"> (kody 16 06 01*) będą czasowo magazynowane do czasu uzbierania </w:t>
      </w:r>
      <w:r w:rsidR="00DB6415" w:rsidRPr="002C42E9">
        <w:rPr>
          <w:rFonts w:ascii="Arial" w:hAnsi="Arial" w:cs="Arial"/>
        </w:rPr>
        <w:t>ilości uzasadniającej transport w pojemniku</w:t>
      </w:r>
      <w:r w:rsidRPr="002C42E9">
        <w:rPr>
          <w:rFonts w:ascii="Arial" w:hAnsi="Arial" w:cs="Arial"/>
        </w:rPr>
        <w:t xml:space="preserve"> kwas</w:t>
      </w:r>
      <w:r w:rsidR="00DB6415" w:rsidRPr="002C42E9">
        <w:rPr>
          <w:rFonts w:ascii="Arial" w:hAnsi="Arial" w:cs="Arial"/>
        </w:rPr>
        <w:t>oodpornym</w:t>
      </w:r>
      <w:r w:rsidRPr="002C42E9">
        <w:rPr>
          <w:rFonts w:ascii="Arial" w:hAnsi="Arial" w:cs="Arial"/>
        </w:rPr>
        <w:t>,</w:t>
      </w:r>
      <w:r w:rsidR="00BC2816" w:rsidRPr="002C42E9">
        <w:rPr>
          <w:rFonts w:ascii="Arial" w:hAnsi="Arial" w:cs="Arial"/>
        </w:rPr>
        <w:t xml:space="preserve"> </w:t>
      </w:r>
      <w:r w:rsidRPr="002C42E9">
        <w:rPr>
          <w:rFonts w:ascii="Arial" w:hAnsi="Arial" w:cs="Arial"/>
        </w:rPr>
        <w:t>a następnie transportowane (transportem odbiorcy) i przekazywane odbiorcy posiadającemu zezwolenie w zakresie zbierania lub odzysku tych odpadów</w:t>
      </w:r>
      <w:r w:rsidRPr="002C42E9">
        <w:rPr>
          <w:rStyle w:val="style101"/>
          <w:sz w:val="24"/>
          <w:szCs w:val="24"/>
        </w:rPr>
        <w:t xml:space="preserve">. Ostatecznie odpady te zostaną poddane procesom </w:t>
      </w:r>
      <w:r w:rsidR="00DB6415" w:rsidRPr="002C42E9">
        <w:rPr>
          <w:rStyle w:val="style101"/>
          <w:sz w:val="24"/>
          <w:szCs w:val="24"/>
        </w:rPr>
        <w:t>odzysku.</w:t>
      </w:r>
    </w:p>
    <w:p w:rsidR="000C6DAC" w:rsidRPr="002C42E9" w:rsidRDefault="000C6DAC" w:rsidP="002C42E9">
      <w:pPr>
        <w:pStyle w:val="Tekstpodstawowywcity"/>
        <w:ind w:firstLine="0"/>
        <w:rPr>
          <w:rFonts w:ascii="Arial" w:hAnsi="Arial" w:cs="Arial"/>
        </w:rPr>
      </w:pPr>
    </w:p>
    <w:p w:rsidR="000C6DAC" w:rsidRPr="002C42E9" w:rsidRDefault="000C6DAC" w:rsidP="002C42E9">
      <w:pPr>
        <w:pStyle w:val="Bezodstpw"/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2C42E9">
        <w:rPr>
          <w:rFonts w:ascii="Arial" w:hAnsi="Arial" w:cs="Arial"/>
          <w:sz w:val="24"/>
          <w:szCs w:val="24"/>
          <w:u w:val="single"/>
        </w:rPr>
        <w:t>Podstawowe wyposażenie zakładu stanowić będą:</w:t>
      </w:r>
    </w:p>
    <w:p w:rsidR="000C6DAC" w:rsidRPr="002C42E9" w:rsidRDefault="000C6DAC" w:rsidP="002C42E9">
      <w:pPr>
        <w:pStyle w:val="Bezodstpw"/>
        <w:numPr>
          <w:ilvl w:val="0"/>
          <w:numId w:val="26"/>
        </w:numPr>
        <w:spacing w:line="360" w:lineRule="auto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 xml:space="preserve">kontenery stalowe o pojemności </w:t>
      </w:r>
      <w:r w:rsidR="00BC2816" w:rsidRPr="002C42E9">
        <w:rPr>
          <w:rFonts w:ascii="Arial" w:hAnsi="Arial" w:cs="Arial"/>
          <w:sz w:val="24"/>
          <w:szCs w:val="24"/>
        </w:rPr>
        <w:t>7</w:t>
      </w:r>
      <w:r w:rsidR="00DB6415" w:rsidRPr="002C42E9">
        <w:rPr>
          <w:rFonts w:ascii="Arial" w:hAnsi="Arial" w:cs="Arial"/>
          <w:sz w:val="24"/>
          <w:szCs w:val="24"/>
        </w:rPr>
        <w:t xml:space="preserve"> </w:t>
      </w:r>
      <w:r w:rsidRPr="002C42E9">
        <w:rPr>
          <w:rFonts w:ascii="Arial" w:hAnsi="Arial" w:cs="Arial"/>
          <w:sz w:val="24"/>
          <w:szCs w:val="24"/>
        </w:rPr>
        <w:t>m</w:t>
      </w:r>
      <w:r w:rsidRPr="002C42E9">
        <w:rPr>
          <w:rFonts w:ascii="Arial" w:hAnsi="Arial" w:cs="Arial"/>
          <w:sz w:val="24"/>
          <w:szCs w:val="24"/>
          <w:vertAlign w:val="superscript"/>
        </w:rPr>
        <w:t>3</w:t>
      </w:r>
      <w:r w:rsidRPr="002C42E9">
        <w:rPr>
          <w:rFonts w:ascii="Arial" w:hAnsi="Arial" w:cs="Arial"/>
          <w:sz w:val="24"/>
          <w:szCs w:val="24"/>
        </w:rPr>
        <w:t>,</w:t>
      </w:r>
    </w:p>
    <w:p w:rsidR="000C6DAC" w:rsidRPr="002C42E9" w:rsidRDefault="000C6DAC" w:rsidP="002C42E9">
      <w:pPr>
        <w:pStyle w:val="Bezodstpw"/>
        <w:numPr>
          <w:ilvl w:val="0"/>
          <w:numId w:val="26"/>
        </w:numPr>
        <w:spacing w:line="360" w:lineRule="auto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>pojemnik do gromadzenia akumulatorów i baterii,</w:t>
      </w:r>
    </w:p>
    <w:p w:rsidR="000C6DAC" w:rsidRPr="002C42E9" w:rsidRDefault="000C6DAC" w:rsidP="002C42E9">
      <w:pPr>
        <w:pStyle w:val="Bezodstpw"/>
        <w:numPr>
          <w:ilvl w:val="0"/>
          <w:numId w:val="26"/>
        </w:numPr>
        <w:spacing w:line="360" w:lineRule="auto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 xml:space="preserve">pojemniki do gromadzenia odpadów w </w:t>
      </w:r>
      <w:r w:rsidR="00BC2816" w:rsidRPr="002C42E9">
        <w:rPr>
          <w:rFonts w:ascii="Arial" w:hAnsi="Arial" w:cs="Arial"/>
          <w:sz w:val="24"/>
          <w:szCs w:val="24"/>
        </w:rPr>
        <w:t>kontenerze</w:t>
      </w:r>
      <w:r w:rsidRPr="002C42E9">
        <w:rPr>
          <w:rFonts w:ascii="Arial" w:hAnsi="Arial" w:cs="Arial"/>
          <w:sz w:val="24"/>
          <w:szCs w:val="24"/>
        </w:rPr>
        <w:t xml:space="preserve"> magazynowym,</w:t>
      </w:r>
    </w:p>
    <w:p w:rsidR="000C6DAC" w:rsidRPr="002C42E9" w:rsidRDefault="009104AD" w:rsidP="002C42E9">
      <w:pPr>
        <w:pStyle w:val="Bezodstpw"/>
        <w:numPr>
          <w:ilvl w:val="0"/>
          <w:numId w:val="26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waga towarowa.</w:t>
      </w:r>
    </w:p>
    <w:p w:rsidR="00E84836" w:rsidRPr="002C42E9" w:rsidRDefault="00E84836" w:rsidP="002C42E9">
      <w:pPr>
        <w:pStyle w:val="Bezodstpw"/>
        <w:spacing w:line="360" w:lineRule="auto"/>
        <w:ind w:left="720"/>
        <w:rPr>
          <w:rFonts w:ascii="Arial" w:hAnsi="Arial" w:cs="Arial"/>
          <w:sz w:val="24"/>
          <w:szCs w:val="24"/>
        </w:rPr>
      </w:pPr>
    </w:p>
    <w:p w:rsidR="000C6DAC" w:rsidRPr="002C42E9" w:rsidRDefault="000C6DAC" w:rsidP="002C42E9">
      <w:pPr>
        <w:pStyle w:val="Akapitzlist"/>
        <w:keepNext/>
        <w:numPr>
          <w:ilvl w:val="0"/>
          <w:numId w:val="24"/>
        </w:numPr>
        <w:spacing w:after="0" w:line="360" w:lineRule="auto"/>
        <w:ind w:left="426" w:hanging="426"/>
        <w:outlineLvl w:val="0"/>
        <w:rPr>
          <w:rFonts w:ascii="Arial" w:hAnsi="Arial" w:cs="Arial"/>
          <w:b/>
          <w:bCs/>
          <w:kern w:val="36"/>
          <w:sz w:val="24"/>
          <w:szCs w:val="24"/>
        </w:rPr>
      </w:pPr>
      <w:r w:rsidRPr="002C42E9">
        <w:rPr>
          <w:rFonts w:ascii="Arial" w:hAnsi="Arial" w:cs="Arial"/>
          <w:b/>
          <w:bCs/>
          <w:kern w:val="36"/>
          <w:sz w:val="24"/>
          <w:szCs w:val="24"/>
        </w:rPr>
        <w:t>Ewentualne warianty przedsięwzięcia</w:t>
      </w:r>
    </w:p>
    <w:p w:rsidR="000C6DAC" w:rsidRPr="002C42E9" w:rsidRDefault="000C6DAC" w:rsidP="002C42E9">
      <w:pPr>
        <w:keepNext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 xml:space="preserve">Przedsięwzięcie realizowane będzie w miejscowości Elbląg na części działki </w:t>
      </w:r>
      <w:r w:rsidR="00E84836" w:rsidRPr="002C42E9">
        <w:rPr>
          <w:rFonts w:ascii="Arial" w:hAnsi="Arial" w:cs="Arial"/>
          <w:sz w:val="24"/>
          <w:szCs w:val="24"/>
        </w:rPr>
        <w:br/>
      </w:r>
      <w:r w:rsidRPr="002C42E9">
        <w:rPr>
          <w:rFonts w:ascii="Arial" w:hAnsi="Arial" w:cs="Arial"/>
          <w:sz w:val="24"/>
          <w:szCs w:val="24"/>
        </w:rPr>
        <w:t>nr ewidencyjny 87/2 oraz w części magazynowej</w:t>
      </w:r>
      <w:r w:rsidR="00DB6415" w:rsidRPr="002C42E9">
        <w:rPr>
          <w:rFonts w:ascii="Arial" w:hAnsi="Arial" w:cs="Arial"/>
          <w:sz w:val="24"/>
          <w:szCs w:val="24"/>
        </w:rPr>
        <w:t xml:space="preserve"> (kontener)</w:t>
      </w:r>
      <w:r w:rsidRPr="002C42E9">
        <w:rPr>
          <w:rFonts w:ascii="Arial" w:hAnsi="Arial" w:cs="Arial"/>
          <w:sz w:val="24"/>
          <w:szCs w:val="24"/>
        </w:rPr>
        <w:t>. Najbliższe otoczenie planowanego przedsięwzięcia stanowią tereny usługowo – przemysłowe.</w:t>
      </w:r>
    </w:p>
    <w:p w:rsidR="00E84836" w:rsidRPr="002C42E9" w:rsidRDefault="00E84836" w:rsidP="002C42E9">
      <w:pPr>
        <w:keepNext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</w:p>
    <w:p w:rsidR="000C6DAC" w:rsidRPr="002C42E9" w:rsidRDefault="000C6DAC" w:rsidP="002C42E9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C42E9">
        <w:rPr>
          <w:rFonts w:ascii="Arial" w:hAnsi="Arial" w:cs="Arial"/>
          <w:b/>
          <w:sz w:val="24"/>
          <w:szCs w:val="24"/>
        </w:rPr>
        <w:t>Opis przewidywanych skutków dla środowiska w przypadku niepodejmowania przedsięwzięcia – wariant 0</w:t>
      </w:r>
    </w:p>
    <w:p w:rsidR="000C6DAC" w:rsidRPr="002C42E9" w:rsidRDefault="000C6DAC" w:rsidP="002C42E9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>W przypadku niepodejmowania przedsięwzięcia stan środowiska w miejscu realizacji inwestycji pozostanie na poziomie dotychczasowym. Należy zwrócić uwagę, iż generalnie obszar zajmowany pod przedsięwzięcie wcześniej użytkowany był</w:t>
      </w:r>
      <w:r w:rsidRPr="002C42E9">
        <w:rPr>
          <w:rFonts w:ascii="Arial" w:hAnsi="Arial" w:cs="Arial"/>
          <w:sz w:val="24"/>
          <w:szCs w:val="24"/>
        </w:rPr>
        <w:br/>
        <w:t>w sposób analogiczny do propon</w:t>
      </w:r>
      <w:r w:rsidR="00DB6415" w:rsidRPr="002C42E9">
        <w:rPr>
          <w:rFonts w:ascii="Arial" w:hAnsi="Arial" w:cs="Arial"/>
          <w:sz w:val="24"/>
          <w:szCs w:val="24"/>
        </w:rPr>
        <w:t xml:space="preserve">owanego. Funkcjonowanie zakładu </w:t>
      </w:r>
      <w:r w:rsidRPr="002C42E9">
        <w:rPr>
          <w:rFonts w:ascii="Arial" w:hAnsi="Arial" w:cs="Arial"/>
          <w:sz w:val="24"/>
          <w:szCs w:val="24"/>
        </w:rPr>
        <w:t>charakteryzować się będzie niewielkim oddziaływaniem na stan środowiska.</w:t>
      </w:r>
    </w:p>
    <w:p w:rsidR="000C6DAC" w:rsidRDefault="000C6DAC" w:rsidP="002C42E9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3509EB" w:rsidRPr="002C42E9" w:rsidRDefault="003509EB" w:rsidP="002C42E9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0C6DAC" w:rsidRPr="002C42E9" w:rsidRDefault="000C6DAC" w:rsidP="002C42E9">
      <w:pPr>
        <w:pStyle w:val="NormalnyWeb"/>
        <w:spacing w:before="0" w:beforeAutospacing="0" w:after="0" w:line="360" w:lineRule="auto"/>
        <w:jc w:val="center"/>
        <w:rPr>
          <w:rFonts w:ascii="Arial" w:hAnsi="Arial" w:cs="Arial"/>
          <w:b/>
        </w:rPr>
      </w:pPr>
      <w:r w:rsidRPr="002C42E9">
        <w:rPr>
          <w:rFonts w:ascii="Arial" w:hAnsi="Arial" w:cs="Arial"/>
          <w:b/>
        </w:rPr>
        <w:lastRenderedPageBreak/>
        <w:t>Wariant proponowany przez wnioskodawcę</w:t>
      </w:r>
    </w:p>
    <w:p w:rsidR="000C6DAC" w:rsidRPr="002C42E9" w:rsidRDefault="000C6DAC" w:rsidP="002C42E9">
      <w:pPr>
        <w:pStyle w:val="Bezodstpw"/>
        <w:tabs>
          <w:tab w:val="left" w:pos="3119"/>
        </w:tabs>
        <w:spacing w:line="360" w:lineRule="auto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>Wariant ten zakłada realizację punktu skupu złomu metali i surowców wtórnych na części działki nr ewidencyjny 87/2 w miejscowości Elbląg. Przedsięwzięcie to charakteryzuje się dogodną lokalizacją w terenie o charakterze usługowo –  przemysłowym. Skala i rodzaj przedsięwzięcia zapewnia dotrzymanie standardów jakości środowiska oraz jest zgodny z dotychczasowym zagospodarowaniem terenu.</w:t>
      </w:r>
    </w:p>
    <w:p w:rsidR="000C6DAC" w:rsidRPr="002C42E9" w:rsidRDefault="000C6DAC" w:rsidP="002C42E9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0C6DAC" w:rsidRPr="002C42E9" w:rsidRDefault="000C6DAC" w:rsidP="002C42E9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C42E9">
        <w:rPr>
          <w:rFonts w:ascii="Arial" w:hAnsi="Arial" w:cs="Arial"/>
          <w:b/>
          <w:sz w:val="24"/>
          <w:szCs w:val="24"/>
        </w:rPr>
        <w:t>Racjonalny wariant alternatywny</w:t>
      </w:r>
    </w:p>
    <w:p w:rsidR="000C6DAC" w:rsidRPr="002C42E9" w:rsidRDefault="000C6DAC" w:rsidP="002C42E9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>Jako wariant alternatywny rozpatrywane mogą być zmiany w zakresie lokalizacji kontenerów lub w zakresie stosowanej technologii.</w:t>
      </w:r>
    </w:p>
    <w:p w:rsidR="00E84836" w:rsidRPr="002C42E9" w:rsidRDefault="00E84836" w:rsidP="002C42E9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0C6DAC" w:rsidRPr="002C42E9" w:rsidRDefault="000C6DAC" w:rsidP="002C42E9">
      <w:pPr>
        <w:pStyle w:val="Akapitzlist"/>
        <w:keepNext/>
        <w:numPr>
          <w:ilvl w:val="0"/>
          <w:numId w:val="24"/>
        </w:numPr>
        <w:spacing w:after="0" w:line="360" w:lineRule="auto"/>
        <w:ind w:left="426" w:hanging="426"/>
        <w:outlineLvl w:val="0"/>
        <w:rPr>
          <w:rFonts w:ascii="Arial" w:hAnsi="Arial" w:cs="Arial"/>
          <w:b/>
          <w:bCs/>
          <w:kern w:val="36"/>
          <w:sz w:val="24"/>
          <w:szCs w:val="24"/>
        </w:rPr>
      </w:pPr>
      <w:r w:rsidRPr="002C42E9">
        <w:rPr>
          <w:rFonts w:ascii="Arial" w:hAnsi="Arial" w:cs="Arial"/>
          <w:b/>
          <w:bCs/>
          <w:kern w:val="36"/>
          <w:sz w:val="24"/>
          <w:szCs w:val="24"/>
        </w:rPr>
        <w:t>Przewidywana ilości wykorzystywanej wody, surowców, materiałów, paliw oraz energii</w:t>
      </w:r>
    </w:p>
    <w:p w:rsidR="00E84836" w:rsidRPr="002C42E9" w:rsidRDefault="00E84836" w:rsidP="002C42E9">
      <w:pPr>
        <w:pStyle w:val="Akapitzlist"/>
        <w:keepNext/>
        <w:spacing w:after="0" w:line="360" w:lineRule="auto"/>
        <w:ind w:left="426"/>
        <w:outlineLvl w:val="0"/>
        <w:rPr>
          <w:rFonts w:ascii="Arial" w:hAnsi="Arial" w:cs="Arial"/>
          <w:b/>
          <w:bCs/>
          <w:kern w:val="36"/>
          <w:sz w:val="24"/>
          <w:szCs w:val="24"/>
        </w:rPr>
      </w:pPr>
    </w:p>
    <w:p w:rsidR="000C6DAC" w:rsidRPr="002C42E9" w:rsidRDefault="000C6DAC" w:rsidP="002C42E9">
      <w:pPr>
        <w:keepNext/>
        <w:spacing w:after="0" w:line="360" w:lineRule="auto"/>
        <w:outlineLvl w:val="1"/>
        <w:rPr>
          <w:rFonts w:ascii="Arial" w:hAnsi="Arial" w:cs="Arial"/>
          <w:b/>
          <w:bCs/>
          <w:i/>
          <w:iCs/>
          <w:sz w:val="24"/>
          <w:szCs w:val="24"/>
        </w:rPr>
      </w:pPr>
      <w:r w:rsidRPr="002C42E9">
        <w:rPr>
          <w:rFonts w:ascii="Arial" w:hAnsi="Arial" w:cs="Arial"/>
          <w:b/>
          <w:bCs/>
          <w:i/>
          <w:iCs/>
          <w:sz w:val="24"/>
          <w:szCs w:val="24"/>
        </w:rPr>
        <w:t>Zużycie wody</w:t>
      </w:r>
    </w:p>
    <w:p w:rsidR="000C6DAC" w:rsidRPr="002C42E9" w:rsidRDefault="000C6DAC" w:rsidP="002C42E9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  <w:shd w:val="clear" w:color="auto" w:fill="FFFFFF"/>
        </w:rPr>
        <w:t>Woda na terenie obiektu zużywana będzie wyłącznie na cele socjalne</w:t>
      </w:r>
      <w:r w:rsidRPr="002C42E9">
        <w:rPr>
          <w:rFonts w:ascii="Arial" w:hAnsi="Arial" w:cs="Arial"/>
          <w:sz w:val="24"/>
          <w:szCs w:val="24"/>
        </w:rPr>
        <w:t xml:space="preserve">. Szacunkowe zużycie wody do celów </w:t>
      </w:r>
      <w:proofErr w:type="spellStart"/>
      <w:r w:rsidRPr="002C42E9">
        <w:rPr>
          <w:rFonts w:ascii="Arial" w:hAnsi="Arial" w:cs="Arial"/>
          <w:sz w:val="24"/>
          <w:szCs w:val="24"/>
        </w:rPr>
        <w:t>socjalno</w:t>
      </w:r>
      <w:proofErr w:type="spellEnd"/>
      <w:r w:rsidRPr="002C42E9">
        <w:rPr>
          <w:rFonts w:ascii="Arial" w:hAnsi="Arial" w:cs="Arial"/>
          <w:sz w:val="24"/>
          <w:szCs w:val="24"/>
        </w:rPr>
        <w:t xml:space="preserve"> – bytowych wyniesie (zgodnie z Rozporządzeniem Ministra Infrastruktury z dnia 14 stycznia 2002 roku w sprawie określenia przeciętnych norm zużycia wody:</w:t>
      </w:r>
    </w:p>
    <w:p w:rsidR="000C6DAC" w:rsidRPr="002C42E9" w:rsidRDefault="000C6DAC" w:rsidP="002C42E9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>pracownicy zakładu:</w:t>
      </w:r>
    </w:p>
    <w:p w:rsidR="000C6DAC" w:rsidRPr="002C42E9" w:rsidRDefault="000C6DAC" w:rsidP="002C42E9">
      <w:pPr>
        <w:pStyle w:val="Bezodstpw"/>
        <w:spacing w:line="360" w:lineRule="auto"/>
        <w:ind w:left="1440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>60 l/d/zatrudnionego x 1 zatrudniony ≈ 60 dm</w:t>
      </w:r>
      <w:r w:rsidRPr="002C42E9">
        <w:rPr>
          <w:rFonts w:ascii="Arial" w:hAnsi="Arial" w:cs="Arial"/>
          <w:sz w:val="24"/>
          <w:szCs w:val="24"/>
          <w:vertAlign w:val="superscript"/>
        </w:rPr>
        <w:t>3</w:t>
      </w:r>
      <w:r w:rsidRPr="002C42E9">
        <w:rPr>
          <w:rFonts w:ascii="Arial" w:hAnsi="Arial" w:cs="Arial"/>
          <w:sz w:val="24"/>
          <w:szCs w:val="24"/>
        </w:rPr>
        <w:t>/d ≈ 1,2 m</w:t>
      </w:r>
      <w:r w:rsidRPr="002C42E9">
        <w:rPr>
          <w:rFonts w:ascii="Arial" w:hAnsi="Arial" w:cs="Arial"/>
          <w:sz w:val="24"/>
          <w:szCs w:val="24"/>
          <w:vertAlign w:val="superscript"/>
        </w:rPr>
        <w:t>3</w:t>
      </w:r>
      <w:r w:rsidRPr="002C42E9">
        <w:rPr>
          <w:rFonts w:ascii="Arial" w:hAnsi="Arial" w:cs="Arial"/>
          <w:sz w:val="24"/>
          <w:szCs w:val="24"/>
        </w:rPr>
        <w:t>/m-c,</w:t>
      </w:r>
    </w:p>
    <w:p w:rsidR="000C6DAC" w:rsidRPr="002C42E9" w:rsidRDefault="00F931A7" w:rsidP="002C42E9">
      <w:pPr>
        <w:pStyle w:val="Bezodstpw"/>
        <w:spacing w:line="360" w:lineRule="auto"/>
        <w:ind w:left="141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2138680</wp:posOffset>
                </wp:positionH>
                <wp:positionV relativeFrom="paragraph">
                  <wp:posOffset>67944</wp:posOffset>
                </wp:positionV>
                <wp:extent cx="3248025" cy="0"/>
                <wp:effectExtent l="0" t="0" r="9525" b="19050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48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168.4pt;margin-top:5.35pt;width:255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"/>
            </w:pict>
          </mc:Fallback>
        </mc:AlternateContent>
      </w:r>
      <w:r w:rsidR="000C6DAC" w:rsidRPr="002C42E9">
        <w:rPr>
          <w:rFonts w:ascii="Arial" w:hAnsi="Arial" w:cs="Arial"/>
          <w:sz w:val="24"/>
          <w:szCs w:val="24"/>
        </w:rPr>
        <w:tab/>
      </w:r>
      <w:r w:rsidR="000C6DAC" w:rsidRPr="002C42E9">
        <w:rPr>
          <w:rFonts w:ascii="Arial" w:hAnsi="Arial" w:cs="Arial"/>
          <w:sz w:val="24"/>
          <w:szCs w:val="24"/>
        </w:rPr>
        <w:tab/>
      </w:r>
      <w:r w:rsidR="000C6DAC" w:rsidRPr="002C42E9">
        <w:rPr>
          <w:rFonts w:ascii="Arial" w:hAnsi="Arial" w:cs="Arial"/>
          <w:sz w:val="24"/>
          <w:szCs w:val="24"/>
        </w:rPr>
        <w:tab/>
      </w:r>
    </w:p>
    <w:p w:rsidR="000C6DAC" w:rsidRPr="002C42E9" w:rsidRDefault="000C6DAC" w:rsidP="002C42E9">
      <w:pPr>
        <w:keepNext/>
        <w:spacing w:after="0" w:line="360" w:lineRule="auto"/>
        <w:outlineLvl w:val="1"/>
        <w:rPr>
          <w:rFonts w:ascii="Arial" w:hAnsi="Arial" w:cs="Arial"/>
          <w:b/>
          <w:bCs/>
          <w:i/>
          <w:iCs/>
          <w:sz w:val="24"/>
          <w:szCs w:val="24"/>
        </w:rPr>
      </w:pPr>
      <w:r w:rsidRPr="002C42E9">
        <w:rPr>
          <w:rFonts w:ascii="Arial" w:hAnsi="Arial" w:cs="Arial"/>
          <w:b/>
          <w:bCs/>
          <w:i/>
          <w:iCs/>
          <w:sz w:val="24"/>
          <w:szCs w:val="24"/>
        </w:rPr>
        <w:t>Zużycie energii</w:t>
      </w:r>
    </w:p>
    <w:p w:rsidR="000C6DAC" w:rsidRPr="002C42E9" w:rsidRDefault="000C6DAC" w:rsidP="002C42E9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>Zużycie energii elektrycznej będzie znikome i obejmować będzie głównie potrzeby budynku. Szacowane zapotrzebowanie na energie elektryczną wyniesie maksymalnie około 350 kWh / m-c.</w:t>
      </w:r>
    </w:p>
    <w:p w:rsidR="000C6DAC" w:rsidRPr="002C42E9" w:rsidRDefault="000C6DAC" w:rsidP="002C42E9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0C6DAC" w:rsidRPr="002C42E9" w:rsidRDefault="000C6DAC" w:rsidP="002C42E9">
      <w:pPr>
        <w:spacing w:after="0" w:line="36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2C42E9">
        <w:rPr>
          <w:rFonts w:ascii="Arial" w:hAnsi="Arial" w:cs="Arial"/>
          <w:b/>
          <w:bCs/>
          <w:i/>
          <w:iCs/>
          <w:sz w:val="24"/>
          <w:szCs w:val="24"/>
        </w:rPr>
        <w:t>Zużycie paliw</w:t>
      </w:r>
    </w:p>
    <w:p w:rsidR="000C6DAC" w:rsidRPr="002C42E9" w:rsidRDefault="009A16FE" w:rsidP="002C42E9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>Pomieszczenie magazynowe nie będzie ogrzewane</w:t>
      </w:r>
      <w:r w:rsidR="000C6DAC" w:rsidRPr="002C42E9">
        <w:rPr>
          <w:rFonts w:ascii="Arial" w:hAnsi="Arial" w:cs="Arial"/>
          <w:sz w:val="24"/>
          <w:szCs w:val="24"/>
        </w:rPr>
        <w:t>. Ogrzewanie portierni odbywać się będzie za pomocą grzejnika elektrycznego.</w:t>
      </w:r>
    </w:p>
    <w:p w:rsidR="000C6DAC" w:rsidRPr="002C42E9" w:rsidRDefault="000C6DAC" w:rsidP="002C42E9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>Ponadto na terenie obiektu zużywany będzie olej napędowy dla obsługi wózka widłowego. Szacunkowe miesięczne zużycie oleju napędowego wyniesie około 150 kg (tj. około 180 dm</w:t>
      </w:r>
      <w:r w:rsidRPr="002C42E9">
        <w:rPr>
          <w:rFonts w:ascii="Arial" w:hAnsi="Arial" w:cs="Arial"/>
          <w:sz w:val="24"/>
          <w:szCs w:val="24"/>
          <w:vertAlign w:val="superscript"/>
        </w:rPr>
        <w:t>3</w:t>
      </w:r>
      <w:r w:rsidRPr="002C42E9">
        <w:rPr>
          <w:rFonts w:ascii="Arial" w:hAnsi="Arial" w:cs="Arial"/>
          <w:sz w:val="24"/>
          <w:szCs w:val="24"/>
        </w:rPr>
        <w:t>).</w:t>
      </w:r>
    </w:p>
    <w:p w:rsidR="009A16FE" w:rsidRPr="002C42E9" w:rsidRDefault="009A16FE" w:rsidP="002C42E9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0C6DAC" w:rsidRPr="002C42E9" w:rsidRDefault="000C6DAC" w:rsidP="002C42E9">
      <w:pPr>
        <w:spacing w:after="0" w:line="360" w:lineRule="auto"/>
        <w:rPr>
          <w:rFonts w:ascii="Arial" w:hAnsi="Arial" w:cs="Arial"/>
          <w:b/>
          <w:i/>
          <w:sz w:val="24"/>
          <w:szCs w:val="24"/>
        </w:rPr>
      </w:pPr>
      <w:r w:rsidRPr="002C42E9">
        <w:rPr>
          <w:rFonts w:ascii="Arial" w:hAnsi="Arial" w:cs="Arial"/>
          <w:b/>
          <w:i/>
          <w:sz w:val="24"/>
          <w:szCs w:val="24"/>
        </w:rPr>
        <w:lastRenderedPageBreak/>
        <w:t>Wykorzystanie zasobów naturalnych</w:t>
      </w:r>
    </w:p>
    <w:p w:rsidR="000C6DAC" w:rsidRDefault="000C6DAC" w:rsidP="002C42E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>Planowane przedsięwzięcie nie wymaga wykorzystania innych niż paliwo zasobów naturalnych.</w:t>
      </w:r>
    </w:p>
    <w:p w:rsidR="00B5594C" w:rsidRPr="002C42E9" w:rsidRDefault="00B5594C" w:rsidP="002C42E9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C6DAC" w:rsidRPr="002C42E9" w:rsidRDefault="000C6DAC" w:rsidP="002C42E9">
      <w:pPr>
        <w:pStyle w:val="Akapitzlist"/>
        <w:keepNext/>
        <w:numPr>
          <w:ilvl w:val="0"/>
          <w:numId w:val="24"/>
        </w:numPr>
        <w:spacing w:after="0"/>
        <w:ind w:left="284" w:hanging="284"/>
        <w:outlineLvl w:val="0"/>
        <w:rPr>
          <w:rFonts w:ascii="Arial" w:hAnsi="Arial" w:cs="Arial"/>
          <w:b/>
          <w:bCs/>
          <w:kern w:val="36"/>
          <w:sz w:val="24"/>
          <w:szCs w:val="24"/>
        </w:rPr>
      </w:pPr>
      <w:r w:rsidRPr="002C42E9">
        <w:rPr>
          <w:rFonts w:ascii="Arial" w:hAnsi="Arial" w:cs="Arial"/>
          <w:b/>
          <w:bCs/>
          <w:kern w:val="36"/>
          <w:sz w:val="24"/>
          <w:szCs w:val="24"/>
        </w:rPr>
        <w:t>Rozwiązania chroniące środowisko</w:t>
      </w:r>
    </w:p>
    <w:p w:rsidR="00E84836" w:rsidRPr="002C42E9" w:rsidRDefault="00E84836" w:rsidP="002C42E9">
      <w:pPr>
        <w:pStyle w:val="Akapitzlist"/>
        <w:keepNext/>
        <w:spacing w:after="0"/>
        <w:ind w:left="284"/>
        <w:outlineLvl w:val="0"/>
        <w:rPr>
          <w:rFonts w:ascii="Arial" w:hAnsi="Arial" w:cs="Arial"/>
          <w:b/>
          <w:bCs/>
          <w:kern w:val="36"/>
          <w:sz w:val="24"/>
          <w:szCs w:val="24"/>
        </w:rPr>
      </w:pPr>
    </w:p>
    <w:p w:rsidR="000C6DAC" w:rsidRPr="002C42E9" w:rsidRDefault="000C6DAC" w:rsidP="002C42E9">
      <w:pPr>
        <w:spacing w:after="0" w:line="360" w:lineRule="auto"/>
        <w:outlineLvl w:val="1"/>
        <w:rPr>
          <w:rFonts w:ascii="Arial" w:hAnsi="Arial" w:cs="Arial"/>
          <w:bCs/>
          <w:iCs/>
          <w:sz w:val="24"/>
          <w:szCs w:val="24"/>
        </w:rPr>
      </w:pPr>
      <w:r w:rsidRPr="002C42E9">
        <w:rPr>
          <w:rFonts w:ascii="Arial" w:hAnsi="Arial" w:cs="Arial"/>
          <w:bCs/>
          <w:iCs/>
          <w:sz w:val="24"/>
          <w:szCs w:val="24"/>
        </w:rPr>
        <w:t>Ze względu na znikome oddziaływanie planowanego przedsięwzięcia na środowisko, nie wymaga ono zastosowania specjalnych rozwiązań chroniących środowisko. Ograniczenie oddziaływania planowanego przedsięwzięcia zostanie osiągnięte poprzez:</w:t>
      </w:r>
    </w:p>
    <w:p w:rsidR="00460926" w:rsidRPr="002C42E9" w:rsidRDefault="00460926" w:rsidP="002C42E9">
      <w:pPr>
        <w:spacing w:after="0" w:line="360" w:lineRule="auto"/>
        <w:outlineLvl w:val="1"/>
        <w:rPr>
          <w:rFonts w:ascii="Arial" w:hAnsi="Arial" w:cs="Arial"/>
          <w:bCs/>
          <w:iCs/>
          <w:sz w:val="24"/>
          <w:szCs w:val="24"/>
        </w:rPr>
      </w:pPr>
    </w:p>
    <w:p w:rsidR="000C6DAC" w:rsidRPr="002C42E9" w:rsidRDefault="000C6DAC" w:rsidP="002C42E9">
      <w:pPr>
        <w:keepNext/>
        <w:spacing w:after="0" w:line="360" w:lineRule="auto"/>
        <w:outlineLvl w:val="1"/>
        <w:rPr>
          <w:rFonts w:ascii="Arial" w:hAnsi="Arial" w:cs="Arial"/>
          <w:b/>
          <w:bCs/>
          <w:i/>
          <w:iCs/>
          <w:sz w:val="24"/>
          <w:szCs w:val="24"/>
        </w:rPr>
      </w:pPr>
      <w:r w:rsidRPr="002C42E9">
        <w:rPr>
          <w:rFonts w:ascii="Arial" w:hAnsi="Arial" w:cs="Arial"/>
          <w:b/>
          <w:bCs/>
          <w:i/>
          <w:iCs/>
          <w:sz w:val="24"/>
          <w:szCs w:val="24"/>
        </w:rPr>
        <w:t>Na etapie realizacji przedsięwzięcia</w:t>
      </w:r>
    </w:p>
    <w:p w:rsidR="000C6DAC" w:rsidRPr="002C42E9" w:rsidRDefault="000C6DAC" w:rsidP="002C42E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 xml:space="preserve">Etap realizacji planowanego przedsięwzięcia wymaga jedynie ustawienia kontenerów stalowych o pojemności </w:t>
      </w:r>
      <w:r w:rsidR="00466A1E" w:rsidRPr="002C42E9">
        <w:rPr>
          <w:rFonts w:ascii="Arial" w:hAnsi="Arial" w:cs="Arial"/>
          <w:sz w:val="24"/>
          <w:szCs w:val="24"/>
        </w:rPr>
        <w:t>7</w:t>
      </w:r>
      <w:r w:rsidRPr="002C42E9">
        <w:rPr>
          <w:rFonts w:ascii="Arial" w:hAnsi="Arial" w:cs="Arial"/>
          <w:sz w:val="24"/>
          <w:szCs w:val="24"/>
        </w:rPr>
        <w:t xml:space="preserve"> m</w:t>
      </w:r>
      <w:r w:rsidRPr="002C42E9">
        <w:rPr>
          <w:rFonts w:ascii="Arial" w:hAnsi="Arial" w:cs="Arial"/>
          <w:sz w:val="24"/>
          <w:szCs w:val="24"/>
          <w:vertAlign w:val="superscript"/>
        </w:rPr>
        <w:t>3</w:t>
      </w:r>
      <w:r w:rsidRPr="002C42E9">
        <w:rPr>
          <w:rFonts w:ascii="Arial" w:hAnsi="Arial" w:cs="Arial"/>
          <w:sz w:val="24"/>
          <w:szCs w:val="24"/>
        </w:rPr>
        <w:t xml:space="preserve"> każd</w:t>
      </w:r>
      <w:r w:rsidR="009A16FE" w:rsidRPr="002C42E9">
        <w:rPr>
          <w:rFonts w:ascii="Arial" w:hAnsi="Arial" w:cs="Arial"/>
          <w:sz w:val="24"/>
          <w:szCs w:val="24"/>
        </w:rPr>
        <w:t>y, na utwardzonym placu. Pomieszczenie magazynowe (kontener)</w:t>
      </w:r>
      <w:r w:rsidRPr="002C42E9">
        <w:rPr>
          <w:rFonts w:ascii="Arial" w:hAnsi="Arial" w:cs="Arial"/>
          <w:sz w:val="24"/>
          <w:szCs w:val="24"/>
        </w:rPr>
        <w:t xml:space="preserve"> nie wymaga przeprowadzenia istotnych prac adaptacyjnych. W związku z powyższym etap realizacji przedsięwzięcia nie będzie powodował powstawania istotnych emisji substancji lub energii wprowadzanych do środowiska.</w:t>
      </w:r>
    </w:p>
    <w:p w:rsidR="00460926" w:rsidRPr="002C42E9" w:rsidRDefault="00460926" w:rsidP="002C42E9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C6DAC" w:rsidRPr="002C42E9" w:rsidRDefault="000C6DAC" w:rsidP="002C42E9">
      <w:pPr>
        <w:keepNext/>
        <w:spacing w:after="0" w:line="360" w:lineRule="auto"/>
        <w:outlineLvl w:val="1"/>
        <w:rPr>
          <w:rFonts w:ascii="Arial" w:hAnsi="Arial" w:cs="Arial"/>
          <w:b/>
          <w:bCs/>
          <w:i/>
          <w:iCs/>
          <w:sz w:val="24"/>
          <w:szCs w:val="24"/>
        </w:rPr>
      </w:pPr>
      <w:r w:rsidRPr="002C42E9">
        <w:rPr>
          <w:rFonts w:ascii="Arial" w:hAnsi="Arial" w:cs="Arial"/>
          <w:b/>
          <w:bCs/>
          <w:i/>
          <w:iCs/>
          <w:sz w:val="24"/>
          <w:szCs w:val="24"/>
        </w:rPr>
        <w:t>Na etapie eksploatacji przedsięwzięcia</w:t>
      </w:r>
    </w:p>
    <w:p w:rsidR="000C6DAC" w:rsidRPr="002C42E9" w:rsidRDefault="000C6DAC" w:rsidP="002C42E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>Rozwiązania chroniące środowisko na etapie eksploatacji przedsięwzięcia to</w:t>
      </w:r>
      <w:r w:rsidRPr="002C42E9">
        <w:rPr>
          <w:rFonts w:ascii="Arial" w:hAnsi="Arial" w:cs="Arial"/>
          <w:sz w:val="24"/>
          <w:szCs w:val="24"/>
        </w:rPr>
        <w:br/>
        <w:t>w szczególności:</w:t>
      </w:r>
    </w:p>
    <w:p w:rsidR="000C6DAC" w:rsidRPr="002C42E9" w:rsidRDefault="000C6DAC" w:rsidP="002C42E9">
      <w:pPr>
        <w:pStyle w:val="Bezodstpw"/>
        <w:numPr>
          <w:ilvl w:val="0"/>
          <w:numId w:val="27"/>
        </w:numPr>
        <w:spacing w:line="360" w:lineRule="auto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>przedsięwzięcie nie będzie powodować znaczącej emisji do powietrza, jedynymi źródłami emisji będą środki transportu;</w:t>
      </w:r>
    </w:p>
    <w:p w:rsidR="000C6DAC" w:rsidRPr="002C42E9" w:rsidRDefault="000C6DAC" w:rsidP="002C42E9">
      <w:pPr>
        <w:pStyle w:val="Bezodstpw"/>
        <w:numPr>
          <w:ilvl w:val="0"/>
          <w:numId w:val="27"/>
        </w:numPr>
        <w:spacing w:line="360" w:lineRule="auto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>transport odpadów z zakładu odbywać się będzie po nagromadzeniu odpowiedniej ich ilość co zmniejszy liczbę przejazdów;</w:t>
      </w:r>
    </w:p>
    <w:p w:rsidR="000C6DAC" w:rsidRPr="002C42E9" w:rsidRDefault="000C6DAC" w:rsidP="002C42E9">
      <w:pPr>
        <w:pStyle w:val="Bezodstpw"/>
        <w:numPr>
          <w:ilvl w:val="0"/>
          <w:numId w:val="27"/>
        </w:numPr>
        <w:spacing w:line="360" w:lineRule="auto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>zbieranie odpadów odbywać się będzie w systemie</w:t>
      </w:r>
      <w:r w:rsidR="00DB6415" w:rsidRPr="002C42E9">
        <w:rPr>
          <w:rFonts w:ascii="Arial" w:hAnsi="Arial" w:cs="Arial"/>
          <w:sz w:val="24"/>
          <w:szCs w:val="24"/>
        </w:rPr>
        <w:t xml:space="preserve"> szczelnych</w:t>
      </w:r>
      <w:r w:rsidRPr="002C42E9">
        <w:rPr>
          <w:rFonts w:ascii="Arial" w:hAnsi="Arial" w:cs="Arial"/>
          <w:sz w:val="24"/>
          <w:szCs w:val="24"/>
        </w:rPr>
        <w:t xml:space="preserve"> kontenerów </w:t>
      </w:r>
      <w:r w:rsidR="00DB6415" w:rsidRPr="002C42E9">
        <w:rPr>
          <w:rFonts w:ascii="Arial" w:hAnsi="Arial" w:cs="Arial"/>
          <w:sz w:val="24"/>
          <w:szCs w:val="24"/>
        </w:rPr>
        <w:t>uniemożliwiających</w:t>
      </w:r>
      <w:r w:rsidRPr="002C42E9">
        <w:rPr>
          <w:rFonts w:ascii="Arial" w:hAnsi="Arial" w:cs="Arial"/>
          <w:sz w:val="24"/>
          <w:szCs w:val="24"/>
        </w:rPr>
        <w:t xml:space="preserve"> powstawanie ewentualnych odcieków, które mo</w:t>
      </w:r>
      <w:r w:rsidR="00DB6415" w:rsidRPr="002C42E9">
        <w:rPr>
          <w:rFonts w:ascii="Arial" w:hAnsi="Arial" w:cs="Arial"/>
          <w:sz w:val="24"/>
          <w:szCs w:val="24"/>
        </w:rPr>
        <w:t xml:space="preserve">gły </w:t>
      </w:r>
      <w:r w:rsidRPr="002C42E9">
        <w:rPr>
          <w:rFonts w:ascii="Arial" w:hAnsi="Arial" w:cs="Arial"/>
          <w:sz w:val="24"/>
          <w:szCs w:val="24"/>
        </w:rPr>
        <w:t>by mieć negatyw</w:t>
      </w:r>
      <w:r w:rsidR="00DB6415" w:rsidRPr="002C42E9">
        <w:rPr>
          <w:rFonts w:ascii="Arial" w:hAnsi="Arial" w:cs="Arial"/>
          <w:sz w:val="24"/>
          <w:szCs w:val="24"/>
        </w:rPr>
        <w:t xml:space="preserve">ny wpływ na środowisko gruntowo – </w:t>
      </w:r>
      <w:r w:rsidRPr="002C42E9">
        <w:rPr>
          <w:rFonts w:ascii="Arial" w:hAnsi="Arial" w:cs="Arial"/>
          <w:sz w:val="24"/>
          <w:szCs w:val="24"/>
        </w:rPr>
        <w:t>wodne;</w:t>
      </w:r>
    </w:p>
    <w:p w:rsidR="000C6DAC" w:rsidRPr="002C42E9" w:rsidRDefault="000C6DAC" w:rsidP="002C42E9">
      <w:pPr>
        <w:pStyle w:val="Bezodstpw"/>
        <w:numPr>
          <w:ilvl w:val="0"/>
          <w:numId w:val="27"/>
        </w:numPr>
        <w:spacing w:line="360" w:lineRule="auto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>praca w zakładzie odbywać się będzie wyłącznie w porze dnia;</w:t>
      </w:r>
    </w:p>
    <w:p w:rsidR="000C6DAC" w:rsidRPr="002C42E9" w:rsidRDefault="000C6DAC" w:rsidP="002C42E9">
      <w:pPr>
        <w:pStyle w:val="Bezodstpw"/>
        <w:numPr>
          <w:ilvl w:val="0"/>
          <w:numId w:val="27"/>
        </w:numPr>
        <w:spacing w:line="360" w:lineRule="auto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 xml:space="preserve">rozładunek i załadunek odpadów odbywać się będzie </w:t>
      </w:r>
      <w:r w:rsidR="00F931A7">
        <w:rPr>
          <w:rFonts w:ascii="Arial" w:hAnsi="Arial" w:cs="Arial"/>
          <w:sz w:val="24"/>
          <w:szCs w:val="24"/>
        </w:rPr>
        <w:t xml:space="preserve">ręcznie </w:t>
      </w:r>
      <w:r w:rsidRPr="002C42E9">
        <w:rPr>
          <w:rFonts w:ascii="Arial" w:hAnsi="Arial" w:cs="Arial"/>
          <w:sz w:val="24"/>
          <w:szCs w:val="24"/>
        </w:rPr>
        <w:t>w sposób maksymalnie eliminujący powstawanie oddziaływania hałasowego;</w:t>
      </w:r>
    </w:p>
    <w:p w:rsidR="000C6DAC" w:rsidRPr="002C42E9" w:rsidRDefault="000C6DAC" w:rsidP="002C42E9">
      <w:pPr>
        <w:pStyle w:val="Bezodstpw"/>
        <w:numPr>
          <w:ilvl w:val="0"/>
          <w:numId w:val="27"/>
        </w:numPr>
        <w:spacing w:line="360" w:lineRule="auto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>magazynowanie odpadów odbywać się będzie w wyznaczonych</w:t>
      </w:r>
      <w:r w:rsidRPr="002C42E9">
        <w:rPr>
          <w:rFonts w:ascii="Arial" w:hAnsi="Arial" w:cs="Arial"/>
          <w:sz w:val="24"/>
          <w:szCs w:val="24"/>
        </w:rPr>
        <w:br/>
        <w:t>i dostosowanych miejscach w kontenerach stalowych lub przystosowanych do tego celu i oznakowanych pojemnikach;</w:t>
      </w:r>
    </w:p>
    <w:p w:rsidR="000C6DAC" w:rsidRPr="002C42E9" w:rsidRDefault="000C6DAC" w:rsidP="002C42E9">
      <w:pPr>
        <w:pStyle w:val="Bezodstpw"/>
        <w:numPr>
          <w:ilvl w:val="0"/>
          <w:numId w:val="27"/>
        </w:numPr>
        <w:spacing w:line="360" w:lineRule="auto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lastRenderedPageBreak/>
        <w:t>zakład prowadził będzi</w:t>
      </w:r>
      <w:r w:rsidR="009A16FE" w:rsidRPr="002C42E9">
        <w:rPr>
          <w:rFonts w:ascii="Arial" w:hAnsi="Arial" w:cs="Arial"/>
          <w:sz w:val="24"/>
          <w:szCs w:val="24"/>
        </w:rPr>
        <w:t>e właściwą gospodarkę odpadami.</w:t>
      </w:r>
    </w:p>
    <w:p w:rsidR="009A16FE" w:rsidRPr="002C42E9" w:rsidRDefault="009A16FE" w:rsidP="002C42E9">
      <w:pPr>
        <w:pStyle w:val="Bezodstpw"/>
        <w:spacing w:line="360" w:lineRule="auto"/>
        <w:ind w:left="720"/>
        <w:rPr>
          <w:rFonts w:ascii="Arial" w:hAnsi="Arial" w:cs="Arial"/>
          <w:sz w:val="24"/>
          <w:szCs w:val="24"/>
        </w:rPr>
      </w:pPr>
    </w:p>
    <w:p w:rsidR="000C6DAC" w:rsidRPr="002C42E9" w:rsidRDefault="000C6DAC" w:rsidP="002C42E9">
      <w:pPr>
        <w:pStyle w:val="Akapitzlist"/>
        <w:numPr>
          <w:ilvl w:val="0"/>
          <w:numId w:val="24"/>
        </w:numPr>
        <w:spacing w:after="0" w:line="360" w:lineRule="auto"/>
        <w:ind w:left="284" w:hanging="284"/>
        <w:jc w:val="left"/>
        <w:rPr>
          <w:rFonts w:ascii="Arial" w:hAnsi="Arial" w:cs="Arial"/>
          <w:b/>
          <w:bCs/>
          <w:kern w:val="36"/>
          <w:sz w:val="24"/>
          <w:szCs w:val="24"/>
        </w:rPr>
      </w:pPr>
      <w:r w:rsidRPr="002C42E9">
        <w:rPr>
          <w:rFonts w:ascii="Arial" w:hAnsi="Arial" w:cs="Arial"/>
          <w:b/>
          <w:bCs/>
          <w:kern w:val="36"/>
          <w:sz w:val="24"/>
          <w:szCs w:val="24"/>
        </w:rPr>
        <w:t>Rodzaje i przewidywane ilości wprowadzanych do środowiska substancji lub energii przy zastosowaniu rozwiązań chroniących środowisko</w:t>
      </w:r>
    </w:p>
    <w:p w:rsidR="00E84836" w:rsidRPr="002C42E9" w:rsidRDefault="00E84836" w:rsidP="002C42E9">
      <w:pPr>
        <w:pStyle w:val="Akapitzlist"/>
        <w:spacing w:after="0" w:line="360" w:lineRule="auto"/>
        <w:ind w:left="284"/>
        <w:jc w:val="left"/>
        <w:rPr>
          <w:rFonts w:ascii="Arial" w:hAnsi="Arial" w:cs="Arial"/>
          <w:b/>
          <w:bCs/>
          <w:kern w:val="36"/>
          <w:sz w:val="24"/>
          <w:szCs w:val="24"/>
        </w:rPr>
      </w:pPr>
    </w:p>
    <w:p w:rsidR="000C6DAC" w:rsidRPr="002C42E9" w:rsidRDefault="000C6DAC" w:rsidP="002C42E9">
      <w:pPr>
        <w:spacing w:after="0" w:line="360" w:lineRule="auto"/>
        <w:rPr>
          <w:rFonts w:ascii="Arial" w:hAnsi="Arial" w:cs="Arial"/>
          <w:bCs/>
          <w:iCs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>Planowane przedsięwzięcie nie będzie źródłem istotnych emisji substancji lub energii wprowadzanych do środowiska. Jedynym źródłem emisji hałasu oraz gazów i pyłów do powietrza będzie transport zebranych odpadów do miejsc ich odzysku.</w:t>
      </w:r>
      <w:r w:rsidRPr="002C42E9">
        <w:rPr>
          <w:rFonts w:ascii="Arial" w:hAnsi="Arial" w:cs="Arial"/>
          <w:bCs/>
          <w:iCs/>
          <w:sz w:val="24"/>
          <w:szCs w:val="24"/>
        </w:rPr>
        <w:t xml:space="preserve"> Istotnym zagadnieniem na etapie eksploatacji przedsięwzięcia jest właściwa gospodarka zebranymi odpadami uwzględniaj</w:t>
      </w:r>
      <w:r w:rsidR="003509EB">
        <w:rPr>
          <w:rFonts w:ascii="Arial" w:hAnsi="Arial" w:cs="Arial"/>
          <w:bCs/>
          <w:iCs/>
          <w:sz w:val="24"/>
          <w:szCs w:val="24"/>
        </w:rPr>
        <w:t xml:space="preserve">ąca właściwe magazynowanie oraz </w:t>
      </w:r>
      <w:r w:rsidRPr="002C42E9">
        <w:rPr>
          <w:rFonts w:ascii="Arial" w:hAnsi="Arial" w:cs="Arial"/>
          <w:bCs/>
          <w:iCs/>
          <w:sz w:val="24"/>
          <w:szCs w:val="24"/>
        </w:rPr>
        <w:t>zagospodarowanie zebranych odpadów.</w:t>
      </w:r>
    </w:p>
    <w:p w:rsidR="000C6DAC" w:rsidRPr="002C42E9" w:rsidRDefault="000C6DAC" w:rsidP="002C42E9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C6DAC" w:rsidRPr="002C42E9" w:rsidRDefault="000C6DAC" w:rsidP="002C42E9">
      <w:pPr>
        <w:keepNext/>
        <w:spacing w:after="0" w:line="360" w:lineRule="auto"/>
        <w:outlineLvl w:val="1"/>
        <w:rPr>
          <w:rFonts w:ascii="Arial" w:hAnsi="Arial" w:cs="Arial"/>
          <w:b/>
          <w:bCs/>
          <w:i/>
          <w:iCs/>
          <w:sz w:val="24"/>
          <w:szCs w:val="24"/>
        </w:rPr>
      </w:pPr>
      <w:r w:rsidRPr="002C42E9">
        <w:rPr>
          <w:rFonts w:ascii="Arial" w:hAnsi="Arial" w:cs="Arial"/>
          <w:b/>
          <w:bCs/>
          <w:i/>
          <w:iCs/>
          <w:sz w:val="24"/>
          <w:szCs w:val="24"/>
        </w:rPr>
        <w:t>Na etapie realizacji przedsięwzięcia</w:t>
      </w:r>
    </w:p>
    <w:p w:rsidR="000C6DAC" w:rsidRPr="002C42E9" w:rsidRDefault="000C6DAC" w:rsidP="002C42E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>Planowane przedsięwzięcie nie będzie źródłem istotnych emisji substancji lub energii wprowadzanych do środowiska na etapie realizacji przedsięwzięcia.</w:t>
      </w:r>
    </w:p>
    <w:p w:rsidR="00460926" w:rsidRPr="002C42E9" w:rsidRDefault="00460926" w:rsidP="002C42E9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C6DAC" w:rsidRPr="002C42E9" w:rsidRDefault="000C6DAC" w:rsidP="002C42E9">
      <w:pPr>
        <w:keepNext/>
        <w:spacing w:after="0" w:line="360" w:lineRule="auto"/>
        <w:outlineLvl w:val="1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b/>
          <w:bCs/>
          <w:i/>
          <w:iCs/>
          <w:sz w:val="24"/>
          <w:szCs w:val="24"/>
        </w:rPr>
        <w:t>Na etapie eksploatacji przedsięwzięcia</w:t>
      </w:r>
    </w:p>
    <w:p w:rsidR="000C6DAC" w:rsidRPr="00F931A7" w:rsidRDefault="000C6DAC" w:rsidP="002C42E9">
      <w:pPr>
        <w:spacing w:after="0" w:line="360" w:lineRule="auto"/>
        <w:rPr>
          <w:rFonts w:ascii="Arial" w:hAnsi="Arial" w:cs="Arial"/>
          <w:i/>
          <w:color w:val="FF0000"/>
          <w:sz w:val="24"/>
          <w:szCs w:val="24"/>
          <w:u w:val="single"/>
        </w:rPr>
      </w:pPr>
      <w:r w:rsidRPr="002C42E9">
        <w:rPr>
          <w:rFonts w:ascii="Arial" w:hAnsi="Arial" w:cs="Arial"/>
          <w:i/>
          <w:sz w:val="24"/>
          <w:szCs w:val="24"/>
          <w:u w:val="single"/>
        </w:rPr>
        <w:t>W zakresie emisji do powietrza</w:t>
      </w:r>
      <w:r w:rsidR="00F931A7">
        <w:rPr>
          <w:rFonts w:ascii="Arial" w:hAnsi="Arial" w:cs="Arial"/>
          <w:i/>
          <w:sz w:val="24"/>
          <w:szCs w:val="24"/>
          <w:u w:val="single"/>
        </w:rPr>
        <w:t xml:space="preserve"> </w:t>
      </w:r>
    </w:p>
    <w:p w:rsidR="000C6DAC" w:rsidRPr="002C42E9" w:rsidRDefault="000C6DAC" w:rsidP="002C42E9">
      <w:pPr>
        <w:pStyle w:val="Bezodstpw"/>
        <w:numPr>
          <w:ilvl w:val="1"/>
          <w:numId w:val="19"/>
        </w:numPr>
        <w:spacing w:line="360" w:lineRule="auto"/>
        <w:ind w:left="709" w:hanging="357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 xml:space="preserve">spalanie oleju napędowego w silniku wózka widłowego (silnik diesla o mocy 54 kW, </w:t>
      </w:r>
      <w:proofErr w:type="spellStart"/>
      <w:r w:rsidRPr="002C42E9">
        <w:rPr>
          <w:rFonts w:ascii="Arial" w:hAnsi="Arial" w:cs="Arial"/>
          <w:sz w:val="24"/>
          <w:szCs w:val="24"/>
        </w:rPr>
        <w:t>stage</w:t>
      </w:r>
      <w:proofErr w:type="spellEnd"/>
      <w:r w:rsidRPr="002C42E9">
        <w:rPr>
          <w:rFonts w:ascii="Arial" w:hAnsi="Arial" w:cs="Arial"/>
          <w:sz w:val="24"/>
          <w:szCs w:val="24"/>
        </w:rPr>
        <w:t xml:space="preserve"> III, czas pracy około 3 godziny dziennie)</w:t>
      </w:r>
    </w:p>
    <w:p w:rsidR="000C6DAC" w:rsidRPr="002C42E9" w:rsidRDefault="000C6DAC" w:rsidP="002C42E9">
      <w:pPr>
        <w:pStyle w:val="Bezodstpw"/>
        <w:spacing w:line="360" w:lineRule="auto"/>
        <w:ind w:left="709"/>
        <w:rPr>
          <w:rFonts w:ascii="Arial" w:hAnsi="Arial" w:cs="Arial"/>
          <w:sz w:val="24"/>
          <w:szCs w:val="24"/>
        </w:rPr>
      </w:pPr>
    </w:p>
    <w:p w:rsidR="000C6DAC" w:rsidRPr="002C42E9" w:rsidRDefault="005622CD" w:rsidP="002C42E9">
      <w:pPr>
        <w:spacing w:after="0" w:line="360" w:lineRule="auto"/>
        <w:jc w:val="center"/>
        <w:rPr>
          <w:rFonts w:ascii="Arial" w:hAnsi="Arial" w:cs="Arial"/>
          <w:i/>
          <w:sz w:val="24"/>
          <w:szCs w:val="24"/>
        </w:rPr>
      </w:pPr>
      <w:r w:rsidRPr="002C42E9">
        <w:rPr>
          <w:rFonts w:ascii="Arial" w:hAnsi="Arial" w:cs="Arial"/>
          <w:i/>
          <w:sz w:val="24"/>
          <w:szCs w:val="24"/>
        </w:rPr>
        <w:t>Tabela 3</w:t>
      </w:r>
      <w:r w:rsidR="000C6DAC" w:rsidRPr="002C42E9">
        <w:rPr>
          <w:rFonts w:ascii="Arial" w:hAnsi="Arial" w:cs="Arial"/>
          <w:i/>
          <w:sz w:val="24"/>
          <w:szCs w:val="24"/>
        </w:rPr>
        <w:t xml:space="preserve">. </w:t>
      </w:r>
      <w:r w:rsidR="000C6DAC" w:rsidRPr="002C42E9">
        <w:rPr>
          <w:rFonts w:ascii="Arial" w:hAnsi="Arial" w:cs="Arial"/>
          <w:i/>
          <w:color w:val="000000"/>
          <w:sz w:val="24"/>
          <w:szCs w:val="24"/>
        </w:rPr>
        <w:t>Wielkość emisji do powietrza na etapie eksploatacji przedsięwzięcia - wózek widłowy</w:t>
      </w: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2"/>
        <w:gridCol w:w="1775"/>
        <w:gridCol w:w="1276"/>
        <w:gridCol w:w="1701"/>
        <w:gridCol w:w="1418"/>
        <w:gridCol w:w="1559"/>
        <w:gridCol w:w="1559"/>
      </w:tblGrid>
      <w:tr w:rsidR="000C6DAC" w:rsidRPr="002C42E9" w:rsidTr="00861C19">
        <w:tc>
          <w:tcPr>
            <w:tcW w:w="1202" w:type="dxa"/>
            <w:shd w:val="clear" w:color="auto" w:fill="F2F2F2"/>
            <w:vAlign w:val="center"/>
          </w:tcPr>
          <w:p w:rsidR="000C6DAC" w:rsidRPr="002C42E9" w:rsidRDefault="000C6DAC" w:rsidP="002C42E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Pojazd</w:t>
            </w:r>
          </w:p>
        </w:tc>
        <w:tc>
          <w:tcPr>
            <w:tcW w:w="9288" w:type="dxa"/>
            <w:gridSpan w:val="6"/>
            <w:shd w:val="clear" w:color="auto" w:fill="F2F2F2"/>
            <w:vAlign w:val="center"/>
          </w:tcPr>
          <w:p w:rsidR="000C6DAC" w:rsidRPr="002C42E9" w:rsidRDefault="000C6DAC" w:rsidP="002C42E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Substancja wskaźnik emisji [kg/h pracy]</w:t>
            </w:r>
          </w:p>
        </w:tc>
      </w:tr>
      <w:tr w:rsidR="005622CD" w:rsidRPr="002C42E9" w:rsidTr="005622CD">
        <w:tc>
          <w:tcPr>
            <w:tcW w:w="1202" w:type="dxa"/>
            <w:vMerge w:val="restart"/>
            <w:shd w:val="clear" w:color="auto" w:fill="F2F2F2"/>
            <w:vAlign w:val="center"/>
          </w:tcPr>
          <w:p w:rsidR="005622CD" w:rsidRPr="002C42E9" w:rsidRDefault="005622CD" w:rsidP="002C42E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wózek widłowy</w:t>
            </w:r>
          </w:p>
        </w:tc>
        <w:tc>
          <w:tcPr>
            <w:tcW w:w="1775" w:type="dxa"/>
            <w:shd w:val="clear" w:color="auto" w:fill="F2F2F2"/>
            <w:vAlign w:val="center"/>
          </w:tcPr>
          <w:p w:rsidR="005622CD" w:rsidRPr="002C42E9" w:rsidRDefault="005622CD" w:rsidP="002C42E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42E9">
              <w:rPr>
                <w:rFonts w:ascii="Arial" w:hAnsi="Arial" w:cs="Arial"/>
                <w:sz w:val="20"/>
                <w:szCs w:val="20"/>
              </w:rPr>
              <w:t>Benzen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5622CD" w:rsidRPr="002C42E9" w:rsidRDefault="005622CD" w:rsidP="002C42E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42E9">
              <w:rPr>
                <w:rFonts w:ascii="Arial" w:hAnsi="Arial" w:cs="Arial"/>
                <w:sz w:val="20"/>
                <w:szCs w:val="20"/>
              </w:rPr>
              <w:t>Dwutlenek azotu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5622CD" w:rsidRPr="002C42E9" w:rsidRDefault="005622CD" w:rsidP="002C42E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42E9">
              <w:rPr>
                <w:rFonts w:ascii="Arial" w:hAnsi="Arial" w:cs="Arial"/>
                <w:sz w:val="20"/>
                <w:szCs w:val="20"/>
              </w:rPr>
              <w:t>Pył PM10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5622CD" w:rsidRPr="002C42E9" w:rsidRDefault="005622CD" w:rsidP="002C42E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42E9">
              <w:rPr>
                <w:rFonts w:ascii="Arial" w:hAnsi="Arial" w:cs="Arial"/>
                <w:sz w:val="20"/>
                <w:szCs w:val="20"/>
              </w:rPr>
              <w:t>Tlenek węgla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5622CD" w:rsidRPr="002C42E9" w:rsidRDefault="005622CD" w:rsidP="002C42E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42E9">
              <w:rPr>
                <w:rFonts w:ascii="Arial" w:hAnsi="Arial" w:cs="Arial"/>
                <w:sz w:val="20"/>
                <w:szCs w:val="20"/>
              </w:rPr>
              <w:t>Węg. alifatyczne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5622CD" w:rsidRPr="002C42E9" w:rsidRDefault="005622CD" w:rsidP="002C42E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42E9">
              <w:rPr>
                <w:rFonts w:ascii="Arial" w:hAnsi="Arial" w:cs="Arial"/>
                <w:sz w:val="20"/>
                <w:szCs w:val="20"/>
              </w:rPr>
              <w:t>Węg. Aromatyczne</w:t>
            </w:r>
          </w:p>
        </w:tc>
      </w:tr>
      <w:tr w:rsidR="005622CD" w:rsidRPr="002C42E9" w:rsidTr="005622CD">
        <w:tc>
          <w:tcPr>
            <w:tcW w:w="1202" w:type="dxa"/>
            <w:vMerge/>
            <w:vAlign w:val="center"/>
          </w:tcPr>
          <w:p w:rsidR="005622CD" w:rsidRPr="002C42E9" w:rsidRDefault="005622CD" w:rsidP="002C42E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75" w:type="dxa"/>
            <w:vAlign w:val="center"/>
          </w:tcPr>
          <w:p w:rsidR="005622CD" w:rsidRPr="002C42E9" w:rsidRDefault="005622CD" w:rsidP="002C42E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1,56·10</w:t>
            </w:r>
            <w:r w:rsidRPr="002C42E9">
              <w:rPr>
                <w:rFonts w:ascii="Arial" w:hAnsi="Arial" w:cs="Arial"/>
                <w:sz w:val="24"/>
                <w:szCs w:val="24"/>
                <w:vertAlign w:val="superscript"/>
              </w:rPr>
              <w:t>-3</w:t>
            </w:r>
          </w:p>
        </w:tc>
        <w:tc>
          <w:tcPr>
            <w:tcW w:w="1276" w:type="dxa"/>
            <w:vAlign w:val="center"/>
          </w:tcPr>
          <w:p w:rsidR="005622CD" w:rsidRPr="002C42E9" w:rsidRDefault="005622CD" w:rsidP="002C42E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9,07·10</w:t>
            </w:r>
            <w:r w:rsidRPr="002C42E9">
              <w:rPr>
                <w:rFonts w:ascii="Arial" w:hAnsi="Arial" w:cs="Arial"/>
                <w:sz w:val="24"/>
                <w:szCs w:val="24"/>
                <w:vertAlign w:val="superscript"/>
              </w:rPr>
              <w:t>-2</w:t>
            </w:r>
          </w:p>
        </w:tc>
        <w:tc>
          <w:tcPr>
            <w:tcW w:w="1701" w:type="dxa"/>
            <w:vAlign w:val="center"/>
          </w:tcPr>
          <w:p w:rsidR="005622CD" w:rsidRPr="002C42E9" w:rsidRDefault="005622CD" w:rsidP="002C42E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2,16·10</w:t>
            </w:r>
            <w:r w:rsidRPr="002C42E9">
              <w:rPr>
                <w:rFonts w:ascii="Arial" w:hAnsi="Arial" w:cs="Arial"/>
                <w:sz w:val="24"/>
                <w:szCs w:val="24"/>
                <w:vertAlign w:val="superscript"/>
              </w:rPr>
              <w:t>-2</w:t>
            </w:r>
          </w:p>
        </w:tc>
        <w:tc>
          <w:tcPr>
            <w:tcW w:w="1418" w:type="dxa"/>
            <w:vAlign w:val="center"/>
          </w:tcPr>
          <w:p w:rsidR="005622CD" w:rsidRPr="002C42E9" w:rsidRDefault="005622CD" w:rsidP="002C42E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2,70·10</w:t>
            </w:r>
            <w:r w:rsidRPr="002C42E9">
              <w:rPr>
                <w:rFonts w:ascii="Arial" w:hAnsi="Arial" w:cs="Arial"/>
                <w:sz w:val="24"/>
                <w:szCs w:val="24"/>
                <w:vertAlign w:val="superscript"/>
              </w:rPr>
              <w:t>-1</w:t>
            </w:r>
          </w:p>
        </w:tc>
        <w:tc>
          <w:tcPr>
            <w:tcW w:w="1559" w:type="dxa"/>
            <w:vAlign w:val="center"/>
          </w:tcPr>
          <w:p w:rsidR="005622CD" w:rsidRPr="002C42E9" w:rsidRDefault="005622CD" w:rsidP="002C42E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3,27·10</w:t>
            </w:r>
            <w:r w:rsidRPr="002C42E9">
              <w:rPr>
                <w:rFonts w:ascii="Arial" w:hAnsi="Arial" w:cs="Arial"/>
                <w:sz w:val="24"/>
                <w:szCs w:val="24"/>
                <w:vertAlign w:val="superscript"/>
              </w:rPr>
              <w:t>-2</w:t>
            </w:r>
          </w:p>
        </w:tc>
        <w:tc>
          <w:tcPr>
            <w:tcW w:w="1559" w:type="dxa"/>
            <w:vAlign w:val="center"/>
          </w:tcPr>
          <w:p w:rsidR="005622CD" w:rsidRPr="002C42E9" w:rsidRDefault="005622CD" w:rsidP="002C42E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2C42E9">
              <w:rPr>
                <w:rFonts w:ascii="Arial" w:hAnsi="Arial" w:cs="Arial"/>
                <w:sz w:val="24"/>
                <w:szCs w:val="24"/>
              </w:rPr>
              <w:t>2,93·10</w:t>
            </w:r>
            <w:r w:rsidRPr="002C42E9">
              <w:rPr>
                <w:rFonts w:ascii="Arial" w:hAnsi="Arial" w:cs="Arial"/>
                <w:sz w:val="24"/>
                <w:szCs w:val="24"/>
                <w:vertAlign w:val="superscript"/>
              </w:rPr>
              <w:t>-3</w:t>
            </w:r>
          </w:p>
        </w:tc>
      </w:tr>
    </w:tbl>
    <w:p w:rsidR="00460926" w:rsidRPr="002C42E9" w:rsidRDefault="00460926" w:rsidP="002C42E9">
      <w:pPr>
        <w:spacing w:after="0"/>
        <w:rPr>
          <w:rFonts w:ascii="Arial" w:hAnsi="Arial" w:cs="Arial"/>
          <w:i/>
          <w:sz w:val="24"/>
          <w:szCs w:val="24"/>
          <w:u w:val="single"/>
        </w:rPr>
      </w:pPr>
    </w:p>
    <w:p w:rsidR="005622CD" w:rsidRPr="002C42E9" w:rsidRDefault="005622CD" w:rsidP="002C42E9">
      <w:pPr>
        <w:spacing w:after="0"/>
        <w:rPr>
          <w:rFonts w:ascii="Arial" w:hAnsi="Arial" w:cs="Arial"/>
          <w:i/>
          <w:sz w:val="24"/>
          <w:szCs w:val="24"/>
          <w:u w:val="single"/>
        </w:rPr>
      </w:pPr>
    </w:p>
    <w:p w:rsidR="000C6DAC" w:rsidRPr="002C42E9" w:rsidRDefault="000C6DAC" w:rsidP="002C42E9">
      <w:pPr>
        <w:spacing w:after="0"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2C42E9">
        <w:rPr>
          <w:rFonts w:ascii="Arial" w:hAnsi="Arial" w:cs="Arial"/>
          <w:i/>
          <w:sz w:val="24"/>
          <w:szCs w:val="24"/>
          <w:u w:val="single"/>
        </w:rPr>
        <w:t xml:space="preserve">W zakresie gospodarki </w:t>
      </w:r>
      <w:proofErr w:type="spellStart"/>
      <w:r w:rsidRPr="002C42E9">
        <w:rPr>
          <w:rFonts w:ascii="Arial" w:hAnsi="Arial" w:cs="Arial"/>
          <w:i/>
          <w:sz w:val="24"/>
          <w:szCs w:val="24"/>
          <w:u w:val="single"/>
        </w:rPr>
        <w:t>wodno</w:t>
      </w:r>
      <w:proofErr w:type="spellEnd"/>
      <w:r w:rsidRPr="002C42E9">
        <w:rPr>
          <w:rFonts w:ascii="Arial" w:hAnsi="Arial" w:cs="Arial"/>
          <w:i/>
          <w:sz w:val="24"/>
          <w:szCs w:val="24"/>
          <w:u w:val="single"/>
        </w:rPr>
        <w:t xml:space="preserve"> – ściekowej</w:t>
      </w:r>
    </w:p>
    <w:p w:rsidR="000C6DAC" w:rsidRPr="002C42E9" w:rsidRDefault="000C6DAC" w:rsidP="002C42E9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>Planowane przedsięwzięcie będzie źródłem ścieków bytowych oraz opadowych:</w:t>
      </w:r>
    </w:p>
    <w:p w:rsidR="005622CD" w:rsidRPr="002C42E9" w:rsidRDefault="005622CD" w:rsidP="002C42E9">
      <w:pPr>
        <w:pStyle w:val="Bezodstpw"/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0C6DAC" w:rsidRPr="002C42E9" w:rsidRDefault="000C6DAC" w:rsidP="002C42E9">
      <w:pPr>
        <w:pStyle w:val="Bezodstpw"/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2C42E9">
        <w:rPr>
          <w:rFonts w:ascii="Arial" w:hAnsi="Arial" w:cs="Arial"/>
          <w:sz w:val="24"/>
          <w:szCs w:val="24"/>
          <w:u w:val="single"/>
        </w:rPr>
        <w:t>Ścieki bytowe</w:t>
      </w:r>
    </w:p>
    <w:p w:rsidR="000C6DAC" w:rsidRPr="002C42E9" w:rsidRDefault="000C6DAC" w:rsidP="002C42E9">
      <w:pPr>
        <w:pStyle w:val="Bezodstpw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 xml:space="preserve">Powstające ścieki z urządzeń sanitarnych będą miały charakter typowych ścieków bytowych. Będą one odprowadzane do </w:t>
      </w:r>
      <w:r w:rsidR="00DB6415" w:rsidRPr="002C42E9">
        <w:rPr>
          <w:rFonts w:ascii="Arial" w:hAnsi="Arial" w:cs="Arial"/>
          <w:sz w:val="24"/>
          <w:szCs w:val="24"/>
        </w:rPr>
        <w:t>kabiny WC</w:t>
      </w:r>
      <w:r w:rsidRPr="002C42E9">
        <w:rPr>
          <w:rFonts w:ascii="Arial" w:hAnsi="Arial" w:cs="Arial"/>
          <w:sz w:val="24"/>
          <w:szCs w:val="24"/>
        </w:rPr>
        <w:t xml:space="preserve"> i wywożone na </w:t>
      </w:r>
      <w:r w:rsidR="00DB6415" w:rsidRPr="002C42E9">
        <w:rPr>
          <w:rFonts w:ascii="Arial" w:hAnsi="Arial" w:cs="Arial"/>
          <w:sz w:val="24"/>
          <w:szCs w:val="24"/>
        </w:rPr>
        <w:t>oczyszczalnię</w:t>
      </w:r>
      <w:r w:rsidRPr="002C42E9">
        <w:rPr>
          <w:rFonts w:ascii="Arial" w:hAnsi="Arial" w:cs="Arial"/>
          <w:sz w:val="24"/>
          <w:szCs w:val="24"/>
        </w:rPr>
        <w:t xml:space="preserve"> ścieków. Ilość powstających ścieków stanowić będzie ok. 95 % ilości wody pobranej </w:t>
      </w:r>
      <w:r w:rsidRPr="002C42E9">
        <w:rPr>
          <w:rFonts w:ascii="Arial" w:hAnsi="Arial" w:cs="Arial"/>
          <w:sz w:val="24"/>
          <w:szCs w:val="24"/>
        </w:rPr>
        <w:lastRenderedPageBreak/>
        <w:t xml:space="preserve">z sieci wodociągowej do celów </w:t>
      </w:r>
      <w:proofErr w:type="spellStart"/>
      <w:r w:rsidRPr="002C42E9">
        <w:rPr>
          <w:rFonts w:ascii="Arial" w:hAnsi="Arial" w:cs="Arial"/>
          <w:sz w:val="24"/>
          <w:szCs w:val="24"/>
        </w:rPr>
        <w:t>konsumpcyjno</w:t>
      </w:r>
      <w:proofErr w:type="spellEnd"/>
      <w:r w:rsidRPr="002C42E9">
        <w:rPr>
          <w:rFonts w:ascii="Arial" w:hAnsi="Arial" w:cs="Arial"/>
          <w:sz w:val="24"/>
          <w:szCs w:val="24"/>
        </w:rPr>
        <w:t xml:space="preserve"> – sanitarnych i wyniesie </w:t>
      </w:r>
      <w:r w:rsidR="00E84836" w:rsidRPr="002C42E9">
        <w:rPr>
          <w:rFonts w:ascii="Arial" w:hAnsi="Arial" w:cs="Arial"/>
          <w:color w:val="000000"/>
          <w:sz w:val="24"/>
          <w:szCs w:val="24"/>
        </w:rPr>
        <w:t xml:space="preserve">około </w:t>
      </w:r>
      <w:r w:rsidR="00346CC8">
        <w:rPr>
          <w:rFonts w:ascii="Arial" w:hAnsi="Arial" w:cs="Arial"/>
          <w:color w:val="000000"/>
          <w:sz w:val="24"/>
          <w:szCs w:val="24"/>
        </w:rPr>
        <w:br/>
      </w:r>
      <w:r w:rsidR="00E84836" w:rsidRPr="002C42E9">
        <w:rPr>
          <w:rFonts w:ascii="Arial" w:hAnsi="Arial" w:cs="Arial"/>
          <w:color w:val="000000"/>
          <w:sz w:val="24"/>
          <w:szCs w:val="24"/>
        </w:rPr>
        <w:t>1,14</w:t>
      </w:r>
      <w:r w:rsidRPr="002C42E9">
        <w:rPr>
          <w:rFonts w:ascii="Arial" w:hAnsi="Arial" w:cs="Arial"/>
          <w:color w:val="000000"/>
          <w:sz w:val="24"/>
          <w:szCs w:val="24"/>
        </w:rPr>
        <w:t xml:space="preserve"> m</w:t>
      </w:r>
      <w:r w:rsidRPr="002C42E9">
        <w:rPr>
          <w:rFonts w:ascii="Arial" w:hAnsi="Arial" w:cs="Arial"/>
          <w:color w:val="000000"/>
          <w:sz w:val="24"/>
          <w:szCs w:val="24"/>
          <w:vertAlign w:val="superscript"/>
        </w:rPr>
        <w:t>3</w:t>
      </w:r>
      <w:r w:rsidRPr="002C42E9">
        <w:rPr>
          <w:rFonts w:ascii="Arial" w:hAnsi="Arial" w:cs="Arial"/>
          <w:color w:val="000000"/>
          <w:sz w:val="24"/>
          <w:szCs w:val="24"/>
        </w:rPr>
        <w:t>/miesiąc.</w:t>
      </w:r>
      <w:r w:rsidR="00466A1E" w:rsidRPr="002C42E9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E84836" w:rsidRPr="002C42E9" w:rsidRDefault="00E84836" w:rsidP="002C42E9">
      <w:pPr>
        <w:pStyle w:val="Bezodstpw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0C6DAC" w:rsidRPr="002C42E9" w:rsidRDefault="000C6DAC" w:rsidP="002C42E9">
      <w:pPr>
        <w:pStyle w:val="Bezodstpw"/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2C42E9">
        <w:rPr>
          <w:rFonts w:ascii="Arial" w:hAnsi="Arial" w:cs="Arial"/>
          <w:sz w:val="24"/>
          <w:szCs w:val="24"/>
          <w:u w:val="single"/>
        </w:rPr>
        <w:t>Ścieki opadowe</w:t>
      </w:r>
    </w:p>
    <w:p w:rsidR="000C6DAC" w:rsidRPr="002C42E9" w:rsidRDefault="000C6DAC" w:rsidP="002C42E9">
      <w:pPr>
        <w:pStyle w:val="Bezodstpw"/>
        <w:spacing w:line="360" w:lineRule="auto"/>
        <w:rPr>
          <w:rFonts w:ascii="Arial" w:eastAsia="Univers-P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>Odprow</w:t>
      </w:r>
      <w:r w:rsidR="005622CD" w:rsidRPr="002C42E9">
        <w:rPr>
          <w:rFonts w:ascii="Arial" w:hAnsi="Arial" w:cs="Arial"/>
          <w:sz w:val="24"/>
          <w:szCs w:val="24"/>
        </w:rPr>
        <w:t>adzane z powierzchni dachu pomieszczenia magazynowego</w:t>
      </w:r>
      <w:r w:rsidR="00DB6415" w:rsidRPr="002C42E9">
        <w:rPr>
          <w:rFonts w:ascii="Arial" w:hAnsi="Arial" w:cs="Arial"/>
          <w:sz w:val="24"/>
          <w:szCs w:val="24"/>
        </w:rPr>
        <w:t xml:space="preserve"> (kontenera)</w:t>
      </w:r>
      <w:r w:rsidR="005622CD" w:rsidRPr="002C42E9">
        <w:rPr>
          <w:rFonts w:ascii="Arial" w:hAnsi="Arial" w:cs="Arial"/>
          <w:sz w:val="24"/>
          <w:szCs w:val="24"/>
        </w:rPr>
        <w:t xml:space="preserve"> </w:t>
      </w:r>
      <w:r w:rsidRPr="002C42E9">
        <w:rPr>
          <w:rFonts w:ascii="Arial" w:hAnsi="Arial" w:cs="Arial"/>
          <w:sz w:val="24"/>
          <w:szCs w:val="24"/>
        </w:rPr>
        <w:t xml:space="preserve">wody opadowe są wodami umownie „czystymi”. Magazynowane odpady gromadzone będą wewnątrz </w:t>
      </w:r>
      <w:r w:rsidR="00DB6415" w:rsidRPr="002C42E9">
        <w:rPr>
          <w:rFonts w:ascii="Arial" w:hAnsi="Arial" w:cs="Arial"/>
          <w:sz w:val="24"/>
          <w:szCs w:val="24"/>
        </w:rPr>
        <w:t xml:space="preserve">szczelnych </w:t>
      </w:r>
      <w:r w:rsidRPr="002C42E9">
        <w:rPr>
          <w:rFonts w:ascii="Arial" w:hAnsi="Arial" w:cs="Arial"/>
          <w:sz w:val="24"/>
          <w:szCs w:val="24"/>
        </w:rPr>
        <w:t>kontenerów stalowych i</w:t>
      </w:r>
      <w:r w:rsidR="005622CD" w:rsidRPr="002C42E9">
        <w:rPr>
          <w:rFonts w:ascii="Arial" w:hAnsi="Arial" w:cs="Arial"/>
          <w:sz w:val="24"/>
          <w:szCs w:val="24"/>
        </w:rPr>
        <w:t xml:space="preserve"> </w:t>
      </w:r>
      <w:r w:rsidR="00DB6415" w:rsidRPr="002C42E9">
        <w:rPr>
          <w:rFonts w:ascii="Arial" w:hAnsi="Arial" w:cs="Arial"/>
          <w:sz w:val="24"/>
          <w:szCs w:val="24"/>
        </w:rPr>
        <w:t xml:space="preserve">w </w:t>
      </w:r>
      <w:r w:rsidR="005622CD" w:rsidRPr="002C42E9">
        <w:rPr>
          <w:rFonts w:ascii="Arial" w:hAnsi="Arial" w:cs="Arial"/>
          <w:sz w:val="24"/>
          <w:szCs w:val="24"/>
        </w:rPr>
        <w:t>pomieszczeniu magazynowym</w:t>
      </w:r>
      <w:r w:rsidRPr="002C42E9">
        <w:rPr>
          <w:rFonts w:ascii="Arial" w:hAnsi="Arial" w:cs="Arial"/>
          <w:sz w:val="24"/>
          <w:szCs w:val="24"/>
        </w:rPr>
        <w:t xml:space="preserve">, stąd nie zachodzi zjawisko powstawania odcieków z miejsc magazynowania odpadów. Ponadto miejsce ustawienia kontenerów stanowi teren utwardzony, </w:t>
      </w:r>
      <w:r w:rsidR="00DB6415" w:rsidRPr="002C42E9">
        <w:rPr>
          <w:rFonts w:ascii="Arial" w:hAnsi="Arial" w:cs="Arial"/>
          <w:sz w:val="24"/>
          <w:szCs w:val="24"/>
        </w:rPr>
        <w:br/>
      </w:r>
      <w:r w:rsidRPr="002C42E9">
        <w:rPr>
          <w:rFonts w:ascii="Arial" w:hAnsi="Arial" w:cs="Arial"/>
          <w:sz w:val="24"/>
          <w:szCs w:val="24"/>
        </w:rPr>
        <w:t>a w ramach realizacji przedsięwzięcie nie planuje się utwardzania dodatkowych powierzchni. Realizacja planowanego przedsięwzięcia nie będzie mieć żadnego wpływu na ilość i jakość wód opadowych odprowadzanych z terenu nieruchomości</w:t>
      </w:r>
      <w:r w:rsidRPr="002C42E9">
        <w:rPr>
          <w:rFonts w:ascii="Arial" w:eastAsia="Univers-PL" w:hAnsi="Arial" w:cs="Arial"/>
          <w:sz w:val="24"/>
          <w:szCs w:val="24"/>
        </w:rPr>
        <w:t>.</w:t>
      </w:r>
    </w:p>
    <w:p w:rsidR="000C6DAC" w:rsidRPr="002C42E9" w:rsidRDefault="000C6DAC" w:rsidP="002C42E9">
      <w:pPr>
        <w:spacing w:after="0" w:line="360" w:lineRule="auto"/>
        <w:rPr>
          <w:rFonts w:ascii="Arial" w:hAnsi="Arial" w:cs="Arial"/>
          <w:i/>
          <w:sz w:val="24"/>
          <w:szCs w:val="24"/>
          <w:u w:val="single"/>
        </w:rPr>
      </w:pPr>
    </w:p>
    <w:p w:rsidR="000C6DAC" w:rsidRPr="002C42E9" w:rsidRDefault="000C6DAC" w:rsidP="002C42E9">
      <w:pPr>
        <w:spacing w:after="0"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2C42E9">
        <w:rPr>
          <w:rFonts w:ascii="Arial" w:hAnsi="Arial" w:cs="Arial"/>
          <w:i/>
          <w:sz w:val="24"/>
          <w:szCs w:val="24"/>
          <w:u w:val="single"/>
        </w:rPr>
        <w:t>W zakresie emisji hałasu</w:t>
      </w:r>
    </w:p>
    <w:p w:rsidR="000C6DAC" w:rsidRPr="002C42E9" w:rsidRDefault="000C6DAC" w:rsidP="002C42E9">
      <w:pPr>
        <w:spacing w:after="0" w:line="360" w:lineRule="auto"/>
        <w:rPr>
          <w:rFonts w:ascii="Arial" w:hAnsi="Arial" w:cs="Arial"/>
          <w:kern w:val="36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 xml:space="preserve">W przypadku prowadzonej działalności źródłem hałasu będzie praca wózka widłowego z silnikiem diesla o mocy 54 </w:t>
      </w:r>
      <w:proofErr w:type="spellStart"/>
      <w:r w:rsidRPr="002C42E9">
        <w:rPr>
          <w:rFonts w:ascii="Arial" w:hAnsi="Arial" w:cs="Arial"/>
          <w:sz w:val="24"/>
          <w:szCs w:val="24"/>
        </w:rPr>
        <w:t>kW.</w:t>
      </w:r>
      <w:proofErr w:type="spellEnd"/>
      <w:r w:rsidRPr="002C42E9">
        <w:rPr>
          <w:rFonts w:ascii="Arial" w:hAnsi="Arial" w:cs="Arial"/>
          <w:sz w:val="24"/>
          <w:szCs w:val="24"/>
        </w:rPr>
        <w:t xml:space="preserve"> Dopuszczalny poziom mocy </w:t>
      </w:r>
      <w:r w:rsidRPr="002C42E9">
        <w:rPr>
          <w:rStyle w:val="Pogrubienie"/>
          <w:rFonts w:ascii="Arial" w:hAnsi="Arial" w:cs="Arial"/>
          <w:b w:val="0"/>
          <w:sz w:val="24"/>
          <w:szCs w:val="24"/>
        </w:rPr>
        <w:t>akustycznej</w:t>
      </w:r>
      <w:r w:rsidRPr="002C42E9">
        <w:rPr>
          <w:rFonts w:ascii="Arial" w:hAnsi="Arial" w:cs="Arial"/>
          <w:sz w:val="24"/>
          <w:szCs w:val="24"/>
        </w:rPr>
        <w:t xml:space="preserve"> urządzenia określony na podstawie Rozporządzenia Ministra Gospodarki z dnia </w:t>
      </w:r>
      <w:r w:rsidR="00DB6415" w:rsidRPr="002C42E9">
        <w:rPr>
          <w:rFonts w:ascii="Arial" w:hAnsi="Arial" w:cs="Arial"/>
          <w:sz w:val="24"/>
          <w:szCs w:val="24"/>
        </w:rPr>
        <w:br/>
      </w:r>
      <w:r w:rsidRPr="002C42E9">
        <w:rPr>
          <w:rFonts w:ascii="Arial" w:hAnsi="Arial" w:cs="Arial"/>
          <w:sz w:val="24"/>
          <w:szCs w:val="24"/>
        </w:rPr>
        <w:t>21 gru</w:t>
      </w:r>
      <w:r w:rsidR="00DB6415" w:rsidRPr="002C42E9">
        <w:rPr>
          <w:rFonts w:ascii="Arial" w:hAnsi="Arial" w:cs="Arial"/>
          <w:sz w:val="24"/>
          <w:szCs w:val="24"/>
        </w:rPr>
        <w:t>dnia 2005 r.</w:t>
      </w:r>
      <w:r w:rsidRPr="002C42E9">
        <w:rPr>
          <w:rFonts w:ascii="Arial" w:hAnsi="Arial" w:cs="Arial"/>
          <w:sz w:val="24"/>
          <w:szCs w:val="24"/>
        </w:rPr>
        <w:t xml:space="preserve"> w sprawie zasadniczych wymagań dla urządzeń używanych na zewnątrz pomieszczeń w zakresie emisji hałasu do środowiska, wynosi 101 </w:t>
      </w:r>
      <w:proofErr w:type="spellStart"/>
      <w:r w:rsidRPr="002C42E9">
        <w:rPr>
          <w:rFonts w:ascii="Arial" w:hAnsi="Arial" w:cs="Arial"/>
          <w:sz w:val="24"/>
          <w:szCs w:val="24"/>
        </w:rPr>
        <w:t>dB</w:t>
      </w:r>
      <w:proofErr w:type="spellEnd"/>
      <w:r w:rsidRPr="002C42E9">
        <w:rPr>
          <w:rFonts w:ascii="Arial" w:hAnsi="Arial" w:cs="Arial"/>
          <w:sz w:val="24"/>
          <w:szCs w:val="24"/>
        </w:rPr>
        <w:t xml:space="preserve">. Zgodnie z danymi producenta poziom hałasu na stanowisku operatora nie przekracza 83 </w:t>
      </w:r>
      <w:proofErr w:type="spellStart"/>
      <w:r w:rsidRPr="002C42E9">
        <w:rPr>
          <w:rFonts w:ascii="Arial" w:hAnsi="Arial" w:cs="Arial"/>
          <w:sz w:val="24"/>
          <w:szCs w:val="24"/>
        </w:rPr>
        <w:t>dB</w:t>
      </w:r>
      <w:proofErr w:type="spellEnd"/>
      <w:r w:rsidRPr="002C42E9">
        <w:rPr>
          <w:rFonts w:ascii="Arial" w:hAnsi="Arial" w:cs="Arial"/>
          <w:sz w:val="24"/>
          <w:szCs w:val="24"/>
        </w:rPr>
        <w:t xml:space="preserve">. </w:t>
      </w:r>
      <w:r w:rsidRPr="002C42E9">
        <w:rPr>
          <w:rFonts w:ascii="Arial" w:hAnsi="Arial" w:cs="Arial"/>
          <w:kern w:val="36"/>
          <w:sz w:val="24"/>
          <w:szCs w:val="24"/>
        </w:rPr>
        <w:t>Praca wózka widłowego nie spowoduje przekroczenia dopuszczalnych poziomów hałasu</w:t>
      </w:r>
      <w:r w:rsidR="00E84836" w:rsidRPr="002C42E9">
        <w:rPr>
          <w:rFonts w:ascii="Arial" w:hAnsi="Arial" w:cs="Arial"/>
          <w:kern w:val="36"/>
          <w:sz w:val="24"/>
          <w:szCs w:val="24"/>
        </w:rPr>
        <w:t>.</w:t>
      </w:r>
      <w:r w:rsidRPr="002C42E9">
        <w:rPr>
          <w:rFonts w:ascii="Arial" w:hAnsi="Arial" w:cs="Arial"/>
          <w:kern w:val="36"/>
          <w:sz w:val="24"/>
          <w:szCs w:val="24"/>
        </w:rPr>
        <w:t xml:space="preserve"> </w:t>
      </w:r>
    </w:p>
    <w:p w:rsidR="00E84836" w:rsidRPr="002C42E9" w:rsidRDefault="00E84836" w:rsidP="002C42E9">
      <w:pPr>
        <w:spacing w:after="0" w:line="360" w:lineRule="auto"/>
        <w:rPr>
          <w:rFonts w:ascii="Arial" w:hAnsi="Arial" w:cs="Arial"/>
          <w:kern w:val="36"/>
          <w:sz w:val="24"/>
          <w:szCs w:val="24"/>
        </w:rPr>
      </w:pPr>
    </w:p>
    <w:p w:rsidR="000C6DAC" w:rsidRPr="002C42E9" w:rsidRDefault="000C6DAC" w:rsidP="002C42E9">
      <w:pPr>
        <w:spacing w:after="0"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2C42E9">
        <w:rPr>
          <w:rFonts w:ascii="Arial" w:hAnsi="Arial" w:cs="Arial"/>
          <w:i/>
          <w:sz w:val="24"/>
          <w:szCs w:val="24"/>
          <w:u w:val="single"/>
        </w:rPr>
        <w:t>W zakresie gospodarki odpadami</w:t>
      </w:r>
    </w:p>
    <w:p w:rsidR="000C6DAC" w:rsidRPr="002C42E9" w:rsidRDefault="000C6DAC" w:rsidP="002C42E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>Rodzaje odpadów podlegających zbieraniu w związku z zamierzoną działalnością, zestawiono w poniższej tabeli.</w:t>
      </w:r>
    </w:p>
    <w:p w:rsidR="000C6DAC" w:rsidRPr="002C42E9" w:rsidRDefault="000C6DAC" w:rsidP="002C42E9">
      <w:pPr>
        <w:spacing w:after="0"/>
        <w:rPr>
          <w:rFonts w:ascii="Arial" w:hAnsi="Arial" w:cs="Arial"/>
          <w:sz w:val="24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544"/>
        <w:gridCol w:w="5245"/>
      </w:tblGrid>
      <w:tr w:rsidR="000C6DAC" w:rsidRPr="002C42E9" w:rsidTr="003509EB">
        <w:trPr>
          <w:tblHeader/>
        </w:trPr>
        <w:tc>
          <w:tcPr>
            <w:tcW w:w="675" w:type="dxa"/>
            <w:shd w:val="clear" w:color="auto" w:fill="D9D9D9"/>
          </w:tcPr>
          <w:p w:rsidR="000C6DAC" w:rsidRPr="002C42E9" w:rsidRDefault="000C6DAC" w:rsidP="002C42E9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Lp.</w:t>
            </w:r>
          </w:p>
        </w:tc>
        <w:tc>
          <w:tcPr>
            <w:tcW w:w="3544" w:type="dxa"/>
            <w:shd w:val="clear" w:color="auto" w:fill="D9D9D9"/>
          </w:tcPr>
          <w:p w:rsidR="000C6DAC" w:rsidRPr="002C42E9" w:rsidRDefault="000C6DAC" w:rsidP="002C42E9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Kod klasyfikacji odpadów</w:t>
            </w:r>
          </w:p>
          <w:p w:rsidR="000C6DAC" w:rsidRPr="002C42E9" w:rsidRDefault="000C6DAC" w:rsidP="002C42E9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C42E9">
              <w:rPr>
                <w:rFonts w:ascii="Arial" w:hAnsi="Arial" w:cs="Arial"/>
                <w:sz w:val="20"/>
                <w:szCs w:val="20"/>
              </w:rPr>
              <w:t>zgodnie z Rozporządzeniem Ministra Środowiska z dnia 27 września 2001 r. w sprawie katalogu odpadów (Dz. U. Nr 112 poz. 1206 z 2001 r.)</w:t>
            </w:r>
          </w:p>
        </w:tc>
        <w:tc>
          <w:tcPr>
            <w:tcW w:w="5245" w:type="dxa"/>
            <w:shd w:val="clear" w:color="auto" w:fill="D9D9D9"/>
          </w:tcPr>
          <w:p w:rsidR="000C6DAC" w:rsidRPr="002C42E9" w:rsidRDefault="000C6DAC" w:rsidP="002C42E9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Rodzaj odpadów przewidzianych</w:t>
            </w:r>
          </w:p>
          <w:p w:rsidR="000C6DAC" w:rsidRPr="002C42E9" w:rsidRDefault="000C6DAC" w:rsidP="002C42E9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 xml:space="preserve">do zbierania </w:t>
            </w:r>
          </w:p>
        </w:tc>
      </w:tr>
      <w:tr w:rsidR="000C6DAC" w:rsidRPr="002C42E9" w:rsidTr="00E84836">
        <w:tc>
          <w:tcPr>
            <w:tcW w:w="675" w:type="dxa"/>
            <w:vAlign w:val="center"/>
          </w:tcPr>
          <w:p w:rsidR="000C6DAC" w:rsidRPr="002C42E9" w:rsidRDefault="000C6DAC" w:rsidP="002C42E9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1.</w:t>
            </w:r>
          </w:p>
        </w:tc>
        <w:tc>
          <w:tcPr>
            <w:tcW w:w="3544" w:type="dxa"/>
            <w:vAlign w:val="center"/>
          </w:tcPr>
          <w:p w:rsidR="000C6DAC" w:rsidRPr="002C42E9" w:rsidRDefault="000C6DAC" w:rsidP="002C42E9">
            <w:pPr>
              <w:pStyle w:val="Tekstpodstawowywcity"/>
              <w:ind w:firstLine="0"/>
              <w:jc w:val="center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120101</w:t>
            </w:r>
          </w:p>
        </w:tc>
        <w:tc>
          <w:tcPr>
            <w:tcW w:w="5245" w:type="dxa"/>
            <w:vAlign w:val="center"/>
          </w:tcPr>
          <w:p w:rsidR="000C6DAC" w:rsidRPr="002C42E9" w:rsidRDefault="000C6DAC" w:rsidP="002C42E9">
            <w:pPr>
              <w:pStyle w:val="Tekstpodstawowywcity"/>
              <w:ind w:firstLine="0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odpady  z toczenia i piłowania żelaza oraz jego stopów</w:t>
            </w:r>
          </w:p>
        </w:tc>
      </w:tr>
      <w:tr w:rsidR="000C6DAC" w:rsidRPr="002C42E9" w:rsidTr="00E84836">
        <w:tc>
          <w:tcPr>
            <w:tcW w:w="675" w:type="dxa"/>
            <w:vAlign w:val="center"/>
          </w:tcPr>
          <w:p w:rsidR="000C6DAC" w:rsidRPr="002C42E9" w:rsidRDefault="000C6DAC" w:rsidP="002C42E9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2.</w:t>
            </w:r>
          </w:p>
        </w:tc>
        <w:tc>
          <w:tcPr>
            <w:tcW w:w="3544" w:type="dxa"/>
            <w:vAlign w:val="center"/>
          </w:tcPr>
          <w:p w:rsidR="000C6DAC" w:rsidRPr="002C42E9" w:rsidRDefault="000C6DAC" w:rsidP="002C42E9">
            <w:pPr>
              <w:pStyle w:val="Tekstpodstawowywcity"/>
              <w:ind w:firstLine="0"/>
              <w:jc w:val="center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120103</w:t>
            </w:r>
          </w:p>
        </w:tc>
        <w:tc>
          <w:tcPr>
            <w:tcW w:w="5245" w:type="dxa"/>
            <w:vAlign w:val="center"/>
          </w:tcPr>
          <w:p w:rsidR="000C6DAC" w:rsidRPr="002C42E9" w:rsidRDefault="000C6DAC" w:rsidP="002C42E9">
            <w:pPr>
              <w:pStyle w:val="Tekstpodstawowywcity"/>
              <w:ind w:firstLine="0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 xml:space="preserve">odpady  z toczenia i piłowania metali </w:t>
            </w:r>
            <w:r w:rsidRPr="002C42E9">
              <w:rPr>
                <w:rFonts w:ascii="Arial" w:hAnsi="Arial" w:cs="Arial"/>
              </w:rPr>
              <w:lastRenderedPageBreak/>
              <w:t>nieżelaznych</w:t>
            </w:r>
          </w:p>
        </w:tc>
      </w:tr>
      <w:tr w:rsidR="000C6DAC" w:rsidRPr="002C42E9" w:rsidTr="00E84836">
        <w:tc>
          <w:tcPr>
            <w:tcW w:w="675" w:type="dxa"/>
            <w:tcBorders>
              <w:top w:val="single" w:sz="4" w:space="0" w:color="auto"/>
            </w:tcBorders>
            <w:vAlign w:val="center"/>
          </w:tcPr>
          <w:p w:rsidR="000C6DAC" w:rsidRPr="002C42E9" w:rsidRDefault="000C6DAC" w:rsidP="002C42E9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lastRenderedPageBreak/>
              <w:t>3.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vAlign w:val="center"/>
          </w:tcPr>
          <w:p w:rsidR="000C6DAC" w:rsidRPr="002C42E9" w:rsidRDefault="000C6DAC" w:rsidP="002C42E9">
            <w:pPr>
              <w:spacing w:after="0" w:line="360" w:lineRule="auto"/>
              <w:jc w:val="center"/>
              <w:rPr>
                <w:rFonts w:ascii="Arial" w:hAnsi="Arial" w:cs="Arial"/>
                <w:snapToGrid w:val="0"/>
              </w:rPr>
            </w:pPr>
            <w:r w:rsidRPr="002C42E9">
              <w:rPr>
                <w:rFonts w:ascii="Arial" w:hAnsi="Arial" w:cs="Arial"/>
                <w:snapToGrid w:val="0"/>
              </w:rPr>
              <w:t>150104</w:t>
            </w:r>
          </w:p>
        </w:tc>
        <w:tc>
          <w:tcPr>
            <w:tcW w:w="5245" w:type="dxa"/>
            <w:tcBorders>
              <w:top w:val="single" w:sz="4" w:space="0" w:color="auto"/>
            </w:tcBorders>
            <w:vAlign w:val="center"/>
          </w:tcPr>
          <w:p w:rsidR="000C6DAC" w:rsidRPr="002C42E9" w:rsidRDefault="000C6DAC" w:rsidP="002C42E9">
            <w:pPr>
              <w:spacing w:after="0"/>
              <w:rPr>
                <w:rFonts w:ascii="Arial" w:hAnsi="Arial" w:cs="Arial"/>
                <w:snapToGrid w:val="0"/>
              </w:rPr>
            </w:pPr>
            <w:r w:rsidRPr="002C42E9">
              <w:rPr>
                <w:rFonts w:ascii="Arial" w:hAnsi="Arial" w:cs="Arial"/>
                <w:snapToGrid w:val="0"/>
              </w:rPr>
              <w:t>opakowania z metali</w:t>
            </w:r>
          </w:p>
        </w:tc>
      </w:tr>
      <w:tr w:rsidR="00346CC8" w:rsidRPr="002C42E9" w:rsidTr="00E84836">
        <w:tc>
          <w:tcPr>
            <w:tcW w:w="675" w:type="dxa"/>
            <w:vAlign w:val="center"/>
          </w:tcPr>
          <w:p w:rsidR="00346CC8" w:rsidRPr="002C42E9" w:rsidRDefault="00346CC8" w:rsidP="006307CE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3544" w:type="dxa"/>
          </w:tcPr>
          <w:p w:rsidR="00346CC8" w:rsidRPr="002C42E9" w:rsidRDefault="00346CC8" w:rsidP="006307CE">
            <w:pPr>
              <w:snapToGrid w:val="0"/>
              <w:spacing w:after="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160117</w:t>
            </w:r>
          </w:p>
        </w:tc>
        <w:tc>
          <w:tcPr>
            <w:tcW w:w="5245" w:type="dxa"/>
          </w:tcPr>
          <w:p w:rsidR="00346CC8" w:rsidRPr="003A2291" w:rsidRDefault="00346CC8" w:rsidP="006307CE">
            <w:pPr>
              <w:snapToGrid w:val="0"/>
              <w:rPr>
                <w:rFonts w:ascii="Arial" w:hAnsi="Arial" w:cs="Arial"/>
              </w:rPr>
            </w:pPr>
            <w:r w:rsidRPr="003A2291">
              <w:rPr>
                <w:rFonts w:ascii="Arial" w:hAnsi="Arial" w:cs="Arial"/>
              </w:rPr>
              <w:t>metale żelazne</w:t>
            </w:r>
          </w:p>
        </w:tc>
      </w:tr>
      <w:tr w:rsidR="00346CC8" w:rsidRPr="002C42E9" w:rsidTr="00E84836">
        <w:tc>
          <w:tcPr>
            <w:tcW w:w="675" w:type="dxa"/>
            <w:vAlign w:val="center"/>
          </w:tcPr>
          <w:p w:rsidR="00346CC8" w:rsidRPr="002C42E9" w:rsidRDefault="00346CC8" w:rsidP="006307CE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3544" w:type="dxa"/>
          </w:tcPr>
          <w:p w:rsidR="00346CC8" w:rsidRPr="002C42E9" w:rsidRDefault="00346CC8" w:rsidP="006307CE">
            <w:pPr>
              <w:snapToGrid w:val="0"/>
              <w:spacing w:after="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160118</w:t>
            </w:r>
          </w:p>
        </w:tc>
        <w:tc>
          <w:tcPr>
            <w:tcW w:w="5245" w:type="dxa"/>
          </w:tcPr>
          <w:p w:rsidR="00346CC8" w:rsidRPr="003A2291" w:rsidRDefault="00346CC8" w:rsidP="006307CE">
            <w:pPr>
              <w:snapToGrid w:val="0"/>
              <w:rPr>
                <w:rFonts w:ascii="Arial" w:hAnsi="Arial" w:cs="Arial"/>
              </w:rPr>
            </w:pPr>
            <w:r w:rsidRPr="003A2291">
              <w:rPr>
                <w:rFonts w:ascii="Arial" w:hAnsi="Arial" w:cs="Arial"/>
              </w:rPr>
              <w:t>metale nieżelazne</w:t>
            </w:r>
          </w:p>
        </w:tc>
      </w:tr>
      <w:tr w:rsidR="00346CC8" w:rsidRPr="002C42E9" w:rsidTr="00E84836">
        <w:tc>
          <w:tcPr>
            <w:tcW w:w="675" w:type="dxa"/>
            <w:vAlign w:val="center"/>
          </w:tcPr>
          <w:p w:rsidR="00346CC8" w:rsidRPr="002C42E9" w:rsidRDefault="00346CC8" w:rsidP="006307CE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Pr="002C42E9">
              <w:rPr>
                <w:rFonts w:ascii="Arial" w:hAnsi="Arial" w:cs="Arial"/>
              </w:rPr>
              <w:t>.</w:t>
            </w:r>
          </w:p>
        </w:tc>
        <w:tc>
          <w:tcPr>
            <w:tcW w:w="3544" w:type="dxa"/>
          </w:tcPr>
          <w:p w:rsidR="00346CC8" w:rsidRPr="002C42E9" w:rsidRDefault="00346CC8" w:rsidP="006307CE">
            <w:pPr>
              <w:snapToGrid w:val="0"/>
              <w:spacing w:after="0" w:line="360" w:lineRule="auto"/>
              <w:jc w:val="center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160601*</w:t>
            </w:r>
          </w:p>
        </w:tc>
        <w:tc>
          <w:tcPr>
            <w:tcW w:w="5245" w:type="dxa"/>
          </w:tcPr>
          <w:p w:rsidR="00346CC8" w:rsidRPr="002C42E9" w:rsidRDefault="00346CC8" w:rsidP="006307CE">
            <w:pPr>
              <w:snapToGrid w:val="0"/>
              <w:spacing w:after="0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baterie i akumulatory ołowiowe</w:t>
            </w:r>
          </w:p>
        </w:tc>
      </w:tr>
      <w:tr w:rsidR="00346CC8" w:rsidRPr="002C42E9" w:rsidTr="00E84836">
        <w:tc>
          <w:tcPr>
            <w:tcW w:w="675" w:type="dxa"/>
            <w:vAlign w:val="center"/>
          </w:tcPr>
          <w:p w:rsidR="00346CC8" w:rsidRPr="002C42E9" w:rsidRDefault="00346CC8" w:rsidP="006307CE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7.</w:t>
            </w:r>
          </w:p>
        </w:tc>
        <w:tc>
          <w:tcPr>
            <w:tcW w:w="3544" w:type="dxa"/>
            <w:vAlign w:val="center"/>
          </w:tcPr>
          <w:p w:rsidR="00346CC8" w:rsidRPr="002C42E9" w:rsidRDefault="00346CC8" w:rsidP="006307CE">
            <w:pPr>
              <w:pStyle w:val="Tekstpodstawowywcity"/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160801</w:t>
            </w:r>
          </w:p>
        </w:tc>
        <w:tc>
          <w:tcPr>
            <w:tcW w:w="5245" w:type="dxa"/>
            <w:vAlign w:val="center"/>
          </w:tcPr>
          <w:p w:rsidR="00346CC8" w:rsidRPr="002C42E9" w:rsidRDefault="00346CC8" w:rsidP="006307CE">
            <w:pPr>
              <w:pStyle w:val="Tekstpodstawowywcity"/>
              <w:spacing w:line="240" w:lineRule="auto"/>
              <w:ind w:firstLine="0"/>
              <w:rPr>
                <w:rFonts w:ascii="Arial" w:hAnsi="Arial" w:cs="Arial"/>
              </w:rPr>
            </w:pPr>
            <w:r w:rsidRPr="003A2291">
              <w:rPr>
                <w:rFonts w:ascii="Arial" w:hAnsi="Arial" w:cs="Arial"/>
              </w:rPr>
              <w:t xml:space="preserve">zużyte katalizatory zawierające złoto, srebro, ren, rod, pallad, iryd lub platynę </w:t>
            </w:r>
            <w:r>
              <w:rPr>
                <w:rFonts w:ascii="Arial" w:hAnsi="Arial" w:cs="Arial"/>
              </w:rPr>
              <w:br/>
            </w:r>
            <w:r w:rsidRPr="003A2291">
              <w:rPr>
                <w:rFonts w:ascii="Arial" w:hAnsi="Arial" w:cs="Arial"/>
              </w:rPr>
              <w:t>(z wyłączeniem 16 08 07)</w:t>
            </w:r>
          </w:p>
        </w:tc>
      </w:tr>
      <w:tr w:rsidR="00346CC8" w:rsidRPr="002C42E9" w:rsidTr="00E84836">
        <w:tc>
          <w:tcPr>
            <w:tcW w:w="675" w:type="dxa"/>
            <w:vAlign w:val="center"/>
          </w:tcPr>
          <w:p w:rsidR="00346CC8" w:rsidRPr="002C42E9" w:rsidRDefault="00346CC8" w:rsidP="006307CE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8.</w:t>
            </w:r>
          </w:p>
        </w:tc>
        <w:tc>
          <w:tcPr>
            <w:tcW w:w="3544" w:type="dxa"/>
            <w:vAlign w:val="center"/>
          </w:tcPr>
          <w:p w:rsidR="00346CC8" w:rsidRPr="002C42E9" w:rsidRDefault="00346CC8" w:rsidP="002C42E9">
            <w:pPr>
              <w:pStyle w:val="Tekstpodstawowywcity"/>
              <w:ind w:firstLine="0"/>
              <w:jc w:val="center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170401</w:t>
            </w:r>
          </w:p>
        </w:tc>
        <w:tc>
          <w:tcPr>
            <w:tcW w:w="5245" w:type="dxa"/>
            <w:vAlign w:val="center"/>
          </w:tcPr>
          <w:p w:rsidR="00346CC8" w:rsidRPr="002C42E9" w:rsidRDefault="00346CC8" w:rsidP="002C42E9">
            <w:pPr>
              <w:pStyle w:val="Tekstpodstawowywcity"/>
              <w:ind w:firstLine="0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miedź, brąz, mosiądz</w:t>
            </w:r>
          </w:p>
        </w:tc>
      </w:tr>
      <w:tr w:rsidR="00346CC8" w:rsidRPr="002C42E9" w:rsidTr="00E84836">
        <w:tc>
          <w:tcPr>
            <w:tcW w:w="675" w:type="dxa"/>
            <w:vAlign w:val="center"/>
          </w:tcPr>
          <w:p w:rsidR="00346CC8" w:rsidRPr="002C42E9" w:rsidRDefault="00346CC8" w:rsidP="006307CE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9.</w:t>
            </w:r>
          </w:p>
        </w:tc>
        <w:tc>
          <w:tcPr>
            <w:tcW w:w="3544" w:type="dxa"/>
            <w:vAlign w:val="center"/>
          </w:tcPr>
          <w:p w:rsidR="00346CC8" w:rsidRPr="002C42E9" w:rsidRDefault="00346CC8" w:rsidP="002C42E9">
            <w:pPr>
              <w:pStyle w:val="Tekstpodstawowywcity"/>
              <w:ind w:firstLine="0"/>
              <w:jc w:val="center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170402</w:t>
            </w:r>
          </w:p>
        </w:tc>
        <w:tc>
          <w:tcPr>
            <w:tcW w:w="5245" w:type="dxa"/>
            <w:vAlign w:val="center"/>
          </w:tcPr>
          <w:p w:rsidR="00346CC8" w:rsidRPr="002C42E9" w:rsidRDefault="00346CC8" w:rsidP="002C42E9">
            <w:pPr>
              <w:pStyle w:val="Tekstpodstawowywcity"/>
              <w:ind w:firstLine="0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aluminium</w:t>
            </w:r>
          </w:p>
        </w:tc>
      </w:tr>
      <w:tr w:rsidR="00346CC8" w:rsidRPr="002C42E9" w:rsidTr="00E84836">
        <w:tc>
          <w:tcPr>
            <w:tcW w:w="675" w:type="dxa"/>
            <w:vAlign w:val="center"/>
          </w:tcPr>
          <w:p w:rsidR="00346CC8" w:rsidRPr="002C42E9" w:rsidRDefault="00346CC8" w:rsidP="006307CE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10.</w:t>
            </w:r>
          </w:p>
        </w:tc>
        <w:tc>
          <w:tcPr>
            <w:tcW w:w="3544" w:type="dxa"/>
            <w:vAlign w:val="center"/>
          </w:tcPr>
          <w:p w:rsidR="00346CC8" w:rsidRPr="002C42E9" w:rsidRDefault="00346CC8" w:rsidP="002C42E9">
            <w:pPr>
              <w:pStyle w:val="Tekstpodstawowywcity"/>
              <w:ind w:firstLine="0"/>
              <w:jc w:val="center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170403</w:t>
            </w:r>
          </w:p>
        </w:tc>
        <w:tc>
          <w:tcPr>
            <w:tcW w:w="5245" w:type="dxa"/>
            <w:vAlign w:val="center"/>
          </w:tcPr>
          <w:p w:rsidR="00346CC8" w:rsidRPr="002C42E9" w:rsidRDefault="00346CC8" w:rsidP="002C42E9">
            <w:pPr>
              <w:pStyle w:val="Tekstpodstawowywcity"/>
              <w:ind w:firstLine="0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ołów</w:t>
            </w:r>
          </w:p>
        </w:tc>
      </w:tr>
      <w:tr w:rsidR="00346CC8" w:rsidRPr="002C42E9" w:rsidTr="00E84836">
        <w:tc>
          <w:tcPr>
            <w:tcW w:w="675" w:type="dxa"/>
            <w:vAlign w:val="center"/>
          </w:tcPr>
          <w:p w:rsidR="00346CC8" w:rsidRPr="002C42E9" w:rsidRDefault="00346CC8" w:rsidP="006307CE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11.</w:t>
            </w:r>
          </w:p>
        </w:tc>
        <w:tc>
          <w:tcPr>
            <w:tcW w:w="3544" w:type="dxa"/>
            <w:vAlign w:val="center"/>
          </w:tcPr>
          <w:p w:rsidR="00346CC8" w:rsidRPr="002C42E9" w:rsidRDefault="00346CC8" w:rsidP="002C42E9">
            <w:pPr>
              <w:pStyle w:val="Tekstpodstawowywcity"/>
              <w:ind w:firstLine="0"/>
              <w:jc w:val="center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170404</w:t>
            </w:r>
          </w:p>
        </w:tc>
        <w:tc>
          <w:tcPr>
            <w:tcW w:w="5245" w:type="dxa"/>
            <w:vAlign w:val="center"/>
          </w:tcPr>
          <w:p w:rsidR="00346CC8" w:rsidRPr="002C42E9" w:rsidRDefault="00346CC8" w:rsidP="002C42E9">
            <w:pPr>
              <w:pStyle w:val="Tekstpodstawowywcity"/>
              <w:ind w:firstLine="0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cynk</w:t>
            </w:r>
          </w:p>
        </w:tc>
      </w:tr>
      <w:tr w:rsidR="00346CC8" w:rsidRPr="002C42E9" w:rsidTr="00E84836"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:rsidR="00346CC8" w:rsidRPr="002C42E9" w:rsidRDefault="00346CC8" w:rsidP="006307CE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12.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346CC8" w:rsidRPr="002C42E9" w:rsidRDefault="00346CC8" w:rsidP="002C42E9">
            <w:pPr>
              <w:pStyle w:val="Tekstpodstawowywcity"/>
              <w:ind w:firstLine="0"/>
              <w:jc w:val="center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170405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346CC8" w:rsidRPr="002C42E9" w:rsidRDefault="00346CC8" w:rsidP="002C42E9">
            <w:pPr>
              <w:pStyle w:val="Tekstpodstawowywcity"/>
              <w:ind w:firstLine="0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 xml:space="preserve">żelazo i stal </w:t>
            </w:r>
          </w:p>
        </w:tc>
      </w:tr>
      <w:tr w:rsidR="00346CC8" w:rsidRPr="002C42E9" w:rsidTr="00E84836"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:rsidR="00346CC8" w:rsidRPr="002C42E9" w:rsidRDefault="00346CC8" w:rsidP="006307CE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13.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346CC8" w:rsidRPr="002C42E9" w:rsidRDefault="00346CC8" w:rsidP="002C42E9">
            <w:pPr>
              <w:pStyle w:val="Tekstpodstawowywcity"/>
              <w:ind w:firstLine="0"/>
              <w:jc w:val="center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170406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346CC8" w:rsidRPr="002C42E9" w:rsidRDefault="00346CC8" w:rsidP="002C42E9">
            <w:pPr>
              <w:pStyle w:val="Tekstpodstawowywcity"/>
              <w:ind w:firstLine="0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cyna</w:t>
            </w:r>
          </w:p>
        </w:tc>
      </w:tr>
      <w:tr w:rsidR="00346CC8" w:rsidRPr="002C42E9" w:rsidTr="00E84836">
        <w:tc>
          <w:tcPr>
            <w:tcW w:w="675" w:type="dxa"/>
            <w:vAlign w:val="center"/>
          </w:tcPr>
          <w:p w:rsidR="00346CC8" w:rsidRPr="002C42E9" w:rsidRDefault="00346CC8" w:rsidP="006307CE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14.</w:t>
            </w:r>
          </w:p>
        </w:tc>
        <w:tc>
          <w:tcPr>
            <w:tcW w:w="3544" w:type="dxa"/>
            <w:vAlign w:val="center"/>
          </w:tcPr>
          <w:p w:rsidR="00346CC8" w:rsidRPr="002C42E9" w:rsidRDefault="00346CC8" w:rsidP="002C42E9">
            <w:pPr>
              <w:pStyle w:val="Tekstpodstawowywcity"/>
              <w:ind w:firstLine="0"/>
              <w:jc w:val="center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170407</w:t>
            </w:r>
          </w:p>
        </w:tc>
        <w:tc>
          <w:tcPr>
            <w:tcW w:w="5245" w:type="dxa"/>
            <w:vAlign w:val="center"/>
          </w:tcPr>
          <w:p w:rsidR="00346CC8" w:rsidRPr="002C42E9" w:rsidRDefault="00346CC8" w:rsidP="002C42E9">
            <w:pPr>
              <w:pStyle w:val="Tekstpodstawowywcity"/>
              <w:ind w:firstLine="0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mieszaniny metali</w:t>
            </w:r>
          </w:p>
        </w:tc>
      </w:tr>
      <w:tr w:rsidR="00346CC8" w:rsidRPr="002C42E9" w:rsidTr="00E84836">
        <w:tc>
          <w:tcPr>
            <w:tcW w:w="675" w:type="dxa"/>
            <w:vAlign w:val="center"/>
          </w:tcPr>
          <w:p w:rsidR="00346CC8" w:rsidRPr="002C42E9" w:rsidRDefault="00346CC8" w:rsidP="002C42E9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Pr="002C42E9">
              <w:rPr>
                <w:rFonts w:ascii="Arial" w:hAnsi="Arial" w:cs="Arial"/>
              </w:rPr>
              <w:t>.</w:t>
            </w:r>
          </w:p>
        </w:tc>
        <w:tc>
          <w:tcPr>
            <w:tcW w:w="3544" w:type="dxa"/>
            <w:vAlign w:val="center"/>
          </w:tcPr>
          <w:p w:rsidR="00346CC8" w:rsidRPr="002C42E9" w:rsidRDefault="00346CC8" w:rsidP="002C42E9">
            <w:pPr>
              <w:pStyle w:val="Tekstpodstawowywcity"/>
              <w:ind w:firstLine="0"/>
              <w:jc w:val="center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170411</w:t>
            </w:r>
          </w:p>
        </w:tc>
        <w:tc>
          <w:tcPr>
            <w:tcW w:w="5245" w:type="dxa"/>
            <w:vAlign w:val="center"/>
          </w:tcPr>
          <w:p w:rsidR="00346CC8" w:rsidRPr="002C42E9" w:rsidRDefault="00346CC8" w:rsidP="002C42E9">
            <w:pPr>
              <w:pStyle w:val="Tekstpodstawowywcity"/>
              <w:ind w:firstLine="0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kable inne niż wymienione w 170410</w:t>
            </w:r>
          </w:p>
        </w:tc>
      </w:tr>
      <w:tr w:rsidR="00346CC8" w:rsidRPr="002C42E9" w:rsidTr="00E84836"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:rsidR="00346CC8" w:rsidRPr="002C42E9" w:rsidRDefault="00346CC8" w:rsidP="002C42E9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  <w:r w:rsidRPr="002C42E9">
              <w:rPr>
                <w:rFonts w:ascii="Arial" w:hAnsi="Arial" w:cs="Arial"/>
              </w:rPr>
              <w:t>.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346CC8" w:rsidRPr="002C42E9" w:rsidRDefault="00346CC8" w:rsidP="002C42E9">
            <w:pPr>
              <w:pStyle w:val="Tekstpodstawowywcity"/>
              <w:ind w:firstLine="0"/>
              <w:jc w:val="center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191001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346CC8" w:rsidRPr="002C42E9" w:rsidRDefault="00346CC8" w:rsidP="002C42E9">
            <w:pPr>
              <w:pStyle w:val="Tekstpodstawowywcity"/>
              <w:ind w:firstLine="0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odpady żelaza i stali</w:t>
            </w:r>
          </w:p>
        </w:tc>
      </w:tr>
      <w:tr w:rsidR="00346CC8" w:rsidRPr="002C42E9" w:rsidTr="00E84836">
        <w:tc>
          <w:tcPr>
            <w:tcW w:w="675" w:type="dxa"/>
            <w:vAlign w:val="center"/>
          </w:tcPr>
          <w:p w:rsidR="00346CC8" w:rsidRPr="002C42E9" w:rsidRDefault="00346CC8" w:rsidP="002C42E9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  <w:r w:rsidRPr="002C42E9">
              <w:rPr>
                <w:rFonts w:ascii="Arial" w:hAnsi="Arial" w:cs="Arial"/>
              </w:rPr>
              <w:t>.</w:t>
            </w:r>
          </w:p>
        </w:tc>
        <w:tc>
          <w:tcPr>
            <w:tcW w:w="3544" w:type="dxa"/>
            <w:vAlign w:val="center"/>
          </w:tcPr>
          <w:p w:rsidR="00346CC8" w:rsidRPr="002C42E9" w:rsidRDefault="00346CC8" w:rsidP="002C42E9">
            <w:pPr>
              <w:pStyle w:val="Tekstpodstawowywcity"/>
              <w:ind w:firstLine="0"/>
              <w:jc w:val="center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191002</w:t>
            </w:r>
          </w:p>
        </w:tc>
        <w:tc>
          <w:tcPr>
            <w:tcW w:w="5245" w:type="dxa"/>
            <w:vAlign w:val="center"/>
          </w:tcPr>
          <w:p w:rsidR="00346CC8" w:rsidRPr="002C42E9" w:rsidRDefault="00346CC8" w:rsidP="002C42E9">
            <w:pPr>
              <w:pStyle w:val="Nagwek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odpady metali nieżelaznych</w:t>
            </w:r>
          </w:p>
        </w:tc>
      </w:tr>
      <w:tr w:rsidR="00346CC8" w:rsidRPr="002C42E9" w:rsidTr="00E84836">
        <w:tc>
          <w:tcPr>
            <w:tcW w:w="675" w:type="dxa"/>
            <w:vAlign w:val="center"/>
          </w:tcPr>
          <w:p w:rsidR="00346CC8" w:rsidRPr="002C42E9" w:rsidRDefault="00346CC8" w:rsidP="002C42E9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  <w:r w:rsidRPr="002C42E9">
              <w:rPr>
                <w:rFonts w:ascii="Arial" w:hAnsi="Arial" w:cs="Arial"/>
              </w:rPr>
              <w:t>.</w:t>
            </w:r>
          </w:p>
        </w:tc>
        <w:tc>
          <w:tcPr>
            <w:tcW w:w="3544" w:type="dxa"/>
            <w:vAlign w:val="center"/>
          </w:tcPr>
          <w:p w:rsidR="00346CC8" w:rsidRPr="002C42E9" w:rsidRDefault="00346CC8" w:rsidP="002C42E9">
            <w:pPr>
              <w:pStyle w:val="Tekstpodstawowywcity"/>
              <w:ind w:firstLine="0"/>
              <w:jc w:val="center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191202</w:t>
            </w:r>
          </w:p>
        </w:tc>
        <w:tc>
          <w:tcPr>
            <w:tcW w:w="5245" w:type="dxa"/>
            <w:vAlign w:val="center"/>
          </w:tcPr>
          <w:p w:rsidR="00346CC8" w:rsidRPr="002C42E9" w:rsidRDefault="00346CC8" w:rsidP="002C42E9">
            <w:pPr>
              <w:pStyle w:val="Tekstpodstawowywcity"/>
              <w:ind w:firstLine="0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metale żelazne</w:t>
            </w:r>
          </w:p>
        </w:tc>
      </w:tr>
      <w:tr w:rsidR="00346CC8" w:rsidRPr="002C42E9" w:rsidTr="00E84836">
        <w:tc>
          <w:tcPr>
            <w:tcW w:w="675" w:type="dxa"/>
            <w:vAlign w:val="center"/>
          </w:tcPr>
          <w:p w:rsidR="00346CC8" w:rsidRPr="002C42E9" w:rsidRDefault="00346CC8" w:rsidP="002C42E9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  <w:r w:rsidRPr="002C42E9">
              <w:rPr>
                <w:rFonts w:ascii="Arial" w:hAnsi="Arial" w:cs="Arial"/>
              </w:rPr>
              <w:t>.</w:t>
            </w:r>
          </w:p>
        </w:tc>
        <w:tc>
          <w:tcPr>
            <w:tcW w:w="3544" w:type="dxa"/>
            <w:vAlign w:val="center"/>
          </w:tcPr>
          <w:p w:rsidR="00346CC8" w:rsidRPr="002C42E9" w:rsidRDefault="00346CC8" w:rsidP="002C42E9">
            <w:pPr>
              <w:pStyle w:val="Tekstpodstawowywcity"/>
              <w:ind w:firstLine="0"/>
              <w:jc w:val="center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191203</w:t>
            </w:r>
          </w:p>
        </w:tc>
        <w:tc>
          <w:tcPr>
            <w:tcW w:w="5245" w:type="dxa"/>
            <w:vAlign w:val="center"/>
          </w:tcPr>
          <w:p w:rsidR="00346CC8" w:rsidRPr="002C42E9" w:rsidRDefault="00346CC8" w:rsidP="002C42E9">
            <w:pPr>
              <w:pStyle w:val="Tekstpodstawowywcity"/>
              <w:ind w:firstLine="0"/>
              <w:rPr>
                <w:rFonts w:ascii="Arial" w:hAnsi="Arial" w:cs="Arial"/>
              </w:rPr>
            </w:pPr>
            <w:r w:rsidRPr="002C42E9">
              <w:rPr>
                <w:rFonts w:ascii="Arial" w:hAnsi="Arial" w:cs="Arial"/>
              </w:rPr>
              <w:t>metale nieżelazne</w:t>
            </w:r>
          </w:p>
        </w:tc>
      </w:tr>
    </w:tbl>
    <w:p w:rsidR="000C6DAC" w:rsidRPr="002C42E9" w:rsidRDefault="000C6DAC" w:rsidP="002C42E9">
      <w:pPr>
        <w:spacing w:after="0"/>
        <w:rPr>
          <w:rFonts w:ascii="Arial" w:hAnsi="Arial" w:cs="Arial"/>
          <w:sz w:val="24"/>
          <w:szCs w:val="24"/>
        </w:rPr>
      </w:pPr>
    </w:p>
    <w:p w:rsidR="000C6DAC" w:rsidRPr="002C42E9" w:rsidRDefault="000C6DAC" w:rsidP="002C42E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>Wszystkie zebrane na terenie planowanego obiektu odpady magazynowane będą</w:t>
      </w:r>
      <w:r w:rsidRPr="002C42E9">
        <w:rPr>
          <w:rFonts w:ascii="Arial" w:hAnsi="Arial" w:cs="Arial"/>
          <w:sz w:val="24"/>
          <w:szCs w:val="24"/>
        </w:rPr>
        <w:br/>
        <w:t>w wyznaczonych i odpowiednio oznakowanych miejscach w sposób selektywny do czasu przekazania ich odbiorcy zewnętrznemu.</w:t>
      </w:r>
    </w:p>
    <w:p w:rsidR="000C6DAC" w:rsidRDefault="000C6DAC" w:rsidP="002C42E9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>Wszystkie zebrane odpady zostaną przekazane do odzysku, a w razie braku możliwości odzysku do unieszkodliwienia, innym posiadaczom odpadów posiadającym zezwolenia / pozwolenia właściwych organów na gospodarowanie tymi odpadami.</w:t>
      </w:r>
    </w:p>
    <w:p w:rsidR="009104AD" w:rsidRPr="002C42E9" w:rsidRDefault="009104AD" w:rsidP="002C42E9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0C6DAC" w:rsidRPr="002C42E9" w:rsidRDefault="000C6DAC" w:rsidP="002C42E9">
      <w:pPr>
        <w:pStyle w:val="Akapitzlist"/>
        <w:keepNext/>
        <w:numPr>
          <w:ilvl w:val="0"/>
          <w:numId w:val="24"/>
        </w:numPr>
        <w:spacing w:after="0" w:line="360" w:lineRule="auto"/>
        <w:ind w:left="284" w:hanging="284"/>
        <w:outlineLvl w:val="0"/>
        <w:rPr>
          <w:rFonts w:ascii="Arial" w:hAnsi="Arial" w:cs="Arial"/>
          <w:b/>
          <w:bCs/>
          <w:kern w:val="36"/>
          <w:sz w:val="24"/>
          <w:szCs w:val="24"/>
        </w:rPr>
      </w:pPr>
      <w:r w:rsidRPr="002C42E9">
        <w:rPr>
          <w:rFonts w:ascii="Arial" w:hAnsi="Arial" w:cs="Arial"/>
          <w:b/>
          <w:bCs/>
          <w:kern w:val="36"/>
          <w:sz w:val="24"/>
          <w:szCs w:val="24"/>
        </w:rPr>
        <w:lastRenderedPageBreak/>
        <w:t>Możliwe transgraniczne oddziaływanie na środowisko</w:t>
      </w:r>
    </w:p>
    <w:p w:rsidR="00E84836" w:rsidRPr="002C42E9" w:rsidRDefault="00E84836" w:rsidP="002C42E9">
      <w:pPr>
        <w:pStyle w:val="Akapitzlist"/>
        <w:keepNext/>
        <w:spacing w:after="0" w:line="360" w:lineRule="auto"/>
        <w:ind w:left="284"/>
        <w:outlineLvl w:val="0"/>
        <w:rPr>
          <w:rFonts w:ascii="Arial" w:hAnsi="Arial" w:cs="Arial"/>
          <w:b/>
          <w:bCs/>
          <w:kern w:val="36"/>
          <w:sz w:val="24"/>
          <w:szCs w:val="24"/>
        </w:rPr>
      </w:pPr>
    </w:p>
    <w:p w:rsidR="000C6DAC" w:rsidRDefault="000C6DAC" w:rsidP="002C42E9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2C42E9">
        <w:rPr>
          <w:rFonts w:ascii="Arial" w:hAnsi="Arial" w:cs="Arial"/>
          <w:sz w:val="24"/>
          <w:szCs w:val="24"/>
        </w:rPr>
        <w:t>Planowana przedsięwzięcie nie będzie źródłem transgranicznego oddziaływania na środowisko.</w:t>
      </w:r>
    </w:p>
    <w:p w:rsidR="003509EB" w:rsidRPr="002C42E9" w:rsidRDefault="003509EB" w:rsidP="002C42E9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0C6DAC" w:rsidRPr="002C42E9" w:rsidRDefault="000C6DAC" w:rsidP="002C42E9">
      <w:pPr>
        <w:pStyle w:val="Akapitzlist"/>
        <w:keepNext/>
        <w:numPr>
          <w:ilvl w:val="0"/>
          <w:numId w:val="24"/>
        </w:numPr>
        <w:spacing w:after="0" w:line="360" w:lineRule="auto"/>
        <w:ind w:left="284" w:hanging="284"/>
        <w:outlineLvl w:val="0"/>
        <w:rPr>
          <w:rFonts w:ascii="Arial" w:hAnsi="Arial" w:cs="Arial"/>
          <w:b/>
          <w:bCs/>
          <w:kern w:val="36"/>
          <w:sz w:val="24"/>
          <w:szCs w:val="24"/>
        </w:rPr>
      </w:pPr>
      <w:r w:rsidRPr="002C42E9">
        <w:rPr>
          <w:rFonts w:ascii="Arial" w:hAnsi="Arial" w:cs="Arial"/>
          <w:b/>
          <w:bCs/>
          <w:kern w:val="36"/>
          <w:sz w:val="24"/>
          <w:szCs w:val="24"/>
        </w:rPr>
        <w:t xml:space="preserve">Obszary podlegające ochronie na podstawie ustawy </w:t>
      </w:r>
      <w:r w:rsidRPr="002C42E9">
        <w:rPr>
          <w:rFonts w:ascii="Arial" w:hAnsi="Arial" w:cs="Arial"/>
          <w:b/>
          <w:bCs/>
          <w:kern w:val="36"/>
          <w:sz w:val="24"/>
          <w:szCs w:val="24"/>
        </w:rPr>
        <w:br/>
        <w:t>z dnia 16 kwietnia 2004 r. o ochronie przyrody, znajdujących się w zasięgu znaczącego oddziaływania przedsięwzięcia</w:t>
      </w:r>
    </w:p>
    <w:p w:rsidR="000C6DAC" w:rsidRPr="002C42E9" w:rsidRDefault="000C6DAC" w:rsidP="002C42E9">
      <w:pPr>
        <w:pStyle w:val="Nagwek1"/>
        <w:spacing w:before="0" w:beforeAutospacing="0" w:after="0" w:line="360" w:lineRule="auto"/>
        <w:rPr>
          <w:rFonts w:ascii="Arial" w:hAnsi="Arial" w:cs="Arial"/>
          <w:sz w:val="24"/>
          <w:szCs w:val="24"/>
        </w:rPr>
      </w:pPr>
    </w:p>
    <w:p w:rsidR="000C6DAC" w:rsidRPr="002C42E9" w:rsidRDefault="000C6DAC" w:rsidP="002C42E9">
      <w:pPr>
        <w:pStyle w:val="Tekstpodstawowywcity2"/>
        <w:spacing w:after="0" w:line="360" w:lineRule="auto"/>
        <w:ind w:left="0"/>
        <w:jc w:val="both"/>
        <w:rPr>
          <w:rFonts w:ascii="Arial" w:hAnsi="Arial" w:cs="Arial"/>
        </w:rPr>
      </w:pPr>
      <w:r w:rsidRPr="002C42E9">
        <w:rPr>
          <w:rFonts w:ascii="Arial" w:hAnsi="Arial" w:cs="Arial"/>
        </w:rPr>
        <w:t xml:space="preserve">Teren nie posiada walorów krajobrazowych ani chronionej roślinności, nie kwalifikuje się do obszarów ochrony krajobrazu – zgodnie z ustaleniami Rozporządzenia Wojewody Warmińsko – Mazurskiego Nr 21 z dnia 14.04.2003 r. Przedmiotowy teren nie jest objęty formami ochrony przyrody w myśl ustawy z dn. 16.04.2004 r. </w:t>
      </w:r>
      <w:r w:rsidR="00E84836" w:rsidRPr="002C42E9">
        <w:rPr>
          <w:rFonts w:ascii="Arial" w:hAnsi="Arial" w:cs="Arial"/>
        </w:rPr>
        <w:br/>
      </w:r>
      <w:r w:rsidRPr="002C42E9">
        <w:rPr>
          <w:rFonts w:ascii="Arial" w:hAnsi="Arial" w:cs="Arial"/>
        </w:rPr>
        <w:t xml:space="preserve">o ochronie przyrody (Dz. U. Nr 92/2004 r.) oraz nie znajduje się na obszarach Natura 2000 wymienionych w załączniku Nr 2 do rozporządzenia Ministra Środowiska z dnia 21 lipca 2004 r. w sprawie specjalnej ochrony ptaków Natura 2000 (Dz. U. </w:t>
      </w:r>
      <w:r w:rsidR="00E84836" w:rsidRPr="002C42E9">
        <w:rPr>
          <w:rFonts w:ascii="Arial" w:hAnsi="Arial" w:cs="Arial"/>
        </w:rPr>
        <w:br/>
      </w:r>
      <w:r w:rsidRPr="002C42E9">
        <w:rPr>
          <w:rFonts w:ascii="Arial" w:hAnsi="Arial" w:cs="Arial"/>
        </w:rPr>
        <w:t>Nr 229/2004 poz. 2313). Analizowany teren nie podlega ochronie w myśl ustawy</w:t>
      </w:r>
      <w:r w:rsidR="00DB6415" w:rsidRPr="002C42E9">
        <w:rPr>
          <w:rFonts w:ascii="Arial" w:hAnsi="Arial" w:cs="Arial"/>
        </w:rPr>
        <w:br/>
      </w:r>
      <w:r w:rsidRPr="002C42E9">
        <w:rPr>
          <w:rFonts w:ascii="Arial" w:hAnsi="Arial" w:cs="Arial"/>
        </w:rPr>
        <w:t xml:space="preserve">z dnia 23.07.2003 r. o ochronie zabytków i opiece nad zabytkami (Dz. U. </w:t>
      </w:r>
      <w:r w:rsidR="00346CC8">
        <w:rPr>
          <w:rFonts w:ascii="Arial" w:hAnsi="Arial" w:cs="Arial"/>
          <w:lang w:val="pl-PL"/>
        </w:rPr>
        <w:br/>
      </w:r>
      <w:r w:rsidRPr="002C42E9">
        <w:rPr>
          <w:rFonts w:ascii="Arial" w:hAnsi="Arial" w:cs="Arial"/>
        </w:rPr>
        <w:t xml:space="preserve">Nr 162/2003 r. poz. 1568). Teren i okoliczne obiekty nie podlegają ochronie jako dobra kultury współczesnej.  </w:t>
      </w:r>
    </w:p>
    <w:p w:rsidR="000C6DAC" w:rsidRPr="002C42E9" w:rsidRDefault="000C6DAC" w:rsidP="002C42E9">
      <w:pPr>
        <w:pStyle w:val="Tekstpodstawowywcity2"/>
        <w:spacing w:after="0" w:line="360" w:lineRule="auto"/>
        <w:ind w:left="0"/>
        <w:jc w:val="both"/>
        <w:rPr>
          <w:rFonts w:ascii="Arial" w:hAnsi="Arial" w:cs="Arial"/>
        </w:rPr>
      </w:pPr>
      <w:r w:rsidRPr="002C42E9">
        <w:rPr>
          <w:rFonts w:ascii="Arial" w:hAnsi="Arial" w:cs="Arial"/>
        </w:rPr>
        <w:t xml:space="preserve">Najbliższe obszary tego typu położone po południowej stronie Elbląga to: </w:t>
      </w:r>
    </w:p>
    <w:p w:rsidR="000C6DAC" w:rsidRPr="002C42E9" w:rsidRDefault="000C6DAC" w:rsidP="002C42E9">
      <w:pPr>
        <w:pStyle w:val="Tekstpodstawowywcity2"/>
        <w:numPr>
          <w:ilvl w:val="0"/>
          <w:numId w:val="25"/>
        </w:numPr>
        <w:spacing w:after="0" w:line="360" w:lineRule="auto"/>
        <w:ind w:left="426" w:firstLine="0"/>
        <w:jc w:val="both"/>
        <w:rPr>
          <w:rFonts w:ascii="Arial" w:hAnsi="Arial" w:cs="Arial"/>
        </w:rPr>
      </w:pPr>
      <w:r w:rsidRPr="002C42E9">
        <w:rPr>
          <w:rFonts w:ascii="Arial" w:hAnsi="Arial" w:cs="Arial"/>
        </w:rPr>
        <w:t xml:space="preserve">Specjalny Obszar Ochrony Siedlisk (SOOS) Jezioro Drużno PLH 280008,  </w:t>
      </w:r>
    </w:p>
    <w:p w:rsidR="000C6DAC" w:rsidRPr="002C42E9" w:rsidRDefault="000C6DAC" w:rsidP="002C42E9">
      <w:pPr>
        <w:pStyle w:val="Tekstpodstawowywcity2"/>
        <w:numPr>
          <w:ilvl w:val="0"/>
          <w:numId w:val="25"/>
        </w:numPr>
        <w:spacing w:after="0" w:line="360" w:lineRule="auto"/>
        <w:ind w:left="426" w:firstLine="0"/>
        <w:jc w:val="both"/>
        <w:rPr>
          <w:rFonts w:ascii="Arial" w:hAnsi="Arial" w:cs="Arial"/>
        </w:rPr>
      </w:pPr>
      <w:r w:rsidRPr="002C42E9">
        <w:rPr>
          <w:rFonts w:ascii="Arial" w:hAnsi="Arial" w:cs="Arial"/>
        </w:rPr>
        <w:t xml:space="preserve">Obszar Specjalnej Ochrony Ptaków (OSOP) Jezioro Drużno PLB 280013,  </w:t>
      </w:r>
    </w:p>
    <w:p w:rsidR="000C6DAC" w:rsidRPr="002C42E9" w:rsidRDefault="000C6DAC" w:rsidP="002C42E9">
      <w:pPr>
        <w:pStyle w:val="Tekstpodstawowywcity2"/>
        <w:numPr>
          <w:ilvl w:val="0"/>
          <w:numId w:val="25"/>
        </w:numPr>
        <w:spacing w:after="0" w:line="360" w:lineRule="auto"/>
        <w:ind w:left="426" w:firstLine="0"/>
        <w:jc w:val="both"/>
        <w:rPr>
          <w:rFonts w:ascii="Arial" w:hAnsi="Arial" w:cs="Arial"/>
        </w:rPr>
      </w:pPr>
      <w:r w:rsidRPr="002C42E9">
        <w:rPr>
          <w:rFonts w:ascii="Arial" w:hAnsi="Arial" w:cs="Arial"/>
        </w:rPr>
        <w:t xml:space="preserve">oraz Obszar Chronionego Krajobrazu Jeziora Drużno.  </w:t>
      </w:r>
    </w:p>
    <w:p w:rsidR="000C6DAC" w:rsidRPr="002C42E9" w:rsidRDefault="000C6DAC" w:rsidP="002C42E9">
      <w:pPr>
        <w:pStyle w:val="Tekstpodstawowywcity2"/>
        <w:spacing w:after="0" w:line="360" w:lineRule="auto"/>
        <w:ind w:left="0"/>
        <w:jc w:val="both"/>
        <w:rPr>
          <w:rFonts w:ascii="Arial" w:hAnsi="Arial" w:cs="Arial"/>
        </w:rPr>
      </w:pPr>
      <w:r w:rsidRPr="002C42E9">
        <w:rPr>
          <w:rFonts w:ascii="Arial" w:hAnsi="Arial" w:cs="Arial"/>
        </w:rPr>
        <w:t xml:space="preserve">Granice wszystkich tych obszarów w dużej mierze pokrywają się i w swoim północnym skraju oddalone są ok. 750 – 850 m od opisywanych terenów przemysłowych na których położony jest zakład. </w:t>
      </w:r>
    </w:p>
    <w:p w:rsidR="000C6DAC" w:rsidRPr="002C42E9" w:rsidRDefault="000C6DAC" w:rsidP="002C42E9">
      <w:pPr>
        <w:spacing w:after="0"/>
        <w:rPr>
          <w:rFonts w:ascii="Arial" w:hAnsi="Arial" w:cs="Arial"/>
        </w:rPr>
      </w:pPr>
    </w:p>
    <w:sectPr w:rsidR="000C6DAC" w:rsidRPr="002C42E9" w:rsidSect="005B25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559" w:rsidRDefault="00A96559" w:rsidP="00DA2594">
      <w:pPr>
        <w:spacing w:after="0"/>
      </w:pPr>
      <w:r>
        <w:separator/>
      </w:r>
    </w:p>
  </w:endnote>
  <w:endnote w:type="continuationSeparator" w:id="0">
    <w:p w:rsidR="00A96559" w:rsidRDefault="00A96559" w:rsidP="00DA259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559" w:rsidRDefault="00A96559" w:rsidP="00DA2594">
      <w:pPr>
        <w:spacing w:after="0"/>
      </w:pPr>
      <w:r>
        <w:separator/>
      </w:r>
    </w:p>
  </w:footnote>
  <w:footnote w:type="continuationSeparator" w:id="0">
    <w:p w:rsidR="00A96559" w:rsidRDefault="00A96559" w:rsidP="00DA259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926D6"/>
    <w:multiLevelType w:val="hybridMultilevel"/>
    <w:tmpl w:val="4976AF4A"/>
    <w:lvl w:ilvl="0" w:tplc="5B06662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9677BB"/>
    <w:multiLevelType w:val="hybridMultilevel"/>
    <w:tmpl w:val="D340FF1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AD77D6"/>
    <w:multiLevelType w:val="hybridMultilevel"/>
    <w:tmpl w:val="5574D8D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54E3D"/>
    <w:multiLevelType w:val="hybridMultilevel"/>
    <w:tmpl w:val="5D2E043A"/>
    <w:lvl w:ilvl="0" w:tplc="5B06662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9F1EF0"/>
    <w:multiLevelType w:val="hybridMultilevel"/>
    <w:tmpl w:val="1A347FAA"/>
    <w:lvl w:ilvl="0" w:tplc="8C16CAC4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C60484C"/>
    <w:multiLevelType w:val="hybridMultilevel"/>
    <w:tmpl w:val="C6427B98"/>
    <w:lvl w:ilvl="0" w:tplc="8C16CAC4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color w:val="auto"/>
      </w:rPr>
    </w:lvl>
    <w:lvl w:ilvl="2" w:tplc="8C16CAC4">
      <w:start w:val="1"/>
      <w:numFmt w:val="bullet"/>
      <w:lvlText w:val="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E97370F"/>
    <w:multiLevelType w:val="hybridMultilevel"/>
    <w:tmpl w:val="D25486E2"/>
    <w:lvl w:ilvl="0" w:tplc="2CAAFD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0941BC"/>
    <w:multiLevelType w:val="hybridMultilevel"/>
    <w:tmpl w:val="6088ADBE"/>
    <w:lvl w:ilvl="0" w:tplc="8916A3F6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304988"/>
    <w:multiLevelType w:val="hybridMultilevel"/>
    <w:tmpl w:val="55E6C7C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5453EC"/>
    <w:multiLevelType w:val="hybridMultilevel"/>
    <w:tmpl w:val="B30A1214"/>
    <w:lvl w:ilvl="0" w:tplc="2CAAFDF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AAF108E"/>
    <w:multiLevelType w:val="hybridMultilevel"/>
    <w:tmpl w:val="11DA3978"/>
    <w:lvl w:ilvl="0" w:tplc="8C16CAC4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BAF6287"/>
    <w:multiLevelType w:val="hybridMultilevel"/>
    <w:tmpl w:val="586CA4FE"/>
    <w:lvl w:ilvl="0" w:tplc="2200D7D8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D908BDDE">
      <w:start w:val="1"/>
      <w:numFmt w:val="bullet"/>
      <w:lvlText w:val="-"/>
      <w:lvlJc w:val="left"/>
      <w:pPr>
        <w:ind w:left="1440" w:hanging="360"/>
      </w:pPr>
      <w:rPr>
        <w:rFonts w:ascii="Calibri" w:hAnsi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3A1704"/>
    <w:multiLevelType w:val="hybridMultilevel"/>
    <w:tmpl w:val="5E90448C"/>
    <w:lvl w:ilvl="0" w:tplc="2CAAFD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A06E37"/>
    <w:multiLevelType w:val="hybridMultilevel"/>
    <w:tmpl w:val="25267160"/>
    <w:lvl w:ilvl="0" w:tplc="04150003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17065E"/>
    <w:multiLevelType w:val="hybridMultilevel"/>
    <w:tmpl w:val="EFECE172"/>
    <w:lvl w:ilvl="0" w:tplc="04150003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A8A610B"/>
    <w:multiLevelType w:val="hybridMultilevel"/>
    <w:tmpl w:val="7786EDB2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EC23800"/>
    <w:multiLevelType w:val="hybridMultilevel"/>
    <w:tmpl w:val="368ACF94"/>
    <w:lvl w:ilvl="0" w:tplc="8C16CAC4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FE83D7D"/>
    <w:multiLevelType w:val="hybridMultilevel"/>
    <w:tmpl w:val="A77A834E"/>
    <w:lvl w:ilvl="0" w:tplc="0415000D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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0D2847"/>
    <w:multiLevelType w:val="hybridMultilevel"/>
    <w:tmpl w:val="E720718C"/>
    <w:lvl w:ilvl="0" w:tplc="2200D7D8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2200D7D8">
      <w:start w:val="1"/>
      <w:numFmt w:val="bullet"/>
      <w:lvlText w:val="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14C0B38"/>
    <w:multiLevelType w:val="hybridMultilevel"/>
    <w:tmpl w:val="447A66E4"/>
    <w:lvl w:ilvl="0" w:tplc="2200D7D8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15000D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B95F79"/>
    <w:multiLevelType w:val="hybridMultilevel"/>
    <w:tmpl w:val="F2F2E0EE"/>
    <w:lvl w:ilvl="0" w:tplc="92EE1922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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E93828"/>
    <w:multiLevelType w:val="hybridMultilevel"/>
    <w:tmpl w:val="906298B0"/>
    <w:lvl w:ilvl="0" w:tplc="02A00AA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F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A5D7A20"/>
    <w:multiLevelType w:val="hybridMultilevel"/>
    <w:tmpl w:val="E1064B24"/>
    <w:lvl w:ilvl="0" w:tplc="2200D7D8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A7516B3"/>
    <w:multiLevelType w:val="hybridMultilevel"/>
    <w:tmpl w:val="D65E89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4A3EF8"/>
    <w:multiLevelType w:val="hybridMultilevel"/>
    <w:tmpl w:val="3DA44A26"/>
    <w:lvl w:ilvl="0" w:tplc="8916A3F6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A9A60D1"/>
    <w:multiLevelType w:val="hybridMultilevel"/>
    <w:tmpl w:val="4FFE5A38"/>
    <w:lvl w:ilvl="0" w:tplc="04150001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BF13D25"/>
    <w:multiLevelType w:val="hybridMultilevel"/>
    <w:tmpl w:val="95520F62"/>
    <w:lvl w:ilvl="0" w:tplc="744E4076">
      <w:start w:val="1"/>
      <w:numFmt w:val="bullet"/>
      <w:lvlText w:val="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8F404C5"/>
    <w:multiLevelType w:val="hybridMultilevel"/>
    <w:tmpl w:val="60226B88"/>
    <w:lvl w:ilvl="0" w:tplc="A75604B8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  <w:caps w:val="0"/>
        <w:sz w:val="24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CB56C3C"/>
    <w:multiLevelType w:val="hybridMultilevel"/>
    <w:tmpl w:val="BF28D400"/>
    <w:lvl w:ilvl="0" w:tplc="2200D7D8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0"/>
  </w:num>
  <w:num w:numId="3">
    <w:abstractNumId w:val="17"/>
  </w:num>
  <w:num w:numId="4">
    <w:abstractNumId w:val="1"/>
  </w:num>
  <w:num w:numId="5">
    <w:abstractNumId w:val="26"/>
  </w:num>
  <w:num w:numId="6">
    <w:abstractNumId w:val="21"/>
  </w:num>
  <w:num w:numId="7">
    <w:abstractNumId w:val="8"/>
  </w:num>
  <w:num w:numId="8">
    <w:abstractNumId w:val="25"/>
  </w:num>
  <w:num w:numId="9">
    <w:abstractNumId w:val="13"/>
  </w:num>
  <w:num w:numId="10">
    <w:abstractNumId w:val="14"/>
  </w:num>
  <w:num w:numId="11">
    <w:abstractNumId w:val="10"/>
  </w:num>
  <w:num w:numId="12">
    <w:abstractNumId w:val="4"/>
  </w:num>
  <w:num w:numId="13">
    <w:abstractNumId w:val="5"/>
  </w:num>
  <w:num w:numId="14">
    <w:abstractNumId w:val="16"/>
  </w:num>
  <w:num w:numId="15">
    <w:abstractNumId w:val="22"/>
  </w:num>
  <w:num w:numId="16">
    <w:abstractNumId w:val="18"/>
  </w:num>
  <w:num w:numId="17">
    <w:abstractNumId w:val="19"/>
  </w:num>
  <w:num w:numId="18">
    <w:abstractNumId w:val="27"/>
  </w:num>
  <w:num w:numId="19">
    <w:abstractNumId w:val="3"/>
  </w:num>
  <w:num w:numId="20">
    <w:abstractNumId w:val="7"/>
  </w:num>
  <w:num w:numId="21">
    <w:abstractNumId w:val="24"/>
  </w:num>
  <w:num w:numId="22">
    <w:abstractNumId w:val="28"/>
  </w:num>
  <w:num w:numId="23">
    <w:abstractNumId w:val="11"/>
  </w:num>
  <w:num w:numId="24">
    <w:abstractNumId w:val="23"/>
  </w:num>
  <w:num w:numId="25">
    <w:abstractNumId w:val="2"/>
  </w:num>
  <w:num w:numId="26">
    <w:abstractNumId w:val="6"/>
  </w:num>
  <w:num w:numId="27">
    <w:abstractNumId w:val="12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4A6"/>
    <w:rsid w:val="00045BFD"/>
    <w:rsid w:val="000C6DAC"/>
    <w:rsid w:val="000C6FE3"/>
    <w:rsid w:val="00152442"/>
    <w:rsid w:val="002C42E9"/>
    <w:rsid w:val="00346CC8"/>
    <w:rsid w:val="003509EB"/>
    <w:rsid w:val="003744A6"/>
    <w:rsid w:val="003A0ABB"/>
    <w:rsid w:val="003D6B58"/>
    <w:rsid w:val="00460926"/>
    <w:rsid w:val="00466A1E"/>
    <w:rsid w:val="005101FF"/>
    <w:rsid w:val="005622CD"/>
    <w:rsid w:val="005B0157"/>
    <w:rsid w:val="005B2588"/>
    <w:rsid w:val="006B04E1"/>
    <w:rsid w:val="00760CD9"/>
    <w:rsid w:val="0076300A"/>
    <w:rsid w:val="007768C2"/>
    <w:rsid w:val="009104AD"/>
    <w:rsid w:val="0094367D"/>
    <w:rsid w:val="009A16FE"/>
    <w:rsid w:val="009F644A"/>
    <w:rsid w:val="00A96559"/>
    <w:rsid w:val="00AC1E7B"/>
    <w:rsid w:val="00B5594C"/>
    <w:rsid w:val="00BC2816"/>
    <w:rsid w:val="00C044B2"/>
    <w:rsid w:val="00C43E08"/>
    <w:rsid w:val="00D23856"/>
    <w:rsid w:val="00D25F1A"/>
    <w:rsid w:val="00DA2594"/>
    <w:rsid w:val="00DA2D97"/>
    <w:rsid w:val="00DB6415"/>
    <w:rsid w:val="00DE07AE"/>
    <w:rsid w:val="00DE2BEF"/>
    <w:rsid w:val="00DE767B"/>
    <w:rsid w:val="00E84836"/>
    <w:rsid w:val="00EE6F73"/>
    <w:rsid w:val="00F72A04"/>
    <w:rsid w:val="00F93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2594"/>
    <w:pPr>
      <w:spacing w:line="240" w:lineRule="auto"/>
      <w:jc w:val="both"/>
    </w:pPr>
    <w:rPr>
      <w:rFonts w:ascii="Calibri" w:eastAsia="Times New Roman" w:hAnsi="Calibri" w:cs="Times New Roman"/>
      <w:sz w:val="26"/>
      <w:lang w:eastAsia="pl-PL"/>
    </w:rPr>
  </w:style>
  <w:style w:type="paragraph" w:styleId="Nagwek1">
    <w:name w:val="heading 1"/>
    <w:basedOn w:val="Normalny"/>
    <w:link w:val="Nagwek1Znak"/>
    <w:qFormat/>
    <w:rsid w:val="00DA2594"/>
    <w:pPr>
      <w:keepNext/>
      <w:spacing w:before="100" w:beforeAutospacing="1" w:after="119"/>
      <w:outlineLvl w:val="0"/>
    </w:pPr>
    <w:rPr>
      <w:rFonts w:ascii="Cambria" w:hAnsi="Cambria"/>
      <w:b/>
      <w:bCs/>
      <w:kern w:val="36"/>
      <w:sz w:val="32"/>
      <w:szCs w:val="48"/>
    </w:rPr>
  </w:style>
  <w:style w:type="paragraph" w:styleId="Nagwek3">
    <w:name w:val="heading 3"/>
    <w:basedOn w:val="Normalny"/>
    <w:next w:val="Normalny"/>
    <w:link w:val="Nagwek3Znak"/>
    <w:qFormat/>
    <w:rsid w:val="00DA2594"/>
    <w:pPr>
      <w:keepNext/>
      <w:spacing w:before="240" w:after="60"/>
      <w:outlineLvl w:val="2"/>
    </w:pPr>
    <w:rPr>
      <w:rFonts w:ascii="Cambria" w:hAnsi="Cambria"/>
      <w:b/>
      <w:bCs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A2594"/>
    <w:rPr>
      <w:rFonts w:ascii="Cambria" w:eastAsia="Times New Roman" w:hAnsi="Cambria" w:cs="Times New Roman"/>
      <w:b/>
      <w:bCs/>
      <w:kern w:val="36"/>
      <w:sz w:val="32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rsid w:val="00DA2594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styleId="NormalnyWeb">
    <w:name w:val="Normal (Web)"/>
    <w:basedOn w:val="Normalny"/>
    <w:unhideWhenUsed/>
    <w:rsid w:val="00DA2594"/>
    <w:pPr>
      <w:spacing w:before="100" w:beforeAutospacing="1" w:after="119"/>
    </w:pPr>
    <w:rPr>
      <w:rFonts w:ascii="Times New Roman" w:hAnsi="Times New Roman"/>
      <w:sz w:val="24"/>
      <w:szCs w:val="24"/>
    </w:rPr>
  </w:style>
  <w:style w:type="paragraph" w:styleId="Tytu">
    <w:name w:val="Title"/>
    <w:basedOn w:val="Normalny"/>
    <w:next w:val="Normalny"/>
    <w:link w:val="TytuZnak"/>
    <w:qFormat/>
    <w:rsid w:val="00DA2594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rsid w:val="00DA2594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pl-PL"/>
    </w:rPr>
  </w:style>
  <w:style w:type="character" w:styleId="Uwydatnienie">
    <w:name w:val="Emphasis"/>
    <w:basedOn w:val="Domylnaczcionkaakapitu"/>
    <w:qFormat/>
    <w:rsid w:val="00DA2594"/>
    <w:rPr>
      <w:b/>
      <w:bCs/>
      <w:i w:val="0"/>
      <w:iCs w:val="0"/>
    </w:rPr>
  </w:style>
  <w:style w:type="paragraph" w:styleId="Bezodstpw">
    <w:name w:val="No Spacing"/>
    <w:link w:val="BezodstpwZnak"/>
    <w:uiPriority w:val="1"/>
    <w:qFormat/>
    <w:rsid w:val="00DA2594"/>
    <w:pPr>
      <w:spacing w:after="0" w:line="240" w:lineRule="auto"/>
      <w:jc w:val="both"/>
    </w:pPr>
    <w:rPr>
      <w:rFonts w:ascii="Calibri" w:eastAsia="Times New Roman" w:hAnsi="Calibri" w:cs="Times New Roman"/>
      <w:sz w:val="26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DA2594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DA2594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A2594"/>
    <w:rPr>
      <w:vertAlign w:val="superscript"/>
    </w:rPr>
  </w:style>
  <w:style w:type="paragraph" w:styleId="Nagwek">
    <w:name w:val="header"/>
    <w:basedOn w:val="Normalny"/>
    <w:link w:val="NagwekZnak"/>
    <w:unhideWhenUsed/>
    <w:rsid w:val="00DA2594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rsid w:val="00DA2594"/>
    <w:rPr>
      <w:rFonts w:ascii="Calibri" w:eastAsia="Times New Roman" w:hAnsi="Calibri" w:cs="Times New Roman"/>
      <w:sz w:val="26"/>
      <w:lang w:eastAsia="pl-PL"/>
    </w:rPr>
  </w:style>
  <w:style w:type="paragraph" w:styleId="Stopka">
    <w:name w:val="footer"/>
    <w:basedOn w:val="Normalny"/>
    <w:link w:val="StopkaZnak"/>
    <w:unhideWhenUsed/>
    <w:rsid w:val="00DA2594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rsid w:val="00DA2594"/>
    <w:rPr>
      <w:rFonts w:ascii="Calibri" w:eastAsia="Times New Roman" w:hAnsi="Calibri" w:cs="Times New Roman"/>
      <w:sz w:val="26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DA2594"/>
    <w:rPr>
      <w:rFonts w:ascii="Calibri" w:eastAsia="Times New Roman" w:hAnsi="Calibri" w:cs="Times New Roman"/>
      <w:sz w:val="26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DA2594"/>
    <w:pPr>
      <w:spacing w:after="0" w:line="360" w:lineRule="auto"/>
      <w:ind w:firstLine="360"/>
    </w:pPr>
    <w:rPr>
      <w:rFonts w:ascii="Times New Roman" w:hAnsi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A259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DA2594"/>
    <w:pPr>
      <w:spacing w:after="0" w:line="360" w:lineRule="auto"/>
    </w:pPr>
    <w:rPr>
      <w:rFonts w:ascii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A259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yle101">
    <w:name w:val="style101"/>
    <w:basedOn w:val="Domylnaczcionkaakapitu"/>
    <w:rsid w:val="00DA2594"/>
    <w:rPr>
      <w:rFonts w:ascii="Arial" w:hAnsi="Arial" w:cs="Arial" w:hint="default"/>
      <w:sz w:val="18"/>
      <w:szCs w:val="18"/>
    </w:rPr>
  </w:style>
  <w:style w:type="character" w:customStyle="1" w:styleId="style111">
    <w:name w:val="style111"/>
    <w:basedOn w:val="Domylnaczcionkaakapitu"/>
    <w:rsid w:val="00DA2594"/>
    <w:rPr>
      <w:color w:val="FFFFFF"/>
    </w:rPr>
  </w:style>
  <w:style w:type="character" w:customStyle="1" w:styleId="Znakiprzypiswdolnych">
    <w:name w:val="Znaki przypisów dolnych"/>
    <w:rsid w:val="00DA2594"/>
    <w:rPr>
      <w:vertAlign w:val="superscript"/>
    </w:rPr>
  </w:style>
  <w:style w:type="paragraph" w:customStyle="1" w:styleId="Tekstpodstawowy21">
    <w:name w:val="Tekst podstawowy 21"/>
    <w:basedOn w:val="Normalny"/>
    <w:rsid w:val="00DA2594"/>
    <w:pPr>
      <w:widowControl w:val="0"/>
      <w:suppressAutoHyphens/>
      <w:spacing w:after="0" w:line="360" w:lineRule="auto"/>
      <w:jc w:val="center"/>
    </w:pPr>
    <w:rPr>
      <w:rFonts w:ascii="Times New Roman" w:eastAsia="Lucida Sans Unicode" w:hAnsi="Times New Roman" w:cs="Calibri"/>
      <w:i/>
      <w:iCs/>
      <w:kern w:val="1"/>
      <w:szCs w:val="24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DA2594"/>
    <w:pPr>
      <w:numPr>
        <w:ilvl w:val="1"/>
      </w:numPr>
      <w:spacing w:line="276" w:lineRule="auto"/>
    </w:pPr>
    <w:rPr>
      <w:rFonts w:ascii="Cambria" w:hAnsi="Cambria"/>
      <w:i/>
      <w:iCs/>
      <w:spacing w:val="15"/>
      <w:sz w:val="24"/>
      <w:szCs w:val="24"/>
      <w:lang w:eastAsia="en-US"/>
    </w:rPr>
  </w:style>
  <w:style w:type="character" w:customStyle="1" w:styleId="PodtytuZnak">
    <w:name w:val="Podtytuł Znak"/>
    <w:basedOn w:val="Domylnaczcionkaakapitu"/>
    <w:link w:val="Podtytu"/>
    <w:rsid w:val="00DA2594"/>
    <w:rPr>
      <w:rFonts w:ascii="Cambria" w:eastAsia="Times New Roman" w:hAnsi="Cambria" w:cs="Times New Roman"/>
      <w:i/>
      <w:iCs/>
      <w:spacing w:val="15"/>
      <w:sz w:val="24"/>
      <w:szCs w:val="24"/>
    </w:rPr>
  </w:style>
  <w:style w:type="paragraph" w:styleId="Tekstdymka">
    <w:name w:val="Balloon Text"/>
    <w:basedOn w:val="Normalny"/>
    <w:link w:val="TekstdymkaZnak"/>
    <w:rsid w:val="00DA2594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A2594"/>
    <w:rPr>
      <w:rFonts w:ascii="Tahoma" w:eastAsia="Times New Roman" w:hAnsi="Tahoma" w:cs="Tahoma"/>
      <w:sz w:val="16"/>
      <w:szCs w:val="16"/>
      <w:lang w:eastAsia="pl-PL"/>
    </w:rPr>
  </w:style>
  <w:style w:type="character" w:styleId="Pogrubienie">
    <w:name w:val="Strong"/>
    <w:basedOn w:val="Domylnaczcionkaakapitu"/>
    <w:qFormat/>
    <w:rsid w:val="00DA2594"/>
    <w:rPr>
      <w:b/>
      <w:bCs/>
    </w:rPr>
  </w:style>
  <w:style w:type="character" w:customStyle="1" w:styleId="Odwoanieprzypisudolnego1">
    <w:name w:val="Odwołanie przypisu dolnego1"/>
    <w:rsid w:val="00DA2594"/>
    <w:rPr>
      <w:vertAlign w:val="superscript"/>
    </w:rPr>
  </w:style>
  <w:style w:type="character" w:styleId="Hipercze">
    <w:name w:val="Hyperlink"/>
    <w:uiPriority w:val="99"/>
    <w:unhideWhenUsed/>
    <w:rsid w:val="00DA2594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101FF"/>
    <w:pPr>
      <w:spacing w:after="120" w:line="480" w:lineRule="auto"/>
      <w:ind w:left="283"/>
      <w:jc w:val="left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101F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DE07AE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DE767B"/>
    <w:pPr>
      <w:spacing w:after="120" w:line="276" w:lineRule="auto"/>
      <w:jc w:val="left"/>
    </w:pPr>
    <w:rPr>
      <w:rFonts w:eastAsia="Calibri"/>
      <w:sz w:val="16"/>
      <w:szCs w:val="16"/>
      <w:lang w:val="x-none"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E767B"/>
    <w:rPr>
      <w:rFonts w:ascii="Calibri" w:eastAsia="Calibri" w:hAnsi="Calibri" w:cs="Times New Roman"/>
      <w:sz w:val="16"/>
      <w:szCs w:val="16"/>
      <w:lang w:val="x-none"/>
    </w:rPr>
  </w:style>
  <w:style w:type="paragraph" w:customStyle="1" w:styleId="Mariola">
    <w:name w:val="Mariola"/>
    <w:basedOn w:val="Normalny"/>
    <w:rsid w:val="00DE767B"/>
    <w:pPr>
      <w:spacing w:after="0"/>
      <w:jc w:val="left"/>
    </w:pPr>
    <w:rPr>
      <w:rFonts w:ascii="Arial" w:hAnsi="Arial"/>
      <w:sz w:val="24"/>
      <w:szCs w:val="20"/>
    </w:rPr>
  </w:style>
  <w:style w:type="paragraph" w:customStyle="1" w:styleId="Kasinka">
    <w:name w:val="Kasinka"/>
    <w:basedOn w:val="Normalny"/>
    <w:rsid w:val="00DE767B"/>
    <w:pPr>
      <w:spacing w:after="0"/>
    </w:pPr>
    <w:rPr>
      <w:rFonts w:ascii="Times New Roman" w:hAnsi="Times New Roman"/>
      <w:sz w:val="24"/>
      <w:szCs w:val="24"/>
    </w:rPr>
  </w:style>
  <w:style w:type="paragraph" w:customStyle="1" w:styleId="Autokorekta">
    <w:name w:val="Autokorekta"/>
    <w:rsid w:val="00DE7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egenda">
    <w:name w:val="caption"/>
    <w:basedOn w:val="Normalny"/>
    <w:next w:val="Normalny"/>
    <w:uiPriority w:val="35"/>
    <w:unhideWhenUsed/>
    <w:qFormat/>
    <w:rsid w:val="00C044B2"/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2594"/>
    <w:pPr>
      <w:spacing w:line="240" w:lineRule="auto"/>
      <w:jc w:val="both"/>
    </w:pPr>
    <w:rPr>
      <w:rFonts w:ascii="Calibri" w:eastAsia="Times New Roman" w:hAnsi="Calibri" w:cs="Times New Roman"/>
      <w:sz w:val="26"/>
      <w:lang w:eastAsia="pl-PL"/>
    </w:rPr>
  </w:style>
  <w:style w:type="paragraph" w:styleId="Nagwek1">
    <w:name w:val="heading 1"/>
    <w:basedOn w:val="Normalny"/>
    <w:link w:val="Nagwek1Znak"/>
    <w:qFormat/>
    <w:rsid w:val="00DA2594"/>
    <w:pPr>
      <w:keepNext/>
      <w:spacing w:before="100" w:beforeAutospacing="1" w:after="119"/>
      <w:outlineLvl w:val="0"/>
    </w:pPr>
    <w:rPr>
      <w:rFonts w:ascii="Cambria" w:hAnsi="Cambria"/>
      <w:b/>
      <w:bCs/>
      <w:kern w:val="36"/>
      <w:sz w:val="32"/>
      <w:szCs w:val="48"/>
    </w:rPr>
  </w:style>
  <w:style w:type="paragraph" w:styleId="Nagwek3">
    <w:name w:val="heading 3"/>
    <w:basedOn w:val="Normalny"/>
    <w:next w:val="Normalny"/>
    <w:link w:val="Nagwek3Znak"/>
    <w:qFormat/>
    <w:rsid w:val="00DA2594"/>
    <w:pPr>
      <w:keepNext/>
      <w:spacing w:before="240" w:after="60"/>
      <w:outlineLvl w:val="2"/>
    </w:pPr>
    <w:rPr>
      <w:rFonts w:ascii="Cambria" w:hAnsi="Cambria"/>
      <w:b/>
      <w:bCs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A2594"/>
    <w:rPr>
      <w:rFonts w:ascii="Cambria" w:eastAsia="Times New Roman" w:hAnsi="Cambria" w:cs="Times New Roman"/>
      <w:b/>
      <w:bCs/>
      <w:kern w:val="36"/>
      <w:sz w:val="32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rsid w:val="00DA2594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styleId="NormalnyWeb">
    <w:name w:val="Normal (Web)"/>
    <w:basedOn w:val="Normalny"/>
    <w:unhideWhenUsed/>
    <w:rsid w:val="00DA2594"/>
    <w:pPr>
      <w:spacing w:before="100" w:beforeAutospacing="1" w:after="119"/>
    </w:pPr>
    <w:rPr>
      <w:rFonts w:ascii="Times New Roman" w:hAnsi="Times New Roman"/>
      <w:sz w:val="24"/>
      <w:szCs w:val="24"/>
    </w:rPr>
  </w:style>
  <w:style w:type="paragraph" w:styleId="Tytu">
    <w:name w:val="Title"/>
    <w:basedOn w:val="Normalny"/>
    <w:next w:val="Normalny"/>
    <w:link w:val="TytuZnak"/>
    <w:qFormat/>
    <w:rsid w:val="00DA2594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rsid w:val="00DA2594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pl-PL"/>
    </w:rPr>
  </w:style>
  <w:style w:type="character" w:styleId="Uwydatnienie">
    <w:name w:val="Emphasis"/>
    <w:basedOn w:val="Domylnaczcionkaakapitu"/>
    <w:qFormat/>
    <w:rsid w:val="00DA2594"/>
    <w:rPr>
      <w:b/>
      <w:bCs/>
      <w:i w:val="0"/>
      <w:iCs w:val="0"/>
    </w:rPr>
  </w:style>
  <w:style w:type="paragraph" w:styleId="Bezodstpw">
    <w:name w:val="No Spacing"/>
    <w:link w:val="BezodstpwZnak"/>
    <w:uiPriority w:val="1"/>
    <w:qFormat/>
    <w:rsid w:val="00DA2594"/>
    <w:pPr>
      <w:spacing w:after="0" w:line="240" w:lineRule="auto"/>
      <w:jc w:val="both"/>
    </w:pPr>
    <w:rPr>
      <w:rFonts w:ascii="Calibri" w:eastAsia="Times New Roman" w:hAnsi="Calibri" w:cs="Times New Roman"/>
      <w:sz w:val="26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DA2594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DA2594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A2594"/>
    <w:rPr>
      <w:vertAlign w:val="superscript"/>
    </w:rPr>
  </w:style>
  <w:style w:type="paragraph" w:styleId="Nagwek">
    <w:name w:val="header"/>
    <w:basedOn w:val="Normalny"/>
    <w:link w:val="NagwekZnak"/>
    <w:unhideWhenUsed/>
    <w:rsid w:val="00DA2594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rsid w:val="00DA2594"/>
    <w:rPr>
      <w:rFonts w:ascii="Calibri" w:eastAsia="Times New Roman" w:hAnsi="Calibri" w:cs="Times New Roman"/>
      <w:sz w:val="26"/>
      <w:lang w:eastAsia="pl-PL"/>
    </w:rPr>
  </w:style>
  <w:style w:type="paragraph" w:styleId="Stopka">
    <w:name w:val="footer"/>
    <w:basedOn w:val="Normalny"/>
    <w:link w:val="StopkaZnak"/>
    <w:unhideWhenUsed/>
    <w:rsid w:val="00DA2594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rsid w:val="00DA2594"/>
    <w:rPr>
      <w:rFonts w:ascii="Calibri" w:eastAsia="Times New Roman" w:hAnsi="Calibri" w:cs="Times New Roman"/>
      <w:sz w:val="26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DA2594"/>
    <w:rPr>
      <w:rFonts w:ascii="Calibri" w:eastAsia="Times New Roman" w:hAnsi="Calibri" w:cs="Times New Roman"/>
      <w:sz w:val="26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DA2594"/>
    <w:pPr>
      <w:spacing w:after="0" w:line="360" w:lineRule="auto"/>
      <w:ind w:firstLine="360"/>
    </w:pPr>
    <w:rPr>
      <w:rFonts w:ascii="Times New Roman" w:hAnsi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A259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DA2594"/>
    <w:pPr>
      <w:spacing w:after="0" w:line="360" w:lineRule="auto"/>
    </w:pPr>
    <w:rPr>
      <w:rFonts w:ascii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A259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yle101">
    <w:name w:val="style101"/>
    <w:basedOn w:val="Domylnaczcionkaakapitu"/>
    <w:rsid w:val="00DA2594"/>
    <w:rPr>
      <w:rFonts w:ascii="Arial" w:hAnsi="Arial" w:cs="Arial" w:hint="default"/>
      <w:sz w:val="18"/>
      <w:szCs w:val="18"/>
    </w:rPr>
  </w:style>
  <w:style w:type="character" w:customStyle="1" w:styleId="style111">
    <w:name w:val="style111"/>
    <w:basedOn w:val="Domylnaczcionkaakapitu"/>
    <w:rsid w:val="00DA2594"/>
    <w:rPr>
      <w:color w:val="FFFFFF"/>
    </w:rPr>
  </w:style>
  <w:style w:type="character" w:customStyle="1" w:styleId="Znakiprzypiswdolnych">
    <w:name w:val="Znaki przypisów dolnych"/>
    <w:rsid w:val="00DA2594"/>
    <w:rPr>
      <w:vertAlign w:val="superscript"/>
    </w:rPr>
  </w:style>
  <w:style w:type="paragraph" w:customStyle="1" w:styleId="Tekstpodstawowy21">
    <w:name w:val="Tekst podstawowy 21"/>
    <w:basedOn w:val="Normalny"/>
    <w:rsid w:val="00DA2594"/>
    <w:pPr>
      <w:widowControl w:val="0"/>
      <w:suppressAutoHyphens/>
      <w:spacing w:after="0" w:line="360" w:lineRule="auto"/>
      <w:jc w:val="center"/>
    </w:pPr>
    <w:rPr>
      <w:rFonts w:ascii="Times New Roman" w:eastAsia="Lucida Sans Unicode" w:hAnsi="Times New Roman" w:cs="Calibri"/>
      <w:i/>
      <w:iCs/>
      <w:kern w:val="1"/>
      <w:szCs w:val="24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DA2594"/>
    <w:pPr>
      <w:numPr>
        <w:ilvl w:val="1"/>
      </w:numPr>
      <w:spacing w:line="276" w:lineRule="auto"/>
    </w:pPr>
    <w:rPr>
      <w:rFonts w:ascii="Cambria" w:hAnsi="Cambria"/>
      <w:i/>
      <w:iCs/>
      <w:spacing w:val="15"/>
      <w:sz w:val="24"/>
      <w:szCs w:val="24"/>
      <w:lang w:eastAsia="en-US"/>
    </w:rPr>
  </w:style>
  <w:style w:type="character" w:customStyle="1" w:styleId="PodtytuZnak">
    <w:name w:val="Podtytuł Znak"/>
    <w:basedOn w:val="Domylnaczcionkaakapitu"/>
    <w:link w:val="Podtytu"/>
    <w:rsid w:val="00DA2594"/>
    <w:rPr>
      <w:rFonts w:ascii="Cambria" w:eastAsia="Times New Roman" w:hAnsi="Cambria" w:cs="Times New Roman"/>
      <w:i/>
      <w:iCs/>
      <w:spacing w:val="15"/>
      <w:sz w:val="24"/>
      <w:szCs w:val="24"/>
    </w:rPr>
  </w:style>
  <w:style w:type="paragraph" w:styleId="Tekstdymka">
    <w:name w:val="Balloon Text"/>
    <w:basedOn w:val="Normalny"/>
    <w:link w:val="TekstdymkaZnak"/>
    <w:rsid w:val="00DA2594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A2594"/>
    <w:rPr>
      <w:rFonts w:ascii="Tahoma" w:eastAsia="Times New Roman" w:hAnsi="Tahoma" w:cs="Tahoma"/>
      <w:sz w:val="16"/>
      <w:szCs w:val="16"/>
      <w:lang w:eastAsia="pl-PL"/>
    </w:rPr>
  </w:style>
  <w:style w:type="character" w:styleId="Pogrubienie">
    <w:name w:val="Strong"/>
    <w:basedOn w:val="Domylnaczcionkaakapitu"/>
    <w:qFormat/>
    <w:rsid w:val="00DA2594"/>
    <w:rPr>
      <w:b/>
      <w:bCs/>
    </w:rPr>
  </w:style>
  <w:style w:type="character" w:customStyle="1" w:styleId="Odwoanieprzypisudolnego1">
    <w:name w:val="Odwołanie przypisu dolnego1"/>
    <w:rsid w:val="00DA2594"/>
    <w:rPr>
      <w:vertAlign w:val="superscript"/>
    </w:rPr>
  </w:style>
  <w:style w:type="character" w:styleId="Hipercze">
    <w:name w:val="Hyperlink"/>
    <w:uiPriority w:val="99"/>
    <w:unhideWhenUsed/>
    <w:rsid w:val="00DA2594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101FF"/>
    <w:pPr>
      <w:spacing w:after="120" w:line="480" w:lineRule="auto"/>
      <w:ind w:left="283"/>
      <w:jc w:val="left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101F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DE07AE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DE767B"/>
    <w:pPr>
      <w:spacing w:after="120" w:line="276" w:lineRule="auto"/>
      <w:jc w:val="left"/>
    </w:pPr>
    <w:rPr>
      <w:rFonts w:eastAsia="Calibri"/>
      <w:sz w:val="16"/>
      <w:szCs w:val="16"/>
      <w:lang w:val="x-none"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E767B"/>
    <w:rPr>
      <w:rFonts w:ascii="Calibri" w:eastAsia="Calibri" w:hAnsi="Calibri" w:cs="Times New Roman"/>
      <w:sz w:val="16"/>
      <w:szCs w:val="16"/>
      <w:lang w:val="x-none"/>
    </w:rPr>
  </w:style>
  <w:style w:type="paragraph" w:customStyle="1" w:styleId="Mariola">
    <w:name w:val="Mariola"/>
    <w:basedOn w:val="Normalny"/>
    <w:rsid w:val="00DE767B"/>
    <w:pPr>
      <w:spacing w:after="0"/>
      <w:jc w:val="left"/>
    </w:pPr>
    <w:rPr>
      <w:rFonts w:ascii="Arial" w:hAnsi="Arial"/>
      <w:sz w:val="24"/>
      <w:szCs w:val="20"/>
    </w:rPr>
  </w:style>
  <w:style w:type="paragraph" w:customStyle="1" w:styleId="Kasinka">
    <w:name w:val="Kasinka"/>
    <w:basedOn w:val="Normalny"/>
    <w:rsid w:val="00DE767B"/>
    <w:pPr>
      <w:spacing w:after="0"/>
    </w:pPr>
    <w:rPr>
      <w:rFonts w:ascii="Times New Roman" w:hAnsi="Times New Roman"/>
      <w:sz w:val="24"/>
      <w:szCs w:val="24"/>
    </w:rPr>
  </w:style>
  <w:style w:type="paragraph" w:customStyle="1" w:styleId="Autokorekta">
    <w:name w:val="Autokorekta"/>
    <w:rsid w:val="00DE7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egenda">
    <w:name w:val="caption"/>
    <w:basedOn w:val="Normalny"/>
    <w:next w:val="Normalny"/>
    <w:uiPriority w:val="35"/>
    <w:unhideWhenUsed/>
    <w:qFormat/>
    <w:rsid w:val="00C044B2"/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27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www.pama.elblag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42CF4F-9631-4BB0-B655-9A227C00E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14</Pages>
  <Words>3027</Words>
  <Characters>18166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Infrastruktura</dc:creator>
  <cp:lastModifiedBy>Infrastruktura</cp:lastModifiedBy>
  <cp:revision>5</cp:revision>
  <cp:lastPrinted>2015-01-02T10:35:00Z</cp:lastPrinted>
  <dcterms:created xsi:type="dcterms:W3CDTF">2014-12-15T11:16:00Z</dcterms:created>
  <dcterms:modified xsi:type="dcterms:W3CDTF">2015-01-02T10:41:00Z</dcterms:modified>
</cp:coreProperties>
</file>