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CDB" w:rsidRPr="007406DA" w:rsidRDefault="006F6CDB" w:rsidP="006F6CDB">
      <w:pPr>
        <w:pStyle w:val="Akapitzlist"/>
        <w:spacing w:after="0" w:line="240" w:lineRule="auto"/>
        <w:ind w:left="1080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b/>
          <w:sz w:val="28"/>
          <w:szCs w:val="28"/>
          <w:lang w:eastAsia="pl-PL"/>
        </w:rPr>
        <w:t>GŁOSOWANIE PRZEZ PEŁNOMOCNIKA</w:t>
      </w:r>
    </w:p>
    <w:p w:rsidR="006F6CDB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6F6CDB" w:rsidRPr="006F6CDB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pl-PL"/>
        </w:rPr>
      </w:pPr>
      <w:r w:rsidRPr="006F6CDB">
        <w:rPr>
          <w:rFonts w:eastAsia="Times New Roman" w:cs="Arial"/>
          <w:sz w:val="24"/>
          <w:szCs w:val="24"/>
          <w:u w:val="single"/>
          <w:lang w:eastAsia="pl-PL"/>
        </w:rPr>
        <w:t>Prawo do głosowania przez pełnomocnika mają:</w:t>
      </w:r>
    </w:p>
    <w:p w:rsidR="006F6CDB" w:rsidRPr="007406DA" w:rsidRDefault="006F6CDB" w:rsidP="006F6CDB">
      <w:pPr>
        <w:pStyle w:val="Akapitzlist"/>
        <w:numPr>
          <w:ilvl w:val="0"/>
          <w:numId w:val="5"/>
        </w:numPr>
        <w:spacing w:after="0" w:line="240" w:lineRule="auto"/>
        <w:ind w:left="426" w:firstLine="0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wyborcy, którzy najpóźniej w dniu głosowania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ukończą 75 lat</w:t>
      </w:r>
      <w:r w:rsidRPr="007406DA">
        <w:rPr>
          <w:rFonts w:eastAsia="Times New Roman" w:cs="Arial"/>
          <w:sz w:val="24"/>
          <w:szCs w:val="24"/>
          <w:lang w:eastAsia="pl-PL"/>
        </w:rPr>
        <w:t>,</w:t>
      </w:r>
    </w:p>
    <w:p w:rsidR="006F6CDB" w:rsidRPr="006F6CDB" w:rsidRDefault="006F6CDB" w:rsidP="006F6CDB">
      <w:pPr>
        <w:pStyle w:val="Akapitzlist"/>
        <w:numPr>
          <w:ilvl w:val="0"/>
          <w:numId w:val="5"/>
        </w:numPr>
        <w:spacing w:after="0" w:line="240" w:lineRule="auto"/>
        <w:ind w:left="426" w:firstLine="0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wyborcy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niepełnosprawni</w:t>
      </w:r>
      <w:r w:rsidRPr="007406DA">
        <w:rPr>
          <w:rFonts w:eastAsia="Times New Roman" w:cs="Arial"/>
          <w:sz w:val="24"/>
          <w:szCs w:val="24"/>
          <w:lang w:eastAsia="pl-PL"/>
        </w:rPr>
        <w:t xml:space="preserve">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  <w:r w:rsidRPr="007406DA">
        <w:rPr>
          <w:rFonts w:eastAsia="Times New Roman" w:cs="Arial"/>
          <w:sz w:val="24"/>
          <w:szCs w:val="24"/>
          <w:lang w:eastAsia="pl-PL"/>
        </w:rPr>
        <w:t>, w tym także wyborcy posiadający orzeczenie organu rentowego o:</w:t>
      </w:r>
    </w:p>
    <w:p w:rsidR="006F6CDB" w:rsidRPr="007406DA" w:rsidRDefault="006F6CDB" w:rsidP="006F6CDB">
      <w:pPr>
        <w:pStyle w:val="Akapitzlist"/>
        <w:numPr>
          <w:ilvl w:val="0"/>
          <w:numId w:val="4"/>
        </w:numPr>
        <w:spacing w:after="0" w:line="240" w:lineRule="auto"/>
        <w:ind w:left="1418" w:hanging="284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całkowitej niezdolności do pracy, </w:t>
      </w:r>
    </w:p>
    <w:p w:rsidR="006F6CDB" w:rsidRPr="007406DA" w:rsidRDefault="006F6CDB" w:rsidP="006F6CDB">
      <w:pPr>
        <w:pStyle w:val="Akapitzlist"/>
        <w:numPr>
          <w:ilvl w:val="0"/>
          <w:numId w:val="4"/>
        </w:numPr>
        <w:spacing w:after="0" w:line="240" w:lineRule="auto"/>
        <w:ind w:left="1418" w:hanging="284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niezdolności do samodzielnej egzystencji, </w:t>
      </w:r>
    </w:p>
    <w:p w:rsidR="006F6CDB" w:rsidRPr="007406DA" w:rsidRDefault="006F6CDB" w:rsidP="006F6CDB">
      <w:pPr>
        <w:pStyle w:val="Akapitzlist"/>
        <w:numPr>
          <w:ilvl w:val="0"/>
          <w:numId w:val="4"/>
        </w:numPr>
        <w:spacing w:after="0" w:line="240" w:lineRule="auto"/>
        <w:ind w:left="1418" w:hanging="284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o zaliczeniu do I </w:t>
      </w:r>
      <w:proofErr w:type="spellStart"/>
      <w:r w:rsidRPr="007406DA">
        <w:rPr>
          <w:rFonts w:eastAsia="Times New Roman" w:cs="Arial"/>
          <w:sz w:val="24"/>
          <w:szCs w:val="24"/>
          <w:lang w:eastAsia="pl-PL"/>
        </w:rPr>
        <w:t>gruру</w:t>
      </w:r>
      <w:proofErr w:type="spellEnd"/>
      <w:r w:rsidRPr="007406DA">
        <w:rPr>
          <w:rFonts w:eastAsia="Times New Roman" w:cs="Arial"/>
          <w:sz w:val="24"/>
          <w:szCs w:val="24"/>
          <w:lang w:eastAsia="pl-PL"/>
        </w:rPr>
        <w:t xml:space="preserve"> inwalidów;</w:t>
      </w:r>
    </w:p>
    <w:p w:rsidR="006F6CDB" w:rsidRPr="007406DA" w:rsidRDefault="006F6CDB" w:rsidP="006F6CDB">
      <w:pPr>
        <w:pStyle w:val="Akapitzlist"/>
        <w:numPr>
          <w:ilvl w:val="0"/>
          <w:numId w:val="4"/>
        </w:numPr>
        <w:spacing w:after="0" w:line="240" w:lineRule="auto"/>
        <w:ind w:left="1418" w:hanging="284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o zaliczeniu do II grupy inwalidów;</w:t>
      </w:r>
    </w:p>
    <w:p w:rsidR="006F6CDB" w:rsidRPr="00272CEA" w:rsidRDefault="006F6CDB" w:rsidP="00272CEA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pl-PL"/>
        </w:rPr>
      </w:pPr>
      <w:r w:rsidRPr="00272CEA">
        <w:rPr>
          <w:rFonts w:eastAsia="Times New Roman" w:cs="Arial"/>
          <w:sz w:val="24"/>
          <w:szCs w:val="24"/>
          <w:lang w:eastAsia="pl-PL"/>
        </w:rPr>
        <w:t>a także osoby о stałej albo długotrwałej niezdolności do pracy w gospodarstwie rolnym, którym przysługuje zasiłek pielęgnacyjny.</w:t>
      </w:r>
    </w:p>
    <w:p w:rsidR="006F6CDB" w:rsidRPr="007406DA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6F6CDB" w:rsidRPr="007406DA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Pełnomocnikiem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może być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tylko</w:t>
      </w:r>
      <w:r w:rsidRPr="007406DA">
        <w:rPr>
          <w:rFonts w:eastAsia="Times New Roman" w:cs="Arial"/>
          <w:sz w:val="24"/>
          <w:szCs w:val="24"/>
          <w:lang w:eastAsia="pl-PL"/>
        </w:rPr>
        <w:t xml:space="preserve"> osoba wpisana do rejestru wyborców w tej samej gminie, co udzielający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406DA">
        <w:rPr>
          <w:rFonts w:eastAsia="Times New Roman" w:cs="Arial"/>
          <w:sz w:val="24"/>
          <w:szCs w:val="24"/>
          <w:lang w:eastAsia="pl-PL"/>
        </w:rPr>
        <w:t>pełnomocnictwa do głosowania</w:t>
      </w:r>
      <w:r w:rsidR="00272CEA">
        <w:rPr>
          <w:rFonts w:eastAsia="Times New Roman" w:cs="Arial"/>
          <w:sz w:val="24"/>
          <w:szCs w:val="24"/>
          <w:lang w:eastAsia="pl-PL"/>
        </w:rPr>
        <w:t>.</w:t>
      </w:r>
    </w:p>
    <w:p w:rsidR="006F6CDB" w:rsidRPr="007406DA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6F6CDB" w:rsidRPr="007406DA" w:rsidRDefault="006F6CDB" w:rsidP="006F6CDB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Pełnomocnikiem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nie może być:</w:t>
      </w:r>
    </w:p>
    <w:p w:rsidR="006F6CDB" w:rsidRPr="007406DA" w:rsidRDefault="006F6CDB" w:rsidP="006F6C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osoba wchodząca w skład komisji obwodowej właściwej dla obwodu głosowania osoby udzielającej pełnomocnictwa do głosowania;</w:t>
      </w:r>
    </w:p>
    <w:p w:rsidR="006F6CDB" w:rsidRPr="007406DA" w:rsidRDefault="006F6CDB" w:rsidP="006F6C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mężowie zaufania;</w:t>
      </w:r>
    </w:p>
    <w:p w:rsidR="006F6CDB" w:rsidRPr="007406DA" w:rsidRDefault="006F6CDB" w:rsidP="006F6CD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osoby kandydujące w wyborach.</w:t>
      </w:r>
    </w:p>
    <w:p w:rsidR="006F6CDB" w:rsidRPr="007406DA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6F6CDB" w:rsidRPr="00272CEA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Wniosek o sporządzenie aktu pełnomocnictwa należy złożyć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najpóźniej w </w:t>
      </w:r>
      <w:r w:rsidR="00CE1D51">
        <w:rPr>
          <w:rFonts w:eastAsia="Times New Roman" w:cs="Arial"/>
          <w:b/>
          <w:sz w:val="24"/>
          <w:szCs w:val="24"/>
          <w:u w:val="single"/>
          <w:lang w:eastAsia="pl-PL"/>
        </w:rPr>
        <w:t>9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. dniu przed dniem wyborów, tj. </w:t>
      </w:r>
      <w:r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do </w:t>
      </w:r>
      <w:r w:rsidR="00CE1D51">
        <w:rPr>
          <w:rFonts w:eastAsia="Times New Roman" w:cs="Arial"/>
          <w:b/>
          <w:sz w:val="24"/>
          <w:szCs w:val="24"/>
          <w:u w:val="single"/>
          <w:lang w:eastAsia="pl-PL"/>
        </w:rPr>
        <w:t>7</w:t>
      </w:r>
      <w:bookmarkStart w:id="0" w:name="_GoBack"/>
      <w:bookmarkEnd w:id="0"/>
      <w:r w:rsidR="00F556F0"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listopada</w:t>
      </w:r>
      <w:r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2014 r.</w:t>
      </w:r>
      <w:r w:rsidRPr="00272CEA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6F6CDB" w:rsidRPr="007406DA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6F6CDB" w:rsidRPr="006F6CDB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u w:val="single"/>
          <w:lang w:eastAsia="pl-PL"/>
        </w:rPr>
        <w:t>Do wniosku należy dołączyć:</w:t>
      </w:r>
    </w:p>
    <w:p w:rsidR="006F6CDB" w:rsidRPr="007406DA" w:rsidRDefault="006F6CDB" w:rsidP="006F6CD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pisemną zgodę osoby mającej być pełnomocnik</w:t>
      </w:r>
      <w:r w:rsidR="00D37E1D">
        <w:rPr>
          <w:rFonts w:eastAsia="Times New Roman" w:cs="Arial"/>
          <w:sz w:val="24"/>
          <w:szCs w:val="24"/>
          <w:lang w:eastAsia="pl-PL"/>
        </w:rPr>
        <w:t>iem na przyjęcie pełnomocnictwa;</w:t>
      </w:r>
    </w:p>
    <w:p w:rsidR="006F6CDB" w:rsidRPr="007406DA" w:rsidRDefault="006F6CDB" w:rsidP="006F6CD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kopię aktualnego orzeczenia właściwego organu orzekającego o ustaleniu stopnia niepełnosprawności, </w:t>
      </w:r>
      <w:r w:rsidRPr="007406DA">
        <w:rPr>
          <w:rFonts w:eastAsia="Times New Roman" w:cs="Arial"/>
          <w:sz w:val="24"/>
          <w:szCs w:val="24"/>
          <w:u w:val="single"/>
          <w:lang w:eastAsia="pl-PL"/>
        </w:rPr>
        <w:t>jeżeli wyborca udzielający pełnomocnictwa w dniu głosowania nie będzie miał ukończonych 75 lat;</w:t>
      </w:r>
    </w:p>
    <w:p w:rsidR="006F6CDB" w:rsidRDefault="006F6CDB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272CEA" w:rsidRPr="007406DA" w:rsidRDefault="00272CEA" w:rsidP="006F6CDB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6F6CDB" w:rsidRPr="007406DA" w:rsidRDefault="006F6CDB" w:rsidP="006F6CDB">
      <w:pPr>
        <w:spacing w:after="0" w:line="240" w:lineRule="auto"/>
        <w:jc w:val="center"/>
        <w:rPr>
          <w:rStyle w:val="Pogrubienie"/>
          <w:rFonts w:cs="Arial"/>
          <w:sz w:val="24"/>
          <w:szCs w:val="24"/>
          <w:u w:val="single"/>
        </w:rPr>
      </w:pPr>
      <w:r w:rsidRPr="007406DA">
        <w:rPr>
          <w:rStyle w:val="Pogrubienie"/>
          <w:rFonts w:cs="Arial"/>
          <w:sz w:val="24"/>
          <w:szCs w:val="24"/>
          <w:u w:val="single"/>
        </w:rPr>
        <w:t>Szczegółowych informacji udziela Departament Spraw Obywatelskich Urzędu Miejskiego w Elblągu:</w:t>
      </w:r>
    </w:p>
    <w:p w:rsidR="006F6CDB" w:rsidRPr="007406DA" w:rsidRDefault="006F6CDB" w:rsidP="006F6CDB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:rsidR="006F6CDB" w:rsidRPr="00E04444" w:rsidRDefault="006F6CDB" w:rsidP="006F6CDB">
      <w:pPr>
        <w:spacing w:after="0"/>
        <w:ind w:firstLine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pod numerami telefonów:</w:t>
      </w:r>
      <w:r w:rsidRPr="00BE2AF1">
        <w:rPr>
          <w:b/>
          <w:sz w:val="24"/>
          <w:szCs w:val="24"/>
        </w:rPr>
        <w:tab/>
      </w:r>
      <w:r w:rsidRPr="00E04444">
        <w:rPr>
          <w:b/>
          <w:sz w:val="24"/>
          <w:szCs w:val="24"/>
        </w:rPr>
        <w:t xml:space="preserve">   55/  239-34-75</w:t>
      </w:r>
    </w:p>
    <w:p w:rsidR="006F6CDB" w:rsidRPr="00E04444" w:rsidRDefault="006F6CDB" w:rsidP="006F6CDB">
      <w:pPr>
        <w:spacing w:after="0" w:line="240" w:lineRule="auto"/>
        <w:ind w:left="3540"/>
        <w:jc w:val="both"/>
        <w:rPr>
          <w:b/>
          <w:sz w:val="24"/>
          <w:szCs w:val="24"/>
        </w:rPr>
      </w:pPr>
      <w:r w:rsidRPr="00E04444">
        <w:rPr>
          <w:b/>
          <w:sz w:val="24"/>
          <w:szCs w:val="24"/>
        </w:rPr>
        <w:t xml:space="preserve">   55/  239-34-76</w:t>
      </w:r>
    </w:p>
    <w:p w:rsidR="006F6CDB" w:rsidRPr="00BE2AF1" w:rsidRDefault="006F6CDB" w:rsidP="006F6CDB">
      <w:pPr>
        <w:spacing w:after="0" w:line="240" w:lineRule="auto"/>
        <w:jc w:val="both"/>
        <w:rPr>
          <w:b/>
          <w:sz w:val="24"/>
          <w:szCs w:val="24"/>
        </w:rPr>
      </w:pPr>
    </w:p>
    <w:p w:rsidR="006F6CDB" w:rsidRPr="00BE2AF1" w:rsidRDefault="006F6CDB" w:rsidP="006F6CDB">
      <w:pPr>
        <w:spacing w:after="0" w:line="240" w:lineRule="auto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nr fax</w:t>
      </w:r>
      <w:r w:rsidRPr="00BE2AF1">
        <w:rPr>
          <w:b/>
          <w:sz w:val="24"/>
          <w:szCs w:val="24"/>
        </w:rPr>
        <w:tab/>
        <w:t xml:space="preserve">  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55</w:t>
      </w:r>
      <w:r w:rsidRPr="00BE2AF1">
        <w:rPr>
          <w:b/>
          <w:sz w:val="24"/>
          <w:szCs w:val="24"/>
        </w:rPr>
        <w:t xml:space="preserve">/ </w:t>
      </w:r>
      <w:r>
        <w:rPr>
          <w:b/>
          <w:sz w:val="24"/>
          <w:szCs w:val="24"/>
        </w:rPr>
        <w:t xml:space="preserve"> </w:t>
      </w:r>
      <w:r w:rsidRPr="00BE2AF1">
        <w:rPr>
          <w:b/>
          <w:sz w:val="24"/>
          <w:szCs w:val="24"/>
        </w:rPr>
        <w:t>239-33-39</w:t>
      </w:r>
    </w:p>
    <w:p w:rsidR="006F6CDB" w:rsidRPr="00BE2AF1" w:rsidRDefault="006F6CDB" w:rsidP="006F6CDB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adres email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hyperlink r:id="rId6" w:history="1">
        <w:r w:rsidRPr="00BE2AF1">
          <w:rPr>
            <w:rStyle w:val="Hipercze"/>
            <w:b/>
            <w:sz w:val="24"/>
            <w:szCs w:val="24"/>
          </w:rPr>
          <w:t>dso@umelblag.pl</w:t>
        </w:r>
      </w:hyperlink>
    </w:p>
    <w:p w:rsidR="00713525" w:rsidRPr="006F6CDB" w:rsidRDefault="00C62348" w:rsidP="006F6CDB">
      <w:pPr>
        <w:spacing w:after="0"/>
        <w:ind w:left="2832" w:firstLine="708"/>
        <w:jc w:val="both"/>
        <w:rPr>
          <w:b/>
          <w:sz w:val="24"/>
          <w:szCs w:val="24"/>
        </w:rPr>
      </w:pPr>
      <w:hyperlink r:id="rId7" w:history="1">
        <w:r w:rsidR="006F6CDB" w:rsidRPr="00070E75">
          <w:rPr>
            <w:rStyle w:val="Hipercze"/>
            <w:b/>
            <w:sz w:val="24"/>
            <w:szCs w:val="24"/>
          </w:rPr>
          <w:t>dso.relido@umelblag.pl</w:t>
        </w:r>
      </w:hyperlink>
    </w:p>
    <w:sectPr w:rsidR="00713525" w:rsidRPr="006F6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668A0"/>
    <w:multiLevelType w:val="hybridMultilevel"/>
    <w:tmpl w:val="264E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E50D9"/>
    <w:multiLevelType w:val="hybridMultilevel"/>
    <w:tmpl w:val="DC9248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34579"/>
    <w:multiLevelType w:val="hybridMultilevel"/>
    <w:tmpl w:val="FCEA57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49F041CF"/>
    <w:multiLevelType w:val="hybridMultilevel"/>
    <w:tmpl w:val="B538A9B0"/>
    <w:lvl w:ilvl="0" w:tplc="2F147EC4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8F45193"/>
    <w:multiLevelType w:val="hybridMultilevel"/>
    <w:tmpl w:val="EDDEDBB0"/>
    <w:lvl w:ilvl="0" w:tplc="AEB870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CDB"/>
    <w:rsid w:val="00272CEA"/>
    <w:rsid w:val="006F6CDB"/>
    <w:rsid w:val="00713525"/>
    <w:rsid w:val="00C62348"/>
    <w:rsid w:val="00CE1D51"/>
    <w:rsid w:val="00D37E1D"/>
    <w:rsid w:val="00E04444"/>
    <w:rsid w:val="00F5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6C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6CD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6CD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F6C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6C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6CD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6CD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F6C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so.relido@umelbla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@umelbla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Latkowska</dc:creator>
  <cp:lastModifiedBy>Magdalena Latkowska</cp:lastModifiedBy>
  <cp:revision>6</cp:revision>
  <cp:lastPrinted>2014-08-26T13:56:00Z</cp:lastPrinted>
  <dcterms:created xsi:type="dcterms:W3CDTF">2014-08-13T06:30:00Z</dcterms:created>
  <dcterms:modified xsi:type="dcterms:W3CDTF">2014-08-26T14:18:00Z</dcterms:modified>
</cp:coreProperties>
</file>